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center"/>
      </w:pPr>
      <w:r>
        <w:rPr>
          <w:rFonts w:ascii="Arial Bold" w:hAnsi="Arial Bold" w:cs="Arial Bold" w:eastAsia="Arial Bold"/>
          <w:b/>
          <w:bCs/>
          <w:color w:val="1f3864"/>
          <w:sz w:val="40"/>
          <w:szCs w:val="40"/>
        </w:rPr>
        <w:t>SOFTWARE REQUIREMENTS SPECIFICATION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center"/>
      </w:pPr>
      <w:r>
        <w:rPr>
          <w:rFonts w:ascii="Arial" w:hAnsi="Arial" w:cs="Arial" w:eastAsia="Arial"/>
          <w:color w:val="555555"/>
          <w:sz w:val="26"/>
          <w:szCs w:val="26"/>
        </w:rPr>
        <w:t>for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center"/>
      </w:pPr>
      <w:r>
        <w:rPr>
          <w:rFonts w:ascii="Arial Bold" w:hAnsi="Arial Bold" w:cs="Arial Bold" w:eastAsia="Arial Bold"/>
          <w:b/>
          <w:bCs/>
          <w:color w:val="2e75b6"/>
          <w:sz w:val="36"/>
          <w:szCs w:val="36"/>
        </w:rPr>
        <w:t>Airline Refund and Cancellation Policy System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center"/>
      </w:pPr>
      <w:r>
        <w:rPr>
          <w:rFonts w:ascii="Arial Bold" w:hAnsi="Arial Bold" w:cs="Arial Bold" w:eastAsia="Arial Bold"/>
          <w:b/>
          <w:bCs/>
          <w:color w:val="1f3864"/>
          <w:sz w:val="26"/>
          <w:szCs w:val="26"/>
        </w:rPr>
        <w:t>Submitted By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center"/>
      </w:pPr>
      <w:r>
        <w:rPr>
          <w:rFonts w:ascii="Arial" w:hAnsi="Arial" w:cs="Arial" w:eastAsia="Arial"/>
          <w:color w:val="000000"/>
          <w:sz w:val="24"/>
          <w:szCs w:val="24"/>
        </w:rPr>
        <w:t>D.Shamika Hasini - 2520080033</w:t>
      </w:r>
      <w:r>
        <w:rPr>
          <w:rFonts w:ascii="Arial" w:hAnsi="Arial" w:cs="Arial" w:eastAsia="Arial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center"/>
      </w:pPr>
      <w:r>
        <w:rPr>
          <w:rFonts w:ascii="Arial" w:hAnsi="Arial" w:cs="Arial" w:eastAsia="Arial"/>
          <w:color w:val="000000"/>
          <w:sz w:val="24"/>
          <w:szCs w:val="24"/>
        </w:rPr>
        <w:t>K.Mahima - 2520030593</w:t>
      </w:r>
      <w:r>
        <w:rPr>
          <w:rFonts w:ascii="Arial" w:hAnsi="Arial" w:cs="Arial" w:eastAsia="Arial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center"/>
      </w:pPr>
      <w:r>
        <w:rPr>
          <w:rFonts w:ascii="Arial Bold" w:hAnsi="Arial Bold" w:cs="Arial Bold" w:eastAsia="Arial Bold"/>
          <w:b/>
          <w:bCs/>
          <w:color w:val="1f3864"/>
          <w:sz w:val="26"/>
          <w:szCs w:val="26"/>
        </w:rPr>
        <w:t>Under the Guidance of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center"/>
      </w:pPr>
      <w:r>
        <w:rPr>
          <w:rFonts w:ascii="Arial" w:hAnsi="Arial" w:cs="Arial" w:eastAsia="Arial"/>
          <w:color w:val="000000"/>
          <w:sz w:val="24"/>
          <w:szCs w:val="24"/>
        </w:rPr>
        <w:t>Dr.Laxmi Prassana</w:t>
      </w:r>
      <w:r>
        <w:rPr>
          <w:rFonts w:ascii="Arial" w:hAnsi="Arial" w:cs="Arial" w:eastAsia="Arial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333333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center"/>
      </w:pPr>
      <w:r>
        <w:rPr>
          <w:rFonts w:ascii="Arial" w:hAnsi="Arial" w:cs="Arial" w:eastAsia="Arial"/>
          <w:color w:val="000000"/>
          <w:sz w:val="24"/>
          <w:szCs w:val="24"/>
        </w:rPr>
        <w:t>KLH</w:t>
      </w:r>
      <w:r>
        <w:rPr>
          <w:rFonts w:ascii="Arial" w:hAnsi="Arial" w:cs="Arial" w:eastAsia="Arial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1f3864"/>
          <w:sz w:val="32"/>
          <w:szCs w:val="32"/>
        </w:rPr>
        <w:t>1. Purpose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 xml:space="preserve">The Airline Refund and Cancellation Policy System is a web-based application developed to simplify and automate the process of </w:t>
      </w:r>
      <w:r>
        <w:rPr>
          <w:rFonts w:ascii="Arial" w:hAnsi="Arial" w:cs="Arial" w:eastAsia="Arial"/>
          <w:color w:val="000000"/>
          <w:sz w:val="22"/>
          <w:szCs w:val="22"/>
        </w:rPr>
        <w:t>understanding, estimating, and managing flight cancellations</w:t>
      </w:r>
      <w:r>
        <w:rPr>
          <w:rFonts w:ascii="Arial" w:hAnsi="Arial" w:cs="Arial" w:eastAsia="Arial"/>
          <w:color w:val="000000"/>
          <w:sz w:val="22"/>
          <w:szCs w:val="22"/>
        </w:rPr>
        <w:t xml:space="preserve"> along with their associated refund entitlements. The system is built using React (with Vite as the build tool) and is intended as an interactive platform for airline passengers.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The primary purpose of this system is to provide passengers with a clear and transparent understanding of airline cancellation policies and refund eligibility before initiating a cancellation request.</w:t>
      </w:r>
      <w:r>
        <w:rPr>
          <w:rFonts w:ascii="Arial" w:hAnsi="Arial" w:cs="Arial" w:eastAsia="Arial"/>
          <w:color w:val="000000"/>
          <w:sz w:val="22"/>
          <w:szCs w:val="22"/>
        </w:rPr>
        <w:t>. Traditional airline cancellation processes involve navigating complex, multi-tiered refund policies spread across various documents and customer service interactions. This system consolidates all such information into a unified, intuitive interface.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2e75b6"/>
          <w:sz w:val="26"/>
          <w:szCs w:val="26"/>
        </w:rPr>
        <w:t>1.1 Value Proposition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Provides passengers with an interactive refund estimator based on their specific booking details and the date of cancellation.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Presents time-sensitive refund policies in a visual timeline format, enabling informed decision-making.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Reduces dependency on customer service agents for routine refund queries.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Ensures transparency by clearly displaying the conditions, deductions, and adjustments applied to each refund estimate.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Serves as a simulation and educational tool for students and developers studying airline policy systems.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By enabling passengers to simulate cancellation scenarios before committing to an action, the system empowers users with data-driven control over their financial decisions.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1f3864"/>
          <w:sz w:val="32"/>
          <w:szCs w:val="32"/>
        </w:rPr>
        <w:t>2. Problem Statement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Airline cancellation and refund processes have long been a source of confusion, frustration, and financial uncertainty for passengers. Despite being a routine requirement in air travel, the refund mechanism remains opaque, inconsistent, and difficult to interpret for the average user.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2e75b6"/>
          <w:sz w:val="26"/>
          <w:szCs w:val="26"/>
        </w:rPr>
        <w:t>2.1 Key Challenges Identified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Complex, multi-tiered cancellation policies that vary by airline, booking class, route demand, and time of cancellation make it difficult for passengers to determine their refund entitlement accurately.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Lack of a centralized, user-friendly platform that consolidates policy information, refund calculations, and cancellation workflows into a single interface.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Passengers are often unaware of the financial implications of cancelling at different time windows (e.g., 7 days before departure vs. 48 hours before departure).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No visual or interactive mechanism exists in conventional systems to simulate refund amounts before initiating an irreversible cancellation.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The prevalence of hidden charges, convenience fees, and business class deductions is rarely communicated clearly to users until after cancellation.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2e75b6"/>
          <w:sz w:val="26"/>
          <w:szCs w:val="26"/>
        </w:rPr>
        <w:t>2.2 How This System Addresses the Problem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The Airline Refund and Cancellation Policy System directly addresses these issues by: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Implementing a drag-based interactive timeline that visually maps refund percentages to time intervals relative to the flight date.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Automating refund calculations inclusive of base fare, convenience fees, class-based deductions, and demand-based adjustments.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Providing a dedicated Policy tab that presents all applicable rules in a structured, readable format.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Enabling cancellation simulation without actual financial consequences, aiding in transparent decision-making.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Displaying condition flags (e.g., high-demand route, within 48 hours of departure) alongside estimates to reduce post-cancellation disputes.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1f3864"/>
          <w:sz w:val="32"/>
          <w:szCs w:val="32"/>
        </w:rPr>
        <w:t>3. Goals and Objectives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2e75b6"/>
          <w:sz w:val="26"/>
          <w:szCs w:val="26"/>
        </w:rPr>
        <w:t>3.1 Main Goal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To develop a fully functional, React-based web application that enables airline passengers to understand cancellation policies, simulate refund outcomes, manage their bookings, and initiate flight cancellations through a transparent and user-friendly interface.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2e75b6"/>
          <w:sz w:val="26"/>
          <w:szCs w:val="26"/>
        </w:rPr>
        <w:t>3.2 Specific Objectives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Arial Bold" w:hAnsi="Arial Bold" w:cs="Arial Bold" w:eastAsia="Arial Bold"/>
          <w:b/>
          <w:bCs/>
          <w:color w:val="000000"/>
          <w:sz w:val="22"/>
          <w:szCs w:val="22"/>
        </w:rPr>
        <w:t xml:space="preserve">Booking Management: </w:t>
      </w:r>
      <w:r>
        <w:rPr>
          <w:rFonts w:ascii="Arial" w:hAnsi="Arial" w:cs="Arial" w:eastAsia="Arial"/>
          <w:color w:val="000000"/>
          <w:sz w:val="22"/>
          <w:szCs w:val="22"/>
        </w:rPr>
        <w:t>Enable users to create, view, and manage flight bookings within the system, including details such as airline, route, seat class, fare, and departure date.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Arial Bold" w:hAnsi="Arial Bold" w:cs="Arial Bold" w:eastAsia="Arial Bold"/>
          <w:b/>
          <w:bCs/>
          <w:color w:val="000000"/>
          <w:sz w:val="22"/>
          <w:szCs w:val="22"/>
        </w:rPr>
        <w:t xml:space="preserve">Refund Estimation: </w:t>
      </w:r>
      <w:r>
        <w:rPr>
          <w:rFonts w:ascii="Arial" w:hAnsi="Arial" w:cs="Arial" w:eastAsia="Arial"/>
          <w:color w:val="000000"/>
          <w:sz w:val="22"/>
          <w:szCs w:val="22"/>
        </w:rPr>
        <w:t>Implement an automated refund calculator that applies tiered policy rules, convenience fees, class-based deductions, and demand-based adjustments to produce an accurate estimated refund amount.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Arial Bold" w:hAnsi="Arial Bold" w:cs="Arial Bold" w:eastAsia="Arial Bold"/>
          <w:b/>
          <w:bCs/>
          <w:color w:val="000000"/>
          <w:sz w:val="22"/>
          <w:szCs w:val="22"/>
        </w:rPr>
        <w:t xml:space="preserve">Interactive Timeline: </w:t>
      </w:r>
      <w:r>
        <w:rPr>
          <w:rFonts w:ascii="Arial" w:hAnsi="Arial" w:cs="Arial" w:eastAsia="Arial"/>
          <w:color w:val="000000"/>
          <w:sz w:val="22"/>
          <w:szCs w:val="22"/>
        </w:rPr>
        <w:t>Provide a drag-enabled visual timeline allowing users to preview refund amounts at any point between the booking date and flight date, facilitating informed decision-making.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Arial Bold" w:hAnsi="Arial Bold" w:cs="Arial Bold" w:eastAsia="Arial Bold"/>
          <w:b/>
          <w:bCs/>
          <w:color w:val="000000"/>
          <w:sz w:val="22"/>
          <w:szCs w:val="22"/>
        </w:rPr>
        <w:t xml:space="preserve">Cancellation Processing: </w:t>
      </w:r>
      <w:r>
        <w:rPr>
          <w:rFonts w:ascii="Arial" w:hAnsi="Arial" w:cs="Arial" w:eastAsia="Arial"/>
          <w:color w:val="000000"/>
          <w:sz w:val="22"/>
          <w:szCs w:val="22"/>
        </w:rPr>
        <w:t>Implement a structured, multi-step cancellation workflow that guides users through the process, tracks confirmed cancellations, and updates the dashboard accordingly.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Arial Bold" w:hAnsi="Arial Bold" w:cs="Arial Bold" w:eastAsia="Arial Bold"/>
          <w:b/>
          <w:bCs/>
          <w:color w:val="000000"/>
          <w:sz w:val="22"/>
          <w:szCs w:val="22"/>
        </w:rPr>
        <w:t xml:space="preserve">Policy Transparency: </w:t>
      </w:r>
      <w:r>
        <w:rPr>
          <w:rFonts w:ascii="Arial" w:hAnsi="Arial" w:cs="Arial" w:eastAsia="Arial"/>
          <w:color w:val="000000"/>
          <w:sz w:val="22"/>
          <w:szCs w:val="22"/>
        </w:rPr>
        <w:t>Present refund tiers, general rules, and condition flags clearly via a dedicated Policy tab to ensure that users are fully informed before initiating any cancellation.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Arial Bold" w:hAnsi="Arial Bold" w:cs="Arial Bold" w:eastAsia="Arial Bold"/>
          <w:b/>
          <w:bCs/>
          <w:color w:val="000000"/>
          <w:sz w:val="22"/>
          <w:szCs w:val="22"/>
        </w:rPr>
        <w:t xml:space="preserve">User Authentication: </w:t>
      </w:r>
      <w:r>
        <w:rPr>
          <w:rFonts w:ascii="Arial" w:hAnsi="Arial" w:cs="Arial" w:eastAsia="Arial"/>
          <w:color w:val="000000"/>
          <w:sz w:val="22"/>
          <w:szCs w:val="22"/>
        </w:rPr>
        <w:t>Implement a secure session-based login and registration system that restricts access to booking and refund data to authenticated users only.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Arial Bold" w:hAnsi="Arial Bold" w:cs="Arial Bold" w:eastAsia="Arial Bold"/>
          <w:b/>
          <w:bCs/>
          <w:color w:val="000000"/>
          <w:sz w:val="22"/>
          <w:szCs w:val="22"/>
        </w:rPr>
        <w:t xml:space="preserve">Dashboard Statistics: </w:t>
      </w:r>
      <w:r>
        <w:rPr>
          <w:rFonts w:ascii="Arial" w:hAnsi="Arial" w:cs="Arial" w:eastAsia="Arial"/>
          <w:color w:val="000000"/>
          <w:sz w:val="22"/>
          <w:szCs w:val="22"/>
        </w:rPr>
        <w:t>Display real-time booking statistics on the home dashboard, including active bookings, total fare paid, high-refund eligible flights, and number of cancelled bookings.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1f3864"/>
          <w:sz w:val="32"/>
          <w:szCs w:val="32"/>
        </w:rPr>
        <w:t>4. Scope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2e75b6"/>
          <w:sz w:val="26"/>
          <w:szCs w:val="26"/>
        </w:rPr>
        <w:t>4.1 In Scope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The following features and functionalities are included within the scope of this project: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User Registration and Login: Secure sign-up and authentication with session management.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Flight Search and Selection: Browse and select available flights based on route, date, and seat class from mock data.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Flight Booking: Create new flight bookings with fare, seat, airline, and route details stored in session state.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Booking Management: View all active bookings via a personalized dashboard with key booking information.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Refund Calculation Engine: Automated multi-factor refund calculation including tiered percentages, convenience fees, business class charges, and demand-based adjustments.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Interactive Refund Timeline: A draggable slider visualizing refund outcomes across different cancellation dates.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Cancellation Simulation: Full cancellation workflow with confirmation, step-by-step guidance, and dashboard update.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Refund Conditions Display: Context-specific condition flags (e.g., high-demand route, short notice) shown alongside estimates.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Policy Reference Tab: Comprehensive display of refund tiers, general cancellation rules, and official policy.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Cancellation Statistics: Cancelled bookings counter displayed as a stat badge on the home dashboard.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2e75b6"/>
          <w:sz w:val="26"/>
          <w:szCs w:val="26"/>
        </w:rPr>
        <w:t>4.2 Out of Scope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The following features are explicitly excluded from the current scope of the project: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Real Airline Integration: The system does not connect to live airline APIs or GDS (Global Distribution Systems) such as Amadeus or Sabre.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Payment Gateway Processing: No actual payment transactions, refund disbursements, or financial settlements are executed.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Live Flight Tracking: Real-time flight status, delays, or schedule changes are not incorporated.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Government Tax Processing: Applicable taxes such as GST, airport taxes, or fuel surcharges are not computed.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Third-Party Travel Agency Integration: No integration with OTAs (Online Travel Agencies) such as MakeMyTrip, Yatra, or Booking.com.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Mobile Native Application: The system is a web application only; native iOS/Android apps are out of scope.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Multilingual Support: The interface is available in English only.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1f3864"/>
          <w:sz w:val="32"/>
          <w:szCs w:val="32"/>
        </w:rPr>
        <w:t>5. Users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The following table identifies the types of users who will interact with the Airline Refund and Cancellation Policy System, along with their roles and responsibilities.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3010"/>
        <w:gridCol w:w="3010"/>
        <w:gridCol w:w="3010"/>
      </w:tblGrid>
      <w:tr>
        <w:tc>
          <w:tcPr>
            <w:tcW w:w="3010" w:type="dxa"/>
            <w:tcBorders>
              <w:top w:color="aaaaaa" w:sz="1" w:val="single"/>
              <w:start w:color="aaaaaa" w:sz="1" w:val="single"/>
              <w:bottom w:color="aaaaaa" w:sz="1" w:val="single"/>
              <w:end w:color="aaaaaa" w:sz="1" w:val="single"/>
            </w:tcBorders>
            <w:shd w:val="clear" w:color="auto" w:fill="1f3864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ffffff"/>
                <w:sz w:val="22"/>
                <w:szCs w:val="22"/>
              </w:rPr>
              <w:t>User Type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Borders>
              <w:top w:color="aaaaaa" w:sz="1" w:val="single"/>
              <w:start w:color="aaaaaa" w:sz="1" w:val="single"/>
              <w:bottom w:color="aaaaaa" w:sz="1" w:val="single"/>
              <w:end w:color="aaaaaa" w:sz="1" w:val="single"/>
            </w:tcBorders>
            <w:shd w:val="clear" w:color="auto" w:fill="1f3864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ffffff"/>
                <w:sz w:val="22"/>
                <w:szCs w:val="22"/>
              </w:rPr>
              <w:t>Description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Borders>
              <w:top w:color="aaaaaa" w:sz="1" w:val="single"/>
              <w:start w:color="aaaaaa" w:sz="1" w:val="single"/>
              <w:bottom w:color="aaaaaa" w:sz="1" w:val="single"/>
              <w:end w:color="aaaaaa" w:sz="1" w:val="single"/>
            </w:tcBorders>
            <w:shd w:val="clear" w:color="auto" w:fill="1f3864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ffffff"/>
                <w:sz w:val="22"/>
                <w:szCs w:val="22"/>
              </w:rPr>
              <w:t>Responsibilities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010" w:type="dxa"/>
            <w:tcBorders>
              <w:top w:color="aaaaaa" w:sz="1" w:val="single"/>
              <w:start w:color="aaaaaa" w:sz="1" w:val="single"/>
              <w:bottom w:color="aaaaaa" w:sz="1" w:val="single"/>
              <w:end w:color="aaaaaa" w:sz="1" w:val="single"/>
            </w:tcBorders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Passenger / User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Borders>
              <w:top w:color="aaaaaa" w:sz="1" w:val="single"/>
              <w:start w:color="aaaaaa" w:sz="1" w:val="single"/>
              <w:bottom w:color="aaaaaa" w:sz="1" w:val="single"/>
              <w:end w:color="aaaaaa" w:sz="1" w:val="single"/>
            </w:tcBorders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An airline passenger who has created an account and holds one or more flight bookings within the system.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Borders>
              <w:top w:color="aaaaaa" w:sz="1" w:val="single"/>
              <w:start w:color="aaaaaa" w:sz="1" w:val="single"/>
              <w:bottom w:color="aaaaaa" w:sz="1" w:val="single"/>
              <w:end w:color="aaaaaa" w:sz="1" w:val="single"/>
            </w:tcBorders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Register and log in to the system; view active flight bookings; use the refund timeline estimator; review cancellation policies; initiate and confirm flight cancellations; monitor booking statistics on the dashboard.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010" w:type="dxa"/>
            <w:tcBorders>
              <w:top w:color="aaaaaa" w:sz="1" w:val="single"/>
              <w:start w:color="aaaaaa" w:sz="1" w:val="single"/>
              <w:bottom w:color="aaaaaa" w:sz="1" w:val="single"/>
              <w:end w:color="aaaaaa" w:sz="1" w:val="single"/>
            </w:tcBorders>
            <w:shd w:val="clear" w:color="auto" w:fill="f2f2f2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Administrator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Borders>
              <w:top w:color="aaaaaa" w:sz="1" w:val="single"/>
              <w:start w:color="aaaaaa" w:sz="1" w:val="single"/>
              <w:bottom w:color="aaaaaa" w:sz="1" w:val="single"/>
              <w:end w:color="aaaaaa" w:sz="1" w:val="single"/>
            </w:tcBorders>
            <w:shd w:val="clear" w:color="auto" w:fill="f2f2f2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A system administrator responsible for maintaining the application, managing user accounts, and updating policy configurations.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Borders>
              <w:top w:color="aaaaaa" w:sz="1" w:val="single"/>
              <w:start w:color="aaaaaa" w:sz="1" w:val="single"/>
              <w:bottom w:color="aaaaaa" w:sz="1" w:val="single"/>
              <w:end w:color="aaaaaa" w:sz="1" w:val="single"/>
            </w:tcBorders>
            <w:shd w:val="clear" w:color="auto" w:fill="f2f2f2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Manage user accounts and data; configure and update refund policy tiers and rules; monitor system usage and performance; ensure data accuracy in the mock booking database; oversee session and security settings.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010" w:type="dxa"/>
            <w:tcBorders>
              <w:top w:color="aaaaaa" w:sz="1" w:val="single"/>
              <w:start w:color="aaaaaa" w:sz="1" w:val="single"/>
              <w:bottom w:color="aaaaaa" w:sz="1" w:val="single"/>
              <w:end w:color="aaaaaa" w:sz="1" w:val="single"/>
            </w:tcBorders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Customer Support Staff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Borders>
              <w:top w:color="aaaaaa" w:sz="1" w:val="single"/>
              <w:start w:color="aaaaaa" w:sz="1" w:val="single"/>
              <w:bottom w:color="aaaaaa" w:sz="1" w:val="single"/>
              <w:end w:color="aaaaaa" w:sz="1" w:val="single"/>
            </w:tcBorders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Support personnel who assist passengers in understanding refund outcomes and navigating the cancellation process.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Borders>
              <w:top w:color="aaaaaa" w:sz="1" w:val="single"/>
              <w:start w:color="aaaaaa" w:sz="1" w:val="single"/>
              <w:bottom w:color="aaaaaa" w:sz="1" w:val="single"/>
              <w:end w:color="aaaaaa" w:sz="1" w:val="single"/>
            </w:tcBorders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Access passenger booking information for support purposes; explain refund calculations and policy conditions to users; guide passengers through the cancellation workflow; escalate edge cases or disputed refunds to administrators.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/>
      </w:pPr>
      <w:r>
        <w:br w:type="page"/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1f3864"/>
          <w:sz w:val="32"/>
          <w:szCs w:val="32"/>
        </w:rPr>
        <w:t>6. Functional Requirements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The following functional requirements define the core behaviours and capabilities that the system must support.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870"/>
        <w:gridCol w:w="1368"/>
        <w:gridCol w:w="1741"/>
        <w:gridCol w:w="1368"/>
        <w:gridCol w:w="1865"/>
        <w:gridCol w:w="1815"/>
      </w:tblGrid>
      <w:tr>
        <w:tc>
          <w:tcPr>
            <w:tcW w:w="870" w:type="dxa"/>
            <w:tcBorders>
              <w:top w:color="aaaaaa" w:sz="1" w:val="single"/>
              <w:start w:color="aaaaaa" w:sz="1" w:val="single"/>
              <w:bottom w:color="aaaaaa" w:sz="1" w:val="single"/>
              <w:end w:color="aaaaaa" w:sz="1" w:val="single"/>
            </w:tcBorders>
            <w:shd w:val="clear" w:color="auto" w:fill="1f3864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ffffff"/>
                <w:sz w:val="22"/>
                <w:szCs w:val="22"/>
              </w:rPr>
              <w:t>Req. ID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368" w:type="dxa"/>
            <w:tcBorders>
              <w:top w:color="aaaaaa" w:sz="1" w:val="single"/>
              <w:start w:color="aaaaaa" w:sz="1" w:val="single"/>
              <w:bottom w:color="aaaaaa" w:sz="1" w:val="single"/>
              <w:end w:color="aaaaaa" w:sz="1" w:val="single"/>
            </w:tcBorders>
            <w:shd w:val="clear" w:color="auto" w:fill="1f3864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ffffff"/>
                <w:sz w:val="22"/>
                <w:szCs w:val="22"/>
              </w:rPr>
              <w:t>Requirement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741" w:type="dxa"/>
            <w:tcBorders>
              <w:top w:color="aaaaaa" w:sz="1" w:val="single"/>
              <w:start w:color="aaaaaa" w:sz="1" w:val="single"/>
              <w:bottom w:color="aaaaaa" w:sz="1" w:val="single"/>
              <w:end w:color="aaaaaa" w:sz="1" w:val="single"/>
            </w:tcBorders>
            <w:shd w:val="clear" w:color="auto" w:fill="1f3864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ffffff"/>
                <w:sz w:val="22"/>
                <w:szCs w:val="22"/>
              </w:rPr>
              <w:t>Description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368" w:type="dxa"/>
            <w:tcBorders>
              <w:top w:color="aaaaaa" w:sz="1" w:val="single"/>
              <w:start w:color="aaaaaa" w:sz="1" w:val="single"/>
              <w:bottom w:color="aaaaaa" w:sz="1" w:val="single"/>
              <w:end w:color="aaaaaa" w:sz="1" w:val="single"/>
            </w:tcBorders>
            <w:shd w:val="clear" w:color="auto" w:fill="1f3864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ffffff"/>
                <w:sz w:val="22"/>
                <w:szCs w:val="22"/>
              </w:rPr>
              <w:t>Input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65" w:type="dxa"/>
            <w:tcBorders>
              <w:top w:color="aaaaaa" w:sz="1" w:val="single"/>
              <w:start w:color="aaaaaa" w:sz="1" w:val="single"/>
              <w:bottom w:color="aaaaaa" w:sz="1" w:val="single"/>
              <w:end w:color="aaaaaa" w:sz="1" w:val="single"/>
            </w:tcBorders>
            <w:shd w:val="clear" w:color="auto" w:fill="1f3864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ffffff"/>
                <w:sz w:val="22"/>
                <w:szCs w:val="22"/>
              </w:rPr>
              <w:t>Process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15" w:type="dxa"/>
            <w:tcBorders>
              <w:top w:color="aaaaaa" w:sz="1" w:val="single"/>
              <w:start w:color="aaaaaa" w:sz="1" w:val="single"/>
              <w:bottom w:color="aaaaaa" w:sz="1" w:val="single"/>
              <w:end w:color="aaaaaa" w:sz="1" w:val="single"/>
            </w:tcBorders>
            <w:shd w:val="clear" w:color="auto" w:fill="1f3864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ffffff"/>
                <w:sz w:val="22"/>
                <w:szCs w:val="22"/>
              </w:rPr>
              <w:t>Output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870" w:type="dxa"/>
            <w:tcBorders>
              <w:top w:color="aaaaaa" w:sz="1" w:val="single"/>
              <w:start w:color="aaaaaa" w:sz="1" w:val="single"/>
              <w:bottom w:color="aaaaaa" w:sz="1" w:val="single"/>
              <w:end w:color="aaaaaa" w:sz="1" w:val="single"/>
            </w:tcBorders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FR-01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368" w:type="dxa"/>
            <w:tcBorders>
              <w:top w:color="aaaaaa" w:sz="1" w:val="single"/>
              <w:start w:color="aaaaaa" w:sz="1" w:val="single"/>
              <w:bottom w:color="aaaaaa" w:sz="1" w:val="single"/>
              <w:end w:color="aaaaaa" w:sz="1" w:val="single"/>
            </w:tcBorders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User Registration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741" w:type="dxa"/>
            <w:tcBorders>
              <w:top w:color="aaaaaa" w:sz="1" w:val="single"/>
              <w:start w:color="aaaaaa" w:sz="1" w:val="single"/>
              <w:bottom w:color="aaaaaa" w:sz="1" w:val="single"/>
              <w:end w:color="aaaaaa" w:sz="1" w:val="single"/>
            </w:tcBorders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Allow new users to create an account.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368" w:type="dxa"/>
            <w:tcBorders>
              <w:top w:color="aaaaaa" w:sz="1" w:val="single"/>
              <w:start w:color="aaaaaa" w:sz="1" w:val="single"/>
              <w:bottom w:color="aaaaaa" w:sz="1" w:val="single"/>
              <w:end w:color="aaaaaa" w:sz="1" w:val="single"/>
            </w:tcBorders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Name, email, password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65" w:type="dxa"/>
            <w:tcBorders>
              <w:top w:color="aaaaaa" w:sz="1" w:val="single"/>
              <w:start w:color="aaaaaa" w:sz="1" w:val="single"/>
              <w:bottom w:color="aaaaaa" w:sz="1" w:val="single"/>
              <w:end w:color="aaaaaa" w:sz="1" w:val="single"/>
            </w:tcBorders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Validate uniqueness of email; hash credentials; create user record.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15" w:type="dxa"/>
            <w:tcBorders>
              <w:top w:color="aaaaaa" w:sz="1" w:val="single"/>
              <w:start w:color="aaaaaa" w:sz="1" w:val="single"/>
              <w:bottom w:color="aaaaaa" w:sz="1" w:val="single"/>
              <w:end w:color="aaaaaa" w:sz="1" w:val="single"/>
            </w:tcBorders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Account created; user redirected to home.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870" w:type="dxa"/>
            <w:tcBorders>
              <w:top w:color="aaaaaa" w:sz="1" w:val="single"/>
              <w:start w:color="aaaaaa" w:sz="1" w:val="single"/>
              <w:bottom w:color="aaaaaa" w:sz="1" w:val="single"/>
              <w:end w:color="aaaaaa" w:sz="1" w:val="single"/>
            </w:tcBorders>
            <w:shd w:val="clear" w:color="auto" w:fill="f2f2f2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FR-02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368" w:type="dxa"/>
            <w:tcBorders>
              <w:top w:color="aaaaaa" w:sz="1" w:val="single"/>
              <w:start w:color="aaaaaa" w:sz="1" w:val="single"/>
              <w:bottom w:color="aaaaaa" w:sz="1" w:val="single"/>
              <w:end w:color="aaaaaa" w:sz="1" w:val="single"/>
            </w:tcBorders>
            <w:shd w:val="clear" w:color="auto" w:fill="f2f2f2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User Login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741" w:type="dxa"/>
            <w:tcBorders>
              <w:top w:color="aaaaaa" w:sz="1" w:val="single"/>
              <w:start w:color="aaaaaa" w:sz="1" w:val="single"/>
              <w:bottom w:color="aaaaaa" w:sz="1" w:val="single"/>
              <w:end w:color="aaaaaa" w:sz="1" w:val="single"/>
            </w:tcBorders>
            <w:shd w:val="clear" w:color="auto" w:fill="f2f2f2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Authenticate registered users.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368" w:type="dxa"/>
            <w:tcBorders>
              <w:top w:color="aaaaaa" w:sz="1" w:val="single"/>
              <w:start w:color="aaaaaa" w:sz="1" w:val="single"/>
              <w:bottom w:color="aaaaaa" w:sz="1" w:val="single"/>
              <w:end w:color="aaaaaa" w:sz="1" w:val="single"/>
            </w:tcBorders>
            <w:shd w:val="clear" w:color="auto" w:fill="f2f2f2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Email, password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65" w:type="dxa"/>
            <w:tcBorders>
              <w:top w:color="aaaaaa" w:sz="1" w:val="single"/>
              <w:start w:color="aaaaaa" w:sz="1" w:val="single"/>
              <w:bottom w:color="aaaaaa" w:sz="1" w:val="single"/>
              <w:end w:color="aaaaaa" w:sz="1" w:val="single"/>
            </w:tcBorders>
            <w:shd w:val="clear" w:color="auto" w:fill="f2f2f2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Match credentials against user database; initiate session.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15" w:type="dxa"/>
            <w:tcBorders>
              <w:top w:color="aaaaaa" w:sz="1" w:val="single"/>
              <w:start w:color="aaaaaa" w:sz="1" w:val="single"/>
              <w:bottom w:color="aaaaaa" w:sz="1" w:val="single"/>
              <w:end w:color="aaaaaa" w:sz="1" w:val="single"/>
            </w:tcBorders>
            <w:shd w:val="clear" w:color="auto" w:fill="f2f2f2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Session established; home dashboard displayed.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870" w:type="dxa"/>
            <w:tcBorders>
              <w:top w:color="aaaaaa" w:sz="1" w:val="single"/>
              <w:start w:color="aaaaaa" w:sz="1" w:val="single"/>
              <w:bottom w:color="aaaaaa" w:sz="1" w:val="single"/>
              <w:end w:color="aaaaaa" w:sz="1" w:val="single"/>
            </w:tcBorders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FR-03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368" w:type="dxa"/>
            <w:tcBorders>
              <w:top w:color="aaaaaa" w:sz="1" w:val="single"/>
              <w:start w:color="aaaaaa" w:sz="1" w:val="single"/>
              <w:bottom w:color="aaaaaa" w:sz="1" w:val="single"/>
              <w:end w:color="aaaaaa" w:sz="1" w:val="single"/>
            </w:tcBorders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Flight Search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741" w:type="dxa"/>
            <w:tcBorders>
              <w:top w:color="aaaaaa" w:sz="1" w:val="single"/>
              <w:start w:color="aaaaaa" w:sz="1" w:val="single"/>
              <w:bottom w:color="aaaaaa" w:sz="1" w:val="single"/>
              <w:end w:color="aaaaaa" w:sz="1" w:val="single"/>
            </w:tcBorders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Allow users to search for available flights.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368" w:type="dxa"/>
            <w:tcBorders>
              <w:top w:color="aaaaaa" w:sz="1" w:val="single"/>
              <w:start w:color="aaaaaa" w:sz="1" w:val="single"/>
              <w:bottom w:color="aaaaaa" w:sz="1" w:val="single"/>
              <w:end w:color="aaaaaa" w:sz="1" w:val="single"/>
            </w:tcBorders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Route, date, class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65" w:type="dxa"/>
            <w:tcBorders>
              <w:top w:color="aaaaaa" w:sz="1" w:val="single"/>
              <w:start w:color="aaaaaa" w:sz="1" w:val="single"/>
              <w:bottom w:color="aaaaaa" w:sz="1" w:val="single"/>
              <w:end w:color="aaaaaa" w:sz="1" w:val="single"/>
            </w:tcBorders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Filter mock flight data based on search parameters.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15" w:type="dxa"/>
            <w:tcBorders>
              <w:top w:color="aaaaaa" w:sz="1" w:val="single"/>
              <w:start w:color="aaaaaa" w:sz="1" w:val="single"/>
              <w:bottom w:color="aaaaaa" w:sz="1" w:val="single"/>
              <w:end w:color="aaaaaa" w:sz="1" w:val="single"/>
            </w:tcBorders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List of matching available flights.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870" w:type="dxa"/>
            <w:tcBorders>
              <w:top w:color="aaaaaa" w:sz="1" w:val="single"/>
              <w:start w:color="aaaaaa" w:sz="1" w:val="single"/>
              <w:bottom w:color="aaaaaa" w:sz="1" w:val="single"/>
              <w:end w:color="aaaaaa" w:sz="1" w:val="single"/>
            </w:tcBorders>
            <w:shd w:val="clear" w:color="auto" w:fill="f2f2f2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FR-04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368" w:type="dxa"/>
            <w:tcBorders>
              <w:top w:color="aaaaaa" w:sz="1" w:val="single"/>
              <w:start w:color="aaaaaa" w:sz="1" w:val="single"/>
              <w:bottom w:color="aaaaaa" w:sz="1" w:val="single"/>
              <w:end w:color="aaaaaa" w:sz="1" w:val="single"/>
            </w:tcBorders>
            <w:shd w:val="clear" w:color="auto" w:fill="f2f2f2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Flight Booking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741" w:type="dxa"/>
            <w:tcBorders>
              <w:top w:color="aaaaaa" w:sz="1" w:val="single"/>
              <w:start w:color="aaaaaa" w:sz="1" w:val="single"/>
              <w:bottom w:color="aaaaaa" w:sz="1" w:val="single"/>
              <w:end w:color="aaaaaa" w:sz="1" w:val="single"/>
            </w:tcBorders>
            <w:shd w:val="clear" w:color="auto" w:fill="f2f2f2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Enable users to book a selected flight.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368" w:type="dxa"/>
            <w:tcBorders>
              <w:top w:color="aaaaaa" w:sz="1" w:val="single"/>
              <w:start w:color="aaaaaa" w:sz="1" w:val="single"/>
              <w:bottom w:color="aaaaaa" w:sz="1" w:val="single"/>
              <w:end w:color="aaaaaa" w:sz="1" w:val="single"/>
            </w:tcBorders>
            <w:shd w:val="clear" w:color="auto" w:fill="f2f2f2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Flight details, passenger info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65" w:type="dxa"/>
            <w:tcBorders>
              <w:top w:color="aaaaaa" w:sz="1" w:val="single"/>
              <w:start w:color="aaaaaa" w:sz="1" w:val="single"/>
              <w:bottom w:color="aaaaaa" w:sz="1" w:val="single"/>
              <w:end w:color="aaaaaa" w:sz="1" w:val="single"/>
            </w:tcBorders>
            <w:shd w:val="clear" w:color="auto" w:fill="f2f2f2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Generate booking record; assign seat; compute fare.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15" w:type="dxa"/>
            <w:tcBorders>
              <w:top w:color="aaaaaa" w:sz="1" w:val="single"/>
              <w:start w:color="aaaaaa" w:sz="1" w:val="single"/>
              <w:bottom w:color="aaaaaa" w:sz="1" w:val="single"/>
              <w:end w:color="aaaaaa" w:sz="1" w:val="single"/>
            </w:tcBorders>
            <w:shd w:val="clear" w:color="auto" w:fill="f2f2f2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Booking confirmed; added to user's booking list.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870" w:type="dxa"/>
            <w:tcBorders>
              <w:top w:color="aaaaaa" w:sz="1" w:val="single"/>
              <w:start w:color="aaaaaa" w:sz="1" w:val="single"/>
              <w:bottom w:color="aaaaaa" w:sz="1" w:val="single"/>
              <w:end w:color="aaaaaa" w:sz="1" w:val="single"/>
            </w:tcBorders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FR-05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368" w:type="dxa"/>
            <w:tcBorders>
              <w:top w:color="aaaaaa" w:sz="1" w:val="single"/>
              <w:start w:color="aaaaaa" w:sz="1" w:val="single"/>
              <w:bottom w:color="aaaaaa" w:sz="1" w:val="single"/>
              <w:end w:color="aaaaaa" w:sz="1" w:val="single"/>
            </w:tcBorders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View Bookings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741" w:type="dxa"/>
            <w:tcBorders>
              <w:top w:color="aaaaaa" w:sz="1" w:val="single"/>
              <w:start w:color="aaaaaa" w:sz="1" w:val="single"/>
              <w:bottom w:color="aaaaaa" w:sz="1" w:val="single"/>
              <w:end w:color="aaaaaa" w:sz="1" w:val="single"/>
            </w:tcBorders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Display all active bookings for logged-in user.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368" w:type="dxa"/>
            <w:tcBorders>
              <w:top w:color="aaaaaa" w:sz="1" w:val="single"/>
              <w:start w:color="aaaaaa" w:sz="1" w:val="single"/>
              <w:bottom w:color="aaaaaa" w:sz="1" w:val="single"/>
              <w:end w:color="aaaaaa" w:sz="1" w:val="single"/>
            </w:tcBorders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User session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65" w:type="dxa"/>
            <w:tcBorders>
              <w:top w:color="aaaaaa" w:sz="1" w:val="single"/>
              <w:start w:color="aaaaaa" w:sz="1" w:val="single"/>
              <w:bottom w:color="aaaaaa" w:sz="1" w:val="single"/>
              <w:end w:color="aaaaaa" w:sz="1" w:val="single"/>
            </w:tcBorders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Retrieve bookings associated with authenticated user ID.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15" w:type="dxa"/>
            <w:tcBorders>
              <w:top w:color="aaaaaa" w:sz="1" w:val="single"/>
              <w:start w:color="aaaaaa" w:sz="1" w:val="single"/>
              <w:bottom w:color="aaaaaa" w:sz="1" w:val="single"/>
              <w:end w:color="aaaaaa" w:sz="1" w:val="single"/>
            </w:tcBorders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Booking cards with route, fare, and days-left indicator.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870" w:type="dxa"/>
            <w:tcBorders>
              <w:top w:color="aaaaaa" w:sz="1" w:val="single"/>
              <w:start w:color="aaaaaa" w:sz="1" w:val="single"/>
              <w:bottom w:color="aaaaaa" w:sz="1" w:val="single"/>
              <w:end w:color="aaaaaa" w:sz="1" w:val="single"/>
            </w:tcBorders>
            <w:shd w:val="clear" w:color="auto" w:fill="f2f2f2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FR-06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368" w:type="dxa"/>
            <w:tcBorders>
              <w:top w:color="aaaaaa" w:sz="1" w:val="single"/>
              <w:start w:color="aaaaaa" w:sz="1" w:val="single"/>
              <w:bottom w:color="aaaaaa" w:sz="1" w:val="single"/>
              <w:end w:color="aaaaaa" w:sz="1" w:val="single"/>
            </w:tcBorders>
            <w:shd w:val="clear" w:color="auto" w:fill="f2f2f2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Refund Calculation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741" w:type="dxa"/>
            <w:tcBorders>
              <w:top w:color="aaaaaa" w:sz="1" w:val="single"/>
              <w:start w:color="aaaaaa" w:sz="1" w:val="single"/>
              <w:bottom w:color="aaaaaa" w:sz="1" w:val="single"/>
              <w:end w:color="aaaaaa" w:sz="1" w:val="single"/>
            </w:tcBorders>
            <w:shd w:val="clear" w:color="auto" w:fill="f2f2f2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Compute estimated refund for a given cancellation date.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368" w:type="dxa"/>
            <w:tcBorders>
              <w:top w:color="aaaaaa" w:sz="1" w:val="single"/>
              <w:start w:color="aaaaaa" w:sz="1" w:val="single"/>
              <w:bottom w:color="aaaaaa" w:sz="1" w:val="single"/>
              <w:end w:color="aaaaaa" w:sz="1" w:val="single"/>
            </w:tcBorders>
            <w:shd w:val="clear" w:color="auto" w:fill="f2f2f2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Booking, cancellation date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65" w:type="dxa"/>
            <w:tcBorders>
              <w:top w:color="aaaaaa" w:sz="1" w:val="single"/>
              <w:start w:color="aaaaaa" w:sz="1" w:val="single"/>
              <w:bottom w:color="aaaaaa" w:sz="1" w:val="single"/>
              <w:end w:color="aaaaaa" w:sz="1" w:val="single"/>
            </w:tcBorders>
            <w:shd w:val="clear" w:color="auto" w:fill="f2f2f2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Apply tiered policy; subtract fees; apply demand factor.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15" w:type="dxa"/>
            <w:tcBorders>
              <w:top w:color="aaaaaa" w:sz="1" w:val="single"/>
              <w:start w:color="aaaaaa" w:sz="1" w:val="single"/>
              <w:bottom w:color="aaaaaa" w:sz="1" w:val="single"/>
              <w:end w:color="aaaaaa" w:sz="1" w:val="single"/>
            </w:tcBorders>
            <w:shd w:val="clear" w:color="auto" w:fill="f2f2f2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Net refund amount with breakdown displayed.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870" w:type="dxa"/>
            <w:tcBorders>
              <w:top w:color="aaaaaa" w:sz="1" w:val="single"/>
              <w:start w:color="aaaaaa" w:sz="1" w:val="single"/>
              <w:bottom w:color="aaaaaa" w:sz="1" w:val="single"/>
              <w:end w:color="aaaaaa" w:sz="1" w:val="single"/>
            </w:tcBorders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FR-07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368" w:type="dxa"/>
            <w:tcBorders>
              <w:top w:color="aaaaaa" w:sz="1" w:val="single"/>
              <w:start w:color="aaaaaa" w:sz="1" w:val="single"/>
              <w:bottom w:color="aaaaaa" w:sz="1" w:val="single"/>
              <w:end w:color="aaaaaa" w:sz="1" w:val="single"/>
            </w:tcBorders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Cancellation Processing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741" w:type="dxa"/>
            <w:tcBorders>
              <w:top w:color="aaaaaa" w:sz="1" w:val="single"/>
              <w:start w:color="aaaaaa" w:sz="1" w:val="single"/>
              <w:bottom w:color="aaaaaa" w:sz="1" w:val="single"/>
              <w:end w:color="aaaaaa" w:sz="1" w:val="single"/>
            </w:tcBorders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Allow user to confirm and process a booking cancellation.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368" w:type="dxa"/>
            <w:tcBorders>
              <w:top w:color="aaaaaa" w:sz="1" w:val="single"/>
              <w:start w:color="aaaaaa" w:sz="1" w:val="single"/>
              <w:bottom w:color="aaaaaa" w:sz="1" w:val="single"/>
              <w:end w:color="aaaaaa" w:sz="1" w:val="single"/>
            </w:tcBorders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Booking ID, user confirmation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65" w:type="dxa"/>
            <w:tcBorders>
              <w:top w:color="aaaaaa" w:sz="1" w:val="single"/>
              <w:start w:color="aaaaaa" w:sz="1" w:val="single"/>
              <w:bottom w:color="aaaaaa" w:sz="1" w:val="single"/>
              <w:end w:color="aaaaaa" w:sz="1" w:val="single"/>
            </w:tcBorders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Mark booking as cancelled; update dashboard counter.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15" w:type="dxa"/>
            <w:tcBorders>
              <w:top w:color="aaaaaa" w:sz="1" w:val="single"/>
              <w:start w:color="aaaaaa" w:sz="1" w:val="single"/>
              <w:bottom w:color="aaaaaa" w:sz="1" w:val="single"/>
              <w:end w:color="aaaaaa" w:sz="1" w:val="single"/>
            </w:tcBorders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Cancellation confirmed; user returned to home.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870" w:type="dxa"/>
            <w:tcBorders>
              <w:top w:color="aaaaaa" w:sz="1" w:val="single"/>
              <w:start w:color="aaaaaa" w:sz="1" w:val="single"/>
              <w:bottom w:color="aaaaaa" w:sz="1" w:val="single"/>
              <w:end w:color="aaaaaa" w:sz="1" w:val="single"/>
            </w:tcBorders>
            <w:shd w:val="clear" w:color="auto" w:fill="f2f2f2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FR-08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368" w:type="dxa"/>
            <w:tcBorders>
              <w:top w:color="aaaaaa" w:sz="1" w:val="single"/>
              <w:start w:color="aaaaaa" w:sz="1" w:val="single"/>
              <w:bottom w:color="aaaaaa" w:sz="1" w:val="single"/>
              <w:end w:color="aaaaaa" w:sz="1" w:val="single"/>
            </w:tcBorders>
            <w:shd w:val="clear" w:color="auto" w:fill="f2f2f2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Refund Visualization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741" w:type="dxa"/>
            <w:tcBorders>
              <w:top w:color="aaaaaa" w:sz="1" w:val="single"/>
              <w:start w:color="aaaaaa" w:sz="1" w:val="single"/>
              <w:bottom w:color="aaaaaa" w:sz="1" w:val="single"/>
              <w:end w:color="aaaaaa" w:sz="1" w:val="single"/>
            </w:tcBorders>
            <w:shd w:val="clear" w:color="auto" w:fill="f2f2f2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Display an interactive timeline for refund preview.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368" w:type="dxa"/>
            <w:tcBorders>
              <w:top w:color="aaaaaa" w:sz="1" w:val="single"/>
              <w:start w:color="aaaaaa" w:sz="1" w:val="single"/>
              <w:bottom w:color="aaaaaa" w:sz="1" w:val="single"/>
              <w:end w:color="aaaaaa" w:sz="1" w:val="single"/>
            </w:tcBorders>
            <w:shd w:val="clear" w:color="auto" w:fill="f2f2f2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Booking dates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65" w:type="dxa"/>
            <w:tcBorders>
              <w:top w:color="aaaaaa" w:sz="1" w:val="single"/>
              <w:start w:color="aaaaaa" w:sz="1" w:val="single"/>
              <w:bottom w:color="aaaaaa" w:sz="1" w:val="single"/>
              <w:end w:color="aaaaaa" w:sz="1" w:val="single"/>
            </w:tcBorders>
            <w:shd w:val="clear" w:color="auto" w:fill="f2f2f2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Map cancellation date to policy tier via slider percentage.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15" w:type="dxa"/>
            <w:tcBorders>
              <w:top w:color="aaaaaa" w:sz="1" w:val="single"/>
              <w:start w:color="aaaaaa" w:sz="1" w:val="single"/>
              <w:bottom w:color="aaaaaa" w:sz="1" w:val="single"/>
              <w:end w:color="aaaaaa" w:sz="1" w:val="single"/>
            </w:tcBorders>
            <w:shd w:val="clear" w:color="auto" w:fill="f2f2f2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Colour-coded refund estimate across the timeline.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870" w:type="dxa"/>
            <w:tcBorders>
              <w:top w:color="aaaaaa" w:sz="1" w:val="single"/>
              <w:start w:color="aaaaaa" w:sz="1" w:val="single"/>
              <w:bottom w:color="aaaaaa" w:sz="1" w:val="single"/>
              <w:end w:color="aaaaaa" w:sz="1" w:val="single"/>
            </w:tcBorders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FR-09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368" w:type="dxa"/>
            <w:tcBorders>
              <w:top w:color="aaaaaa" w:sz="1" w:val="single"/>
              <w:start w:color="aaaaaa" w:sz="1" w:val="single"/>
              <w:bottom w:color="aaaaaa" w:sz="1" w:val="single"/>
              <w:end w:color="aaaaaa" w:sz="1" w:val="single"/>
            </w:tcBorders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Booking Statistics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741" w:type="dxa"/>
            <w:tcBorders>
              <w:top w:color="aaaaaa" w:sz="1" w:val="single"/>
              <w:start w:color="aaaaaa" w:sz="1" w:val="single"/>
              <w:bottom w:color="aaaaaa" w:sz="1" w:val="single"/>
              <w:end w:color="aaaaaa" w:sz="1" w:val="single"/>
            </w:tcBorders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Show summary statistics on the home dashboard.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368" w:type="dxa"/>
            <w:tcBorders>
              <w:top w:color="aaaaaa" w:sz="1" w:val="single"/>
              <w:start w:color="aaaaaa" w:sz="1" w:val="single"/>
              <w:bottom w:color="aaaaaa" w:sz="1" w:val="single"/>
              <w:end w:color="aaaaaa" w:sz="1" w:val="single"/>
            </w:tcBorders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User session data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65" w:type="dxa"/>
            <w:tcBorders>
              <w:top w:color="aaaaaa" w:sz="1" w:val="single"/>
              <w:start w:color="aaaaaa" w:sz="1" w:val="single"/>
              <w:bottom w:color="aaaaaa" w:sz="1" w:val="single"/>
              <w:end w:color="aaaaaa" w:sz="1" w:val="single"/>
            </w:tcBorders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Aggregate booking count, total fare, eligible refunds, cancellations.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15" w:type="dxa"/>
            <w:tcBorders>
              <w:top w:color="aaaaaa" w:sz="1" w:val="single"/>
              <w:start w:color="aaaaaa" w:sz="1" w:val="single"/>
              <w:bottom w:color="aaaaaa" w:sz="1" w:val="single"/>
              <w:end w:color="aaaaaa" w:sz="1" w:val="single"/>
            </w:tcBorders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Stat cards: Active Bookings, Total Fare, High Refund, Cancelled.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870" w:type="dxa"/>
            <w:tcBorders>
              <w:top w:color="aaaaaa" w:sz="1" w:val="single"/>
              <w:start w:color="aaaaaa" w:sz="1" w:val="single"/>
              <w:bottom w:color="aaaaaa" w:sz="1" w:val="single"/>
              <w:end w:color="aaaaaa" w:sz="1" w:val="single"/>
            </w:tcBorders>
            <w:shd w:val="clear" w:color="auto" w:fill="f2f2f2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FR-10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368" w:type="dxa"/>
            <w:tcBorders>
              <w:top w:color="aaaaaa" w:sz="1" w:val="single"/>
              <w:start w:color="aaaaaa" w:sz="1" w:val="single"/>
              <w:bottom w:color="aaaaaa" w:sz="1" w:val="single"/>
              <w:end w:color="aaaaaa" w:sz="1" w:val="single"/>
            </w:tcBorders>
            <w:shd w:val="clear" w:color="auto" w:fill="f2f2f2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Session Management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741" w:type="dxa"/>
            <w:tcBorders>
              <w:top w:color="aaaaaa" w:sz="1" w:val="single"/>
              <w:start w:color="aaaaaa" w:sz="1" w:val="single"/>
              <w:bottom w:color="aaaaaa" w:sz="1" w:val="single"/>
              <w:end w:color="aaaaaa" w:sz="1" w:val="single"/>
            </w:tcBorders>
            <w:shd w:val="clear" w:color="auto" w:fill="f2f2f2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Maintain and terminate authenticated user sessions.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368" w:type="dxa"/>
            <w:tcBorders>
              <w:top w:color="aaaaaa" w:sz="1" w:val="single"/>
              <w:start w:color="aaaaaa" w:sz="1" w:val="single"/>
              <w:bottom w:color="aaaaaa" w:sz="1" w:val="single"/>
              <w:end w:color="aaaaaa" w:sz="1" w:val="single"/>
            </w:tcBorders>
            <w:shd w:val="clear" w:color="auto" w:fill="f2f2f2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Login / logout action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65" w:type="dxa"/>
            <w:tcBorders>
              <w:top w:color="aaaaaa" w:sz="1" w:val="single"/>
              <w:start w:color="aaaaaa" w:sz="1" w:val="single"/>
              <w:bottom w:color="aaaaaa" w:sz="1" w:val="single"/>
              <w:end w:color="aaaaaa" w:sz="1" w:val="single"/>
            </w:tcBorders>
            <w:shd w:val="clear" w:color="auto" w:fill="f2f2f2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Create session on login; clear session on logout.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15" w:type="dxa"/>
            <w:tcBorders>
              <w:top w:color="aaaaaa" w:sz="1" w:val="single"/>
              <w:start w:color="aaaaaa" w:sz="1" w:val="single"/>
              <w:bottom w:color="aaaaaa" w:sz="1" w:val="single"/>
              <w:end w:color="aaaaaa" w:sz="1" w:val="single"/>
            </w:tcBorders>
            <w:shd w:val="clear" w:color="auto" w:fill="f2f2f2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Secure access enforced; unauthenticated users redirected to login.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/>
      </w:pPr>
      <w:r>
        <w:br w:type="page"/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1f3864"/>
          <w:sz w:val="32"/>
          <w:szCs w:val="32"/>
        </w:rPr>
        <w:t>7. Non-Functional Requirements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2e75b6"/>
          <w:sz w:val="26"/>
          <w:szCs w:val="26"/>
        </w:rPr>
        <w:t>7.1 Performance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7"/>
        </w:numPr>
        <w:spacing w:after="0" w:before="0" w:line="336" w:lineRule="auto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The application shall load the home dashboard within 3 seconds on a standard broadband connection.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7"/>
        </w:numPr>
        <w:spacing w:after="0" w:before="0" w:line="336" w:lineRule="auto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Refund calculation results shall be computed and displayed within 200 milliseconds of user interaction with the timeline slider.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7"/>
        </w:numPr>
        <w:spacing w:after="0" w:before="0" w:line="336" w:lineRule="auto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The system shall support concurrent usage by at least 100 simultaneous users without degradation in response time.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2e75b6"/>
          <w:sz w:val="26"/>
          <w:szCs w:val="26"/>
        </w:rPr>
        <w:t>7.2 Reliability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8"/>
        </w:numPr>
        <w:spacing w:after="0" w:before="0" w:line="336" w:lineRule="auto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The system shall maintain an uptime of at least 99.5% during active deployment periods.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8"/>
        </w:numPr>
        <w:spacing w:after="0" w:before="0" w:line="336" w:lineRule="auto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All cancellation and booking actions shall be idempotent — duplicate submissions shall not create duplicate records.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8"/>
        </w:numPr>
        <w:spacing w:after="0" w:before="0" w:line="336" w:lineRule="auto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Session data shall persist correctly throughout a user's active session and be cleared securely upon logout.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2e75b6"/>
          <w:sz w:val="26"/>
          <w:szCs w:val="26"/>
        </w:rPr>
        <w:t>7.3 Security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9"/>
        </w:numPr>
        <w:spacing w:after="0" w:before="0" w:line="336" w:lineRule="auto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User passwords shall be validated for minimum complexity requirements before account creation.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9"/>
        </w:numPr>
        <w:spacing w:after="0" w:before="0" w:line="336" w:lineRule="auto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All routes requiring authentication shall redirect unauthenticated users to the login page.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9"/>
        </w:numPr>
        <w:spacing w:after="0" w:before="0" w:line="336" w:lineRule="auto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User data shall not be shared across accounts; each session shall be isolated to its authenticated user.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2e75b6"/>
          <w:sz w:val="26"/>
          <w:szCs w:val="26"/>
        </w:rPr>
        <w:t>7.4 Usability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0"/>
        </w:numPr>
        <w:spacing w:after="0" w:before="0" w:line="336" w:lineRule="auto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The interface shall be intuitive and navigable by a non-technical user within a maximum of 3 minutes of first use.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0"/>
        </w:numPr>
        <w:spacing w:after="0" w:before="0" w:line="336" w:lineRule="auto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All interactive elements (buttons, sliders, tabs) shall provide visible feedback upon interaction.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0"/>
        </w:numPr>
        <w:spacing w:after="0" w:before="0" w:line="336" w:lineRule="auto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Error messages shall be descriptive, contextual, and displayed in close proximity to the offending input field.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2e75b6"/>
          <w:sz w:val="26"/>
          <w:szCs w:val="26"/>
        </w:rPr>
        <w:t>7.5 Scalability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1"/>
        </w:numPr>
        <w:spacing w:after="0" w:before="0" w:line="336" w:lineRule="auto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The application architecture shall support the addition of new booking data, policy tiers, and user accounts without structural changes to the codebase.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1"/>
        </w:numPr>
        <w:spacing w:after="0" w:before="0" w:line="336" w:lineRule="auto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The refund calculation engine shall be configurable to accommodate new policy rules through changes to the data configuration file only.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2e75b6"/>
          <w:sz w:val="26"/>
          <w:szCs w:val="26"/>
        </w:rPr>
        <w:t>7.6 Maintainability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2"/>
        </w:numPr>
        <w:spacing w:after="0" w:before="0" w:line="336" w:lineRule="auto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The codebase shall be modular, with distinct separation of concerns across UI components, utility functions, and data modules.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2"/>
        </w:numPr>
        <w:spacing w:after="0" w:before="0" w:line="336" w:lineRule="auto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All functions shall include inline comments explaining logic, particularly in the refund calculation utility.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2"/>
        </w:numPr>
        <w:spacing w:after="0" w:before="0" w:line="336" w:lineRule="auto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The project shall follow consistent naming conventions and file structure as per React and Vite best practices.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2e75b6"/>
          <w:sz w:val="26"/>
          <w:szCs w:val="26"/>
        </w:rPr>
        <w:t>7.7 Compatibility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3"/>
        </w:numPr>
        <w:spacing w:after="0" w:before="0" w:line="336" w:lineRule="auto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The system shall be compatible with modern web browsers including Google Chrome (v110+), Mozilla Firefox (v110+), Microsoft Edge (v110+), and Safari (v16+).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3"/>
        </w:numPr>
        <w:spacing w:after="0" w:before="0" w:line="336" w:lineRule="auto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The application shall be responsive and usable on screen widths from 375px (mobile) to 1920px (desktop).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3"/>
        </w:numPr>
        <w:spacing w:after="0" w:before="0" w:line="336" w:lineRule="auto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The system shall function correctly on both Windows and macOS operating systems.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1f3864"/>
          <w:sz w:val="32"/>
          <w:szCs w:val="32"/>
        </w:rPr>
        <w:t>8. Assumptions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The following assumptions have been made during the design and development of the Airline Refund and Cancellation Policy System: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4"/>
        </w:numPr>
        <w:spacing w:after="0" w:before="0" w:line="336" w:lineRule="auto"/>
        <w:jc w:val="start"/>
      </w:pPr>
      <w:r>
        <w:rPr>
          <w:rFonts w:ascii="Arial Bold" w:hAnsi="Arial Bold" w:cs="Arial Bold" w:eastAsia="Arial Bold"/>
          <w:b/>
          <w:bCs/>
          <w:color w:val="000000"/>
          <w:sz w:val="22"/>
          <w:szCs w:val="22"/>
        </w:rPr>
        <w:t xml:space="preserve">Internet Connectivity: </w:t>
      </w:r>
      <w:r>
        <w:rPr>
          <w:rFonts w:ascii="Arial" w:hAnsi="Arial" w:cs="Arial" w:eastAsia="Arial"/>
          <w:color w:val="000000"/>
          <w:sz w:val="22"/>
          <w:szCs w:val="22"/>
        </w:rPr>
        <w:t>It is assumed that all users have access to a stable internet connection sufficient to load and interact with the web application.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4"/>
        </w:numPr>
        <w:spacing w:after="0" w:before="0" w:line="336" w:lineRule="auto"/>
        <w:jc w:val="start"/>
      </w:pPr>
      <w:r>
        <w:rPr>
          <w:rFonts w:ascii="Arial Bold" w:hAnsi="Arial Bold" w:cs="Arial Bold" w:eastAsia="Arial Bold"/>
          <w:b/>
          <w:bCs/>
          <w:color w:val="000000"/>
          <w:sz w:val="22"/>
          <w:szCs w:val="22"/>
        </w:rPr>
        <w:t xml:space="preserve">Predefined Refund Policy: </w:t>
      </w:r>
      <w:r>
        <w:rPr>
          <w:rFonts w:ascii="Arial" w:hAnsi="Arial" w:cs="Arial" w:eastAsia="Arial"/>
          <w:color w:val="000000"/>
          <w:sz w:val="22"/>
          <w:szCs w:val="22"/>
        </w:rPr>
        <w:t>Refund tiers, cancellation windows, and associated percentage values are predefined in the system's data configuration and are assumed to remain static for the duration of the project.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4"/>
        </w:numPr>
        <w:spacing w:after="0" w:before="0" w:line="336" w:lineRule="auto"/>
        <w:jc w:val="start"/>
      </w:pPr>
      <w:r>
        <w:rPr>
          <w:rFonts w:ascii="Arial Bold" w:hAnsi="Arial Bold" w:cs="Arial Bold" w:eastAsia="Arial Bold"/>
          <w:b/>
          <w:bCs/>
          <w:color w:val="000000"/>
          <w:sz w:val="22"/>
          <w:szCs w:val="22"/>
        </w:rPr>
        <w:t xml:space="preserve">Mock Flight Data: </w:t>
      </w:r>
      <w:r>
        <w:rPr>
          <w:rFonts w:ascii="Arial" w:hAnsi="Arial" w:cs="Arial" w:eastAsia="Arial"/>
          <w:color w:val="000000"/>
          <w:sz w:val="22"/>
          <w:szCs w:val="22"/>
        </w:rPr>
        <w:t>All flight information, including routes, airlines, fares, and availability, is sourced from a mock dataset embedded within the application. No live flight data is assumed to be available.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4"/>
        </w:numPr>
        <w:spacing w:after="0" w:before="0" w:line="336" w:lineRule="auto"/>
        <w:jc w:val="start"/>
      </w:pPr>
      <w:r>
        <w:rPr>
          <w:rFonts w:ascii="Arial Bold" w:hAnsi="Arial Bold" w:cs="Arial Bold" w:eastAsia="Arial Bold"/>
          <w:b/>
          <w:bCs/>
          <w:color w:val="000000"/>
          <w:sz w:val="22"/>
          <w:szCs w:val="22"/>
        </w:rPr>
        <w:t xml:space="preserve">Accurate User Input: </w:t>
      </w:r>
      <w:r>
        <w:rPr>
          <w:rFonts w:ascii="Arial" w:hAnsi="Arial" w:cs="Arial" w:eastAsia="Arial"/>
          <w:color w:val="000000"/>
          <w:sz w:val="22"/>
          <w:szCs w:val="22"/>
        </w:rPr>
        <w:t>Users are assumed to provide accurate and truthful information during registration and booking. The system does not perform identity verification beyond credential matching.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4"/>
        </w:numPr>
        <w:spacing w:after="0" w:before="0" w:line="336" w:lineRule="auto"/>
        <w:jc w:val="start"/>
      </w:pPr>
      <w:r>
        <w:rPr>
          <w:rFonts w:ascii="Arial Bold" w:hAnsi="Arial Bold" w:cs="Arial Bold" w:eastAsia="Arial Bold"/>
          <w:b/>
          <w:bCs/>
          <w:color w:val="000000"/>
          <w:sz w:val="22"/>
          <w:szCs w:val="22"/>
        </w:rPr>
        <w:t xml:space="preserve">Valid Authentication Credentials: </w:t>
      </w:r>
      <w:r>
        <w:rPr>
          <w:rFonts w:ascii="Arial" w:hAnsi="Arial" w:cs="Arial" w:eastAsia="Arial"/>
          <w:color w:val="000000"/>
          <w:sz w:val="22"/>
          <w:szCs w:val="22"/>
        </w:rPr>
        <w:t>Only registered users with valid credentials are assumed to access the system. The application does not implement OAuth or third-party identity providers.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4"/>
        </w:numPr>
        <w:spacing w:after="0" w:before="0" w:line="336" w:lineRule="auto"/>
        <w:jc w:val="start"/>
      </w:pPr>
      <w:r>
        <w:rPr>
          <w:rFonts w:ascii="Arial Bold" w:hAnsi="Arial Bold" w:cs="Arial Bold" w:eastAsia="Arial Bold"/>
          <w:b/>
          <w:bCs/>
          <w:color w:val="000000"/>
          <w:sz w:val="22"/>
          <w:szCs w:val="22"/>
        </w:rPr>
        <w:t xml:space="preserve">Single User Per Session: </w:t>
      </w:r>
      <w:r>
        <w:rPr>
          <w:rFonts w:ascii="Arial" w:hAnsi="Arial" w:cs="Arial" w:eastAsia="Arial"/>
          <w:color w:val="000000"/>
          <w:sz w:val="22"/>
          <w:szCs w:val="22"/>
        </w:rPr>
        <w:t>The system assumes a single authenticated user per browser session. Shared device scenarios and concurrent logins on the same account are not accounted for.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4"/>
        </w:numPr>
        <w:spacing w:after="0" w:before="0" w:line="336" w:lineRule="auto"/>
        <w:jc w:val="start"/>
      </w:pPr>
      <w:r>
        <w:rPr>
          <w:rFonts w:ascii="Arial Bold" w:hAnsi="Arial Bold" w:cs="Arial Bold" w:eastAsia="Arial Bold"/>
          <w:b/>
          <w:bCs/>
          <w:color w:val="000000"/>
          <w:sz w:val="22"/>
          <w:szCs w:val="22"/>
        </w:rPr>
        <w:t xml:space="preserve">No Real Financial Transactions: </w:t>
      </w:r>
      <w:r>
        <w:rPr>
          <w:rFonts w:ascii="Arial" w:hAnsi="Arial" w:cs="Arial" w:eastAsia="Arial"/>
          <w:color w:val="000000"/>
          <w:sz w:val="22"/>
          <w:szCs w:val="22"/>
        </w:rPr>
        <w:t>The system operates entirely in a simulated environment. No actual payments, refunds, or financial transfers occur. All monetary values displayed are estimates for educational and demonstration purposes.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4"/>
        </w:numPr>
        <w:spacing w:after="0" w:before="0" w:line="336" w:lineRule="auto"/>
        <w:jc w:val="start"/>
      </w:pPr>
      <w:r>
        <w:rPr>
          <w:rFonts w:ascii="Arial Bold" w:hAnsi="Arial Bold" w:cs="Arial Bold" w:eastAsia="Arial Bold"/>
          <w:b/>
          <w:bCs/>
          <w:color w:val="000000"/>
          <w:sz w:val="22"/>
          <w:szCs w:val="22"/>
        </w:rPr>
        <w:t xml:space="preserve">Modern Browser Usage: </w:t>
      </w:r>
      <w:r>
        <w:rPr>
          <w:rFonts w:ascii="Arial" w:hAnsi="Arial" w:cs="Arial" w:eastAsia="Arial"/>
          <w:color w:val="000000"/>
          <w:sz w:val="22"/>
          <w:szCs w:val="22"/>
        </w:rPr>
        <w:t>Users are assumed to access the application via a modern, standards-compliant web browser. Legacy browsers (Internet Explorer, pre-2020 versions) are not supported.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4"/>
        </w:numPr>
        <w:spacing w:after="0" w:before="0" w:line="336" w:lineRule="auto"/>
        <w:jc w:val="start"/>
      </w:pPr>
      <w:r>
        <w:rPr>
          <w:rFonts w:ascii="Arial Bold" w:hAnsi="Arial Bold" w:cs="Arial Bold" w:eastAsia="Arial Bold"/>
          <w:b/>
          <w:bCs/>
          <w:color w:val="000000"/>
          <w:sz w:val="22"/>
          <w:szCs w:val="22"/>
        </w:rPr>
        <w:t xml:space="preserve">JavaScript Enabled: </w:t>
      </w:r>
      <w:r>
        <w:rPr>
          <w:rFonts w:ascii="Arial" w:hAnsi="Arial" w:cs="Arial" w:eastAsia="Arial"/>
          <w:color w:val="000000"/>
          <w:sz w:val="22"/>
          <w:szCs w:val="22"/>
        </w:rPr>
        <w:t>The system assumes that JavaScript is enabled in the user's browser, as the application is built entirely on React and cannot function in a JavaScript-disabled environment.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4"/>
        </w:numPr>
        <w:spacing w:after="0" w:before="0" w:line="336" w:lineRule="auto"/>
        <w:jc w:val="start"/>
      </w:pPr>
      <w:r>
        <w:rPr>
          <w:rFonts w:ascii="Arial Bold" w:hAnsi="Arial Bold" w:cs="Arial Bold" w:eastAsia="Arial Bold"/>
          <w:b/>
          <w:bCs/>
          <w:color w:val="000000"/>
          <w:sz w:val="22"/>
          <w:szCs w:val="22"/>
        </w:rPr>
        <w:t xml:space="preserve">Session Volatility: </w:t>
      </w:r>
      <w:r>
        <w:rPr>
          <w:rFonts w:ascii="Arial" w:hAnsi="Arial" w:cs="Arial" w:eastAsia="Arial"/>
          <w:color w:val="000000"/>
          <w:sz w:val="22"/>
          <w:szCs w:val="22"/>
        </w:rPr>
        <w:t>Booking and session data are assumed to be held in application memory and will not persist across page refreshes or browser closures, as no persistent backend or database is used.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4"/>
        </w:numPr>
        <w:spacing w:after="0" w:before="0" w:line="336" w:lineRule="auto"/>
        <w:jc w:val="start"/>
      </w:pPr>
      <w:r>
        <w:rPr>
          <w:rFonts w:ascii="Arial Bold" w:hAnsi="Arial Bold" w:cs="Arial Bold" w:eastAsia="Arial Bold"/>
          <w:b/>
          <w:bCs/>
          <w:color w:val="000000"/>
          <w:sz w:val="22"/>
          <w:szCs w:val="22"/>
        </w:rPr>
        <w:t xml:space="preserve">Academic Context: </w:t>
      </w:r>
      <w:r>
        <w:rPr>
          <w:rFonts w:ascii="Arial" w:hAnsi="Arial" w:cs="Arial" w:eastAsia="Arial"/>
          <w:color w:val="000000"/>
          <w:sz w:val="22"/>
          <w:szCs w:val="22"/>
        </w:rPr>
        <w:t>The system is developed strictly for academic evaluation purposes as part of a college project. It is not intended for commercial deployment or use in production airline systems.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1f3864"/>
          <w:sz w:val="32"/>
          <w:szCs w:val="32"/>
        </w:rPr>
        <w:t>9. Acceptance Criteria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The following acceptance criteria define the conditions that must be met for the Airline Refund and Cancellation Policy System to be considered complete and acceptable for submission.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868"/>
        <w:gridCol w:w="2083"/>
        <w:gridCol w:w="6077"/>
      </w:tblGrid>
      <w:tr>
        <w:tc>
          <w:tcPr>
            <w:tcW w:w="868" w:type="dxa"/>
            <w:tcBorders>
              <w:top w:color="aaaaaa" w:sz="1" w:val="single"/>
              <w:start w:color="aaaaaa" w:sz="1" w:val="single"/>
              <w:bottom w:color="aaaaaa" w:sz="1" w:val="single"/>
              <w:end w:color="aaaaaa" w:sz="1" w:val="single"/>
            </w:tcBorders>
            <w:shd w:val="clear" w:color="auto" w:fill="1f3864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ffffff"/>
                <w:sz w:val="22"/>
                <w:szCs w:val="22"/>
              </w:rPr>
              <w:t>AC ID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083" w:type="dxa"/>
            <w:tcBorders>
              <w:top w:color="aaaaaa" w:sz="1" w:val="single"/>
              <w:start w:color="aaaaaa" w:sz="1" w:val="single"/>
              <w:bottom w:color="aaaaaa" w:sz="1" w:val="single"/>
              <w:end w:color="aaaaaa" w:sz="1" w:val="single"/>
            </w:tcBorders>
            <w:shd w:val="clear" w:color="auto" w:fill="1f3864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ffffff"/>
                <w:sz w:val="22"/>
                <w:szCs w:val="22"/>
              </w:rPr>
              <w:t>Acceptance Criteria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077" w:type="dxa"/>
            <w:tcBorders>
              <w:top w:color="aaaaaa" w:sz="1" w:val="single"/>
              <w:start w:color="aaaaaa" w:sz="1" w:val="single"/>
              <w:bottom w:color="aaaaaa" w:sz="1" w:val="single"/>
              <w:end w:color="aaaaaa" w:sz="1" w:val="single"/>
            </w:tcBorders>
            <w:shd w:val="clear" w:color="auto" w:fill="1f3864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ffffff"/>
                <w:sz w:val="22"/>
                <w:szCs w:val="22"/>
              </w:rPr>
              <w:t>Expected Result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868" w:type="dxa"/>
            <w:tcBorders>
              <w:top w:color="aaaaaa" w:sz="1" w:val="single"/>
              <w:start w:color="aaaaaa" w:sz="1" w:val="single"/>
              <w:bottom w:color="aaaaaa" w:sz="1" w:val="single"/>
              <w:end w:color="aaaaaa" w:sz="1" w:val="single"/>
            </w:tcBorders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AC-01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083" w:type="dxa"/>
            <w:tcBorders>
              <w:top w:color="aaaaaa" w:sz="1" w:val="single"/>
              <w:start w:color="aaaaaa" w:sz="1" w:val="single"/>
              <w:bottom w:color="aaaaaa" w:sz="1" w:val="single"/>
              <w:end w:color="aaaaaa" w:sz="1" w:val="single"/>
            </w:tcBorders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User Login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077" w:type="dxa"/>
            <w:tcBorders>
              <w:top w:color="aaaaaa" w:sz="1" w:val="single"/>
              <w:start w:color="aaaaaa" w:sz="1" w:val="single"/>
              <w:bottom w:color="aaaaaa" w:sz="1" w:val="single"/>
              <w:end w:color="aaaaaa" w:sz="1" w:val="single"/>
            </w:tcBorders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Given valid credentials, when the user submits the login form, the system authenticates the user and redirects to the home dashboard within 2 seconds.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868" w:type="dxa"/>
            <w:tcBorders>
              <w:top w:color="aaaaaa" w:sz="1" w:val="single"/>
              <w:start w:color="aaaaaa" w:sz="1" w:val="single"/>
              <w:bottom w:color="aaaaaa" w:sz="1" w:val="single"/>
              <w:end w:color="aaaaaa" w:sz="1" w:val="single"/>
            </w:tcBorders>
            <w:shd w:val="clear" w:color="auto" w:fill="f2f2f2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AC-02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083" w:type="dxa"/>
            <w:tcBorders>
              <w:top w:color="aaaaaa" w:sz="1" w:val="single"/>
              <w:start w:color="aaaaaa" w:sz="1" w:val="single"/>
              <w:bottom w:color="aaaaaa" w:sz="1" w:val="single"/>
              <w:end w:color="aaaaaa" w:sz="1" w:val="single"/>
            </w:tcBorders>
            <w:shd w:val="clear" w:color="auto" w:fill="f2f2f2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Invalid Login Handling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077" w:type="dxa"/>
            <w:tcBorders>
              <w:top w:color="aaaaaa" w:sz="1" w:val="single"/>
              <w:start w:color="aaaaaa" w:sz="1" w:val="single"/>
              <w:bottom w:color="aaaaaa" w:sz="1" w:val="single"/>
              <w:end w:color="aaaaaa" w:sz="1" w:val="single"/>
            </w:tcBorders>
            <w:shd w:val="clear" w:color="auto" w:fill="f2f2f2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Given incorrect credentials, when the user submits the login form, the system displays a descriptive error message and does not grant access.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868" w:type="dxa"/>
            <w:tcBorders>
              <w:top w:color="aaaaaa" w:sz="1" w:val="single"/>
              <w:start w:color="aaaaaa" w:sz="1" w:val="single"/>
              <w:bottom w:color="aaaaaa" w:sz="1" w:val="single"/>
              <w:end w:color="aaaaaa" w:sz="1" w:val="single"/>
            </w:tcBorders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AC-03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083" w:type="dxa"/>
            <w:tcBorders>
              <w:top w:color="aaaaaa" w:sz="1" w:val="single"/>
              <w:start w:color="aaaaaa" w:sz="1" w:val="single"/>
              <w:bottom w:color="aaaaaa" w:sz="1" w:val="single"/>
              <w:end w:color="aaaaaa" w:sz="1" w:val="single"/>
            </w:tcBorders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User Registration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077" w:type="dxa"/>
            <w:tcBorders>
              <w:top w:color="aaaaaa" w:sz="1" w:val="single"/>
              <w:start w:color="aaaaaa" w:sz="1" w:val="single"/>
              <w:bottom w:color="aaaaaa" w:sz="1" w:val="single"/>
              <w:end w:color="aaaaaa" w:sz="1" w:val="single"/>
            </w:tcBorders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Given valid name, email, and password, when the user completes the registration form, a new account is created and the user is automatically logged in.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868" w:type="dxa"/>
            <w:tcBorders>
              <w:top w:color="aaaaaa" w:sz="1" w:val="single"/>
              <w:start w:color="aaaaaa" w:sz="1" w:val="single"/>
              <w:bottom w:color="aaaaaa" w:sz="1" w:val="single"/>
              <w:end w:color="aaaaaa" w:sz="1" w:val="single"/>
            </w:tcBorders>
            <w:shd w:val="clear" w:color="auto" w:fill="f2f2f2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AC-04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083" w:type="dxa"/>
            <w:tcBorders>
              <w:top w:color="aaaaaa" w:sz="1" w:val="single"/>
              <w:start w:color="aaaaaa" w:sz="1" w:val="single"/>
              <w:bottom w:color="aaaaaa" w:sz="1" w:val="single"/>
              <w:end w:color="aaaaaa" w:sz="1" w:val="single"/>
            </w:tcBorders>
            <w:shd w:val="clear" w:color="auto" w:fill="f2f2f2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Flight Search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077" w:type="dxa"/>
            <w:tcBorders>
              <w:top w:color="aaaaaa" w:sz="1" w:val="single"/>
              <w:start w:color="aaaaaa" w:sz="1" w:val="single"/>
              <w:bottom w:color="aaaaaa" w:sz="1" w:val="single"/>
              <w:end w:color="aaaaaa" w:sz="1" w:val="single"/>
            </w:tcBorders>
            <w:shd w:val="clear" w:color="auto" w:fill="f2f2f2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Given a valid route and date selection, when the user initiates a search, a list of matching available flights is displayed within 1 second.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868" w:type="dxa"/>
            <w:tcBorders>
              <w:top w:color="aaaaaa" w:sz="1" w:val="single"/>
              <w:start w:color="aaaaaa" w:sz="1" w:val="single"/>
              <w:bottom w:color="aaaaaa" w:sz="1" w:val="single"/>
              <w:end w:color="aaaaaa" w:sz="1" w:val="single"/>
            </w:tcBorders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AC-05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083" w:type="dxa"/>
            <w:tcBorders>
              <w:top w:color="aaaaaa" w:sz="1" w:val="single"/>
              <w:start w:color="aaaaaa" w:sz="1" w:val="single"/>
              <w:bottom w:color="aaaaaa" w:sz="1" w:val="single"/>
              <w:end w:color="aaaaaa" w:sz="1" w:val="single"/>
            </w:tcBorders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Flight Booking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077" w:type="dxa"/>
            <w:tcBorders>
              <w:top w:color="aaaaaa" w:sz="1" w:val="single"/>
              <w:start w:color="aaaaaa" w:sz="1" w:val="single"/>
              <w:bottom w:color="aaaaaa" w:sz="1" w:val="single"/>
              <w:end w:color="aaaaaa" w:sz="1" w:val="single"/>
            </w:tcBorders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Given a selected flight, when the user confirms a booking, the booking is added to the user's dashboard with correct fare and route details.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868" w:type="dxa"/>
            <w:tcBorders>
              <w:top w:color="aaaaaa" w:sz="1" w:val="single"/>
              <w:start w:color="aaaaaa" w:sz="1" w:val="single"/>
              <w:bottom w:color="aaaaaa" w:sz="1" w:val="single"/>
              <w:end w:color="aaaaaa" w:sz="1" w:val="single"/>
            </w:tcBorders>
            <w:shd w:val="clear" w:color="auto" w:fill="f2f2f2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AC-06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083" w:type="dxa"/>
            <w:tcBorders>
              <w:top w:color="aaaaaa" w:sz="1" w:val="single"/>
              <w:start w:color="aaaaaa" w:sz="1" w:val="single"/>
              <w:bottom w:color="aaaaaa" w:sz="1" w:val="single"/>
              <w:end w:color="aaaaaa" w:sz="1" w:val="single"/>
            </w:tcBorders>
            <w:shd w:val="clear" w:color="auto" w:fill="f2f2f2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View Bookings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077" w:type="dxa"/>
            <w:tcBorders>
              <w:top w:color="aaaaaa" w:sz="1" w:val="single"/>
              <w:start w:color="aaaaaa" w:sz="1" w:val="single"/>
              <w:bottom w:color="aaaaaa" w:sz="1" w:val="single"/>
              <w:end w:color="aaaaaa" w:sz="1" w:val="single"/>
            </w:tcBorders>
            <w:shd w:val="clear" w:color="auto" w:fill="f2f2f2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Upon login, the home dashboard must display all active bookings belonging to the authenticated user, including flight number, route, and days remaining.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868" w:type="dxa"/>
            <w:tcBorders>
              <w:top w:color="aaaaaa" w:sz="1" w:val="single"/>
              <w:start w:color="aaaaaa" w:sz="1" w:val="single"/>
              <w:bottom w:color="aaaaaa" w:sz="1" w:val="single"/>
              <w:end w:color="aaaaaa" w:sz="1" w:val="single"/>
            </w:tcBorders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AC-07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083" w:type="dxa"/>
            <w:tcBorders>
              <w:top w:color="aaaaaa" w:sz="1" w:val="single"/>
              <w:start w:color="aaaaaa" w:sz="1" w:val="single"/>
              <w:bottom w:color="aaaaaa" w:sz="1" w:val="single"/>
              <w:end w:color="aaaaaa" w:sz="1" w:val="single"/>
            </w:tcBorders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Refund Estimation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077" w:type="dxa"/>
            <w:tcBorders>
              <w:top w:color="aaaaaa" w:sz="1" w:val="single"/>
              <w:start w:color="aaaaaa" w:sz="1" w:val="single"/>
              <w:bottom w:color="aaaaaa" w:sz="1" w:val="single"/>
              <w:end w:color="aaaaaa" w:sz="1" w:val="single"/>
            </w:tcBorders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Given a booking and a selected cancellation date via the slider, the system must compute and display the estimated refund amount along with a detailed breakdown within 200ms.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868" w:type="dxa"/>
            <w:tcBorders>
              <w:top w:color="aaaaaa" w:sz="1" w:val="single"/>
              <w:start w:color="aaaaaa" w:sz="1" w:val="single"/>
              <w:bottom w:color="aaaaaa" w:sz="1" w:val="single"/>
              <w:end w:color="aaaaaa" w:sz="1" w:val="single"/>
            </w:tcBorders>
            <w:shd w:val="clear" w:color="auto" w:fill="f2f2f2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AC-08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083" w:type="dxa"/>
            <w:tcBorders>
              <w:top w:color="aaaaaa" w:sz="1" w:val="single"/>
              <w:start w:color="aaaaaa" w:sz="1" w:val="single"/>
              <w:bottom w:color="aaaaaa" w:sz="1" w:val="single"/>
              <w:end w:color="aaaaaa" w:sz="1" w:val="single"/>
            </w:tcBorders>
            <w:shd w:val="clear" w:color="auto" w:fill="f2f2f2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Cancellation Processing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077" w:type="dxa"/>
            <w:tcBorders>
              <w:top w:color="aaaaaa" w:sz="1" w:val="single"/>
              <w:start w:color="aaaaaa" w:sz="1" w:val="single"/>
              <w:bottom w:color="aaaaaa" w:sz="1" w:val="single"/>
              <w:end w:color="aaaaaa" w:sz="1" w:val="single"/>
            </w:tcBorders>
            <w:shd w:val="clear" w:color="auto" w:fill="f2f2f2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When the user confirms cancellation, the booking is marked as cancelled, the dashboard's Cancelled Bookings counter increments, and the user is returned to the home page.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868" w:type="dxa"/>
            <w:tcBorders>
              <w:top w:color="aaaaaa" w:sz="1" w:val="single"/>
              <w:start w:color="aaaaaa" w:sz="1" w:val="single"/>
              <w:bottom w:color="aaaaaa" w:sz="1" w:val="single"/>
              <w:end w:color="aaaaaa" w:sz="1" w:val="single"/>
            </w:tcBorders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AC-09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083" w:type="dxa"/>
            <w:tcBorders>
              <w:top w:color="aaaaaa" w:sz="1" w:val="single"/>
              <w:start w:color="aaaaaa" w:sz="1" w:val="single"/>
              <w:bottom w:color="aaaaaa" w:sz="1" w:val="single"/>
              <w:end w:color="aaaaaa" w:sz="1" w:val="single"/>
            </w:tcBorders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Dashboard Statistics Display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077" w:type="dxa"/>
            <w:tcBorders>
              <w:top w:color="aaaaaa" w:sz="1" w:val="single"/>
              <w:start w:color="aaaaaa" w:sz="1" w:val="single"/>
              <w:bottom w:color="aaaaaa" w:sz="1" w:val="single"/>
              <w:end w:color="aaaaaa" w:sz="1" w:val="single"/>
            </w:tcBorders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The home dashboard must correctly display four stat cards: Active Bookings, Total Fare Paid, High Refund Eligible, and Cancelled Bookings.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868" w:type="dxa"/>
            <w:tcBorders>
              <w:top w:color="aaaaaa" w:sz="1" w:val="single"/>
              <w:start w:color="aaaaaa" w:sz="1" w:val="single"/>
              <w:bottom w:color="aaaaaa" w:sz="1" w:val="single"/>
              <w:end w:color="aaaaaa" w:sz="1" w:val="single"/>
            </w:tcBorders>
            <w:shd w:val="clear" w:color="auto" w:fill="f2f2f2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AC-10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083" w:type="dxa"/>
            <w:tcBorders>
              <w:top w:color="aaaaaa" w:sz="1" w:val="single"/>
              <w:start w:color="aaaaaa" w:sz="1" w:val="single"/>
              <w:bottom w:color="aaaaaa" w:sz="1" w:val="single"/>
              <w:end w:color="aaaaaa" w:sz="1" w:val="single"/>
            </w:tcBorders>
            <w:shd w:val="clear" w:color="auto" w:fill="f2f2f2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Logout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077" w:type="dxa"/>
            <w:tcBorders>
              <w:top w:color="aaaaaa" w:sz="1" w:val="single"/>
              <w:start w:color="aaaaaa" w:sz="1" w:val="single"/>
              <w:bottom w:color="aaaaaa" w:sz="1" w:val="single"/>
              <w:end w:color="aaaaaa" w:sz="1" w:val="single"/>
            </w:tcBorders>
            <w:shd w:val="clear" w:color="auto" w:fill="f2f2f2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When the user triggers logout, the session is terminated, all user-specific data is cleared from the interface, and the user is redirected to the login page.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center"/>
      </w:pPr>
      <w:r>
        <w:rPr>
          <w:rFonts w:ascii="Arial" w:hAnsi="Arial" w:cs="Arial" w:eastAsia="Arial"/>
          <w:color w:val="888888"/>
          <w:sz w:val="20"/>
          <w:szCs w:val="20"/>
        </w:rPr>
        <w:t>— End of Software Requirements Specification —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Italics">
    <w:panose1 w:val="020B0604020202090204"/>
    <w:charset w:characterSet="1"/>
    <w:embedItalic r:id="rId1"/>
  </w:font>
  <w:font w:name="Arimo Bold Italics">
    <w:panose1 w:val="020B0704020202090204"/>
    <w:charset w:characterSet="1"/>
    <w:embedBoldItalic r:id="rId2"/>
  </w:font>
  <w:font w:name="Arimo Bold">
    <w:panose1 w:val="020B0704020202020204"/>
    <w:charset w:characterSet="1"/>
    <w:embedBold r:id="rId3"/>
  </w:font>
  <w:font w:name="Arimo">
    <w:panose1 w:val="020B0604020202020204"/>
    <w:charset w:characterSet="1"/>
    <w:embedRegular r:id="rId4"/>
  </w:font>
  <w:font w:name="Arial Italics">
    <w:panose1 w:val="020B0604020202090204"/>
    <w:charset w:characterSet="1"/>
  </w:font>
  <w:font w:name="Arial Bold Italics">
    <w:panose1 w:val="020B0704020202090204"/>
    <w:charset w:characterSet="1"/>
  </w:font>
  <w:font w:name="Arial Bold">
    <w:panose1 w:val="020B0704020202020204"/>
    <w:charset w:characterSet="1"/>
  </w:font>
  <w:font w:name="Arial">
    <w:panose1 w:val="020B0604020202020204"/>
    <w:charset w:characterSet="1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numbering.xml" Type="http://schemas.openxmlformats.org/officeDocument/2006/relationships/numbering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2026-06-19T07:34:11Z</dcterms:created>
  <dc:creator>Apache POI</dc:creator>
  <dc:title>SRS_Airline_Refund_System.docx</dc:title>
</cp:coreProperties>
</file>