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Streamlining IT Procurement: Automating Standard Laptop Orders with Flow Designer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t>Date 03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S.No.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Parameter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Values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Screenshot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Trigger Configuration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Trigger - Standard laptop order request submitted; Conditions - Request meets standard laptop criteria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Flow Actions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Create/validate request, check required fields, route approval, generate procurement task, and update request status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Approval Automation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Approval is automatically sent to the designated approver and the flow continues after the required approval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Procurement Task Creation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Procurement task is automatically created with requester, laptop specification, quantity, and required details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Notification &amp; Status Update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Requester receives status notifications and the request is updated at each major stage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Exception Handling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Incomplete or non-standard requests are routed for manual review instead of following the standard automated path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Flow Validation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Test standard, approved, rejected, incomplete, and exception scenarios to verify correct flow execution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>
        <w:t>Team ID PNT2022TMIDxxxxxx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>
        <w:t>Project Name Streamlining IT Procurement: Automating Standard Laptop Orders with Flow Designer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t>Maximum Marks 10 Marks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Regression Model: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t xml:space="preserve">MAE - , MSE - , RMSE - , R2 score -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Classification Model: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Confusion Matrix - , Accuray Score- &amp; Classification Report -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Hyperparameter Tuning - </w:t>
              <w:br w:type="textWrapping"/>
              <w:t xml:space="preserve">Validation Method - </w:t>
              <w:br w:type="textWrapping"/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>
        <w:t>Flow Designer Project Testing:</w:t>
      </w:r>
    </w:p>
    <w:p w:rsidR="00000000" w:rsidDel="00000000" w:rsidP="00000000" w:rsidRDefault="00000000" w:rsidRPr="00000000" w14:paraId="0000001C">
      <w:pPr>
        <w:rPr/>
      </w:pPr>
      <w:r>
        <w:t>Project team shall fill the following information for testing the automated standard laptop-order flow.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