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t>Project 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t>Project Planning Template – Streamlining IT Procurement: Automating Standard Laptop Orders with Flow Designer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  <w:vAlign w:val="center"/>
          </w:tcPr>
          <w:p>
            <w:r>
              <w:rPr>
                <w:sz w:val="16"/>
              </w:rPr>
              <w:t>03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>
            <w:r>
              <w:rPr>
                <w:sz w:val="16"/>
              </w:rPr>
              <w:t>ServiceNow IT Procurement Team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>
            <w:r>
              <w:rPr>
                <w:sz w:val="16"/>
              </w:rPr>
              <w:t>Streamlining IT Procurement: Automating Standard Laptop Orders with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  <w:vAlign w:val="center"/>
          </w:tcPr>
          <w:p>
            <w:r>
              <w:rPr>
                <w:sz w:val="16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  <w:vAlign w:val="center"/>
            <w:shd w:fill="D9EAF7"/>
          </w:tcPr>
          <w:p>
            <w:r>
              <w:rPr>
                <w:sz w:val="16"/>
              </w:rPr>
              <w:t>Sprint</w:t>
            </w:r>
          </w:p>
        </w:tc>
        <w:tc>
          <w:tcPr>
            <w:tcW w:w="2162" w:type="dxa"/>
            <w:vAlign w:val="center"/>
            <w:shd w:fill="D9EAF7"/>
          </w:tcPr>
          <w:p>
            <w:r>
              <w:rPr>
                <w:sz w:val="16"/>
              </w:rPr>
              <w:t>Functional Requirement (Epic)</w:t>
            </w:r>
          </w:p>
        </w:tc>
        <w:tc>
          <w:tcPr>
            <w:tcW w:w="1516" w:type="dxa"/>
            <w:vAlign w:val="center"/>
            <w:shd w:fill="D9EAF7"/>
          </w:tcPr>
          <w:p>
            <w:r>
              <w:rPr>
                <w:sz w:val="16"/>
              </w:rPr>
              <w:t>User Story Number</w:t>
            </w:r>
          </w:p>
        </w:tc>
        <w:tc>
          <w:tcPr>
            <w:tcW w:w="4492" w:type="dxa"/>
            <w:vAlign w:val="center"/>
            <w:shd w:fill="D9EAF7"/>
          </w:tcPr>
          <w:p>
            <w:r>
              <w:rPr>
                <w:sz w:val="16"/>
              </w:rPr>
              <w:t>User Story / Task</w:t>
            </w:r>
          </w:p>
        </w:tc>
        <w:tc>
          <w:tcPr>
            <w:tcW w:w="1538" w:type="dxa"/>
            <w:vAlign w:val="center"/>
            <w:shd w:fill="D9EAF7"/>
          </w:tcPr>
          <w:p>
            <w:r>
              <w:rPr>
                <w:sz w:val="16"/>
              </w:rPr>
              <w:t>Story Points</w:t>
            </w:r>
          </w:p>
        </w:tc>
        <w:tc>
          <w:tcPr>
            <w:tcW w:w="1565" w:type="dxa"/>
            <w:vAlign w:val="center"/>
            <w:shd w:fill="D9EAF7"/>
          </w:tcPr>
          <w:p>
            <w:r>
              <w:rPr>
                <w:sz w:val="16"/>
              </w:rPr>
              <w:t>Priority</w:t>
            </w:r>
          </w:p>
        </w:tc>
        <w:tc>
          <w:tcPr>
            <w:tcW w:w="1451" w:type="dxa"/>
            <w:vAlign w:val="center"/>
            <w:shd w:fill="D9EAF7"/>
          </w:tcPr>
          <w:p>
            <w:r>
              <w:rPr>
                <w:sz w:val="16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sz w:val="16"/>
              </w:rPr>
              <w:t>Laptop Request Intake &amp; Validation</w:t>
            </w:r>
          </w:p>
        </w:tc>
        <w:tc>
          <w:tcPr>
            <w:tcW w:w="1516" w:type="dxa"/>
            <w:vAlign w:val="center"/>
          </w:tcPr>
          <w:p>
            <w:r>
              <w:rPr>
                <w:sz w:val="16"/>
              </w:rPr>
              <w:t>USN-1</w:t>
            </w:r>
          </w:p>
        </w:tc>
        <w:tc>
          <w:tcPr>
            <w:tcW w:w="4492" w:type="dxa"/>
            <w:vAlign w:val="center"/>
          </w:tcPr>
          <w:p>
            <w:r>
              <w:rPr>
                <w:sz w:val="16"/>
              </w:rPr>
              <w:t>As an employee, I can submit a standard laptop request through the ServiceNow catalog with the required details.</w:t>
            </w:r>
          </w:p>
        </w:tc>
        <w:tc>
          <w:tcPr>
            <w:tcW w:w="1538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sz w:val="16"/>
              </w:rPr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w="1516" w:type="dxa"/>
            <w:vAlign w:val="center"/>
          </w:tcPr>
          <w:p>
            <w:r>
              <w:rPr>
                <w:sz w:val="16"/>
              </w:rPr>
              <w:t>USN-2</w:t>
            </w:r>
          </w:p>
        </w:tc>
        <w:tc>
          <w:tcPr>
            <w:tcW w:w="4492" w:type="dxa"/>
            <w:vAlign w:val="center"/>
          </w:tcPr>
          <w:p>
            <w:r>
              <w:rPr>
                <w:sz w:val="16"/>
              </w:rPr>
              <w:t>As the system, I can validate the requester, department, laptop type, and mandatory fields before processing the request.</w:t>
            </w:r>
          </w:p>
        </w:tc>
        <w:tc>
          <w:tcPr>
            <w:tcW w:w="1538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sz w:val="16"/>
              </w:rPr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w="1516" w:type="dxa"/>
            <w:vAlign w:val="center"/>
          </w:tcPr>
          <w:p>
            <w:r>
              <w:rPr>
                <w:sz w:val="16"/>
              </w:rPr>
              <w:t>USN-3</w:t>
            </w:r>
          </w:p>
        </w:tc>
        <w:tc>
          <w:tcPr>
            <w:tcW w:w="4492" w:type="dxa"/>
            <w:vAlign w:val="center"/>
          </w:tcPr>
          <w:p>
            <w:r>
              <w:rPr>
                <w:sz w:val="16"/>
              </w:rPr>
              <w:t>As the requester, I can receive confirmation that my laptop order has been submitted successfully.</w:t>
            </w:r>
          </w:p>
        </w:tc>
        <w:tc>
          <w:tcPr>
            <w:tcW w:w="1538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w="1565" w:type="dxa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w="1451" w:type="dxa"/>
            <w:vAlign w:val="center"/>
          </w:tcPr>
          <w:p>
            <w:r>
              <w:rPr>
                <w:sz w:val="16"/>
              </w:rPr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sz w:val="16"/>
              </w:rPr>
              <w:t>Approval &amp; Procurement Routing</w:t>
            </w:r>
          </w:p>
        </w:tc>
        <w:tc>
          <w:tcPr>
            <w:tcW w:w="1516" w:type="dxa"/>
            <w:vAlign w:val="center"/>
          </w:tcPr>
          <w:p>
            <w:r>
              <w:rPr>
                <w:sz w:val="16"/>
              </w:rPr>
              <w:t>USN-4</w:t>
            </w:r>
          </w:p>
        </w:tc>
        <w:tc>
          <w:tcPr>
            <w:tcW w:w="4492" w:type="dxa"/>
            <w:vAlign w:val="center"/>
          </w:tcPr>
          <w:p>
            <w:r>
              <w:rPr>
                <w:sz w:val="16"/>
              </w:rPr>
              <w:t>As the system, I can automatically send eligible laptop requests to the required manager for approval.</w:t>
            </w:r>
          </w:p>
        </w:tc>
        <w:tc>
          <w:tcPr>
            <w:tcW w:w="1538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sz w:val="16"/>
              </w:rPr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w="1516" w:type="dxa"/>
            <w:vAlign w:val="center"/>
          </w:tcPr>
          <w:p>
            <w:r>
              <w:rPr>
                <w:sz w:val="16"/>
              </w:rPr>
              <w:t>USN-5</w:t>
            </w:r>
          </w:p>
        </w:tc>
        <w:tc>
          <w:tcPr>
            <w:tcW w:w="4492" w:type="dxa"/>
            <w:vAlign w:val="center"/>
          </w:tcPr>
          <w:p>
            <w:r>
              <w:rPr>
                <w:sz w:val="16"/>
              </w:rPr>
              <w:t>As the procurement team, I can receive approved requests with the required order information for fulfillment.</w:t>
            </w:r>
          </w:p>
        </w:tc>
        <w:tc>
          <w:tcPr>
            <w:tcW w:w="1538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w="1565" w:type="dxa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sz w:val="16"/>
              </w:rPr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w="1516" w:type="dxa"/>
            <w:vAlign w:val="center"/>
          </w:tcPr>
          <w:p>
            <w:r>
              <w:rPr>
                <w:sz w:val="16"/>
              </w:rPr>
              <w:t>USN-6</w:t>
            </w:r>
          </w:p>
        </w:tc>
        <w:tc>
          <w:tcPr>
            <w:tcW w:w="4492" w:type="dxa"/>
            <w:vAlign w:val="center"/>
          </w:tcPr>
          <w:p>
            <w:r>
              <w:rPr>
                <w:sz w:val="16"/>
              </w:rPr>
              <w:t>As the system, I can stop or route rejected requests without creating a procurement order.</w:t>
            </w:r>
          </w:p>
        </w:tc>
        <w:tc>
          <w:tcPr>
            <w:tcW w:w="1538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w="1565" w:type="dxa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sz w:val="16"/>
              </w:rPr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w="1516" w:type="dxa"/>
            <w:vAlign w:val="center"/>
          </w:tcPr>
          <w:p>
            <w:r>
              <w:rPr>
                <w:sz w:val="16"/>
              </w:rPr>
              <w:t>USN-7</w:t>
            </w:r>
          </w:p>
        </w:tc>
        <w:tc>
          <w:tcPr>
            <w:tcW w:w="4492" w:type="dxa"/>
            <w:vAlign w:val="center"/>
          </w:tcPr>
          <w:p>
            <w:r>
              <w:rPr>
                <w:sz w:val="16"/>
              </w:rPr>
              <w:t>As the requester, I can see the current status of my laptop request.</w:t>
            </w:r>
          </w:p>
        </w:tc>
        <w:tc>
          <w:tcPr>
            <w:tcW w:w="1538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w="1451" w:type="dxa"/>
            <w:vAlign w:val="center"/>
          </w:tcPr>
          <w:p>
            <w:r>
              <w:rPr>
                <w:sz w:val="16"/>
              </w:rPr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r>
              <w:rPr>
                <w:sz w:val="16"/>
              </w:rPr>
              <w:t>Flow Designer Automation</w:t>
            </w:r>
          </w:p>
        </w:tc>
        <w:tc>
          <w:tcPr>
            <w:tcW w:w="1516" w:type="dxa"/>
            <w:vAlign w:val="center"/>
          </w:tcPr>
          <w:p>
            <w:r>
              <w:rPr>
                <w:sz w:val="16"/>
              </w:rPr>
              <w:t>USN-8</w:t>
            </w:r>
          </w:p>
        </w:tc>
        <w:tc>
          <w:tcPr>
            <w:tcW w:w="4492" w:type="dxa"/>
            <w:vAlign w:val="center"/>
          </w:tcPr>
          <w:p>
            <w:r>
              <w:rPr>
                <w:sz w:val="16"/>
              </w:rPr>
              <w:t>As an administrator, I can create a Flow Designer flow that starts automatically when a standard laptop request is submitted.</w:t>
            </w:r>
          </w:p>
        </w:tc>
        <w:tc>
          <w:tcPr>
            <w:tcW w:w="1538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w="1565" w:type="dxa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w="1451" w:type="dxa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USN-9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system, I can use flow logic to check request conditions and select the correct approval path.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USN-10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system, I can create and update procurement tasks automatically after approval.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USN-11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procurement team, I can receive automated task notifications with request details and due dates.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USN-12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system, I can update the request state as it moves through approval, procurement, and fulfillment.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USN-13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administrator, I can handle flow exceptions and failed actions with an appropriate error path.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USN-14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requester, I can receive an automated notification when the order is approved or rejected.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Laptop Order Fulfillment &amp; Tracking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USN-15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procurement team, I can assign the approved laptop request to the appropriate fulfillment task.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USN-16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fulfillment team, I can record laptop assignment, delivery details, and completion status.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USN-17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system, I can notify the requester when the laptop is ready for delivery or collection.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USN-18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system, I can close the request automatically after successful fulfillment.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USN-19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administrator, I can verify that approvals, tasks, notifications, and status updates are logged correctly.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USN-20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support team, I can view the complete request history for audit and troubleshooting purposes.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USN-21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requester, I can receive a final completion notification with the laptop order outcome.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Testing, Reporting &amp; Optimization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USN-22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tester, I can test the standard laptop flow for approved, rejected, incomplete, and exception scenarios.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USN-23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administrator, I can verify that unauthorized users cannot bypass approval or procurement steps.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USN-24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manager, I can view basic metrics such as request volume, approval status, and fulfillment status.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USN-25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IT team, I can identify manual steps remaining in the laptop-order process and reduce them through automation.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USN-26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administrator, I can document the Flow Designer configuration and operational procedure.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USN-27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the project team, I can demonstrate the complete laptop-order workflow from request to fulfillment.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  <w:vAlign w:val="center"/>
            <w:shd w:fill="D9EAF7"/>
          </w:tcPr>
          <w:p>
            <w:r>
              <w:rPr>
                <w:sz w:val="16"/>
              </w:rPr>
              <w:t>Sprint</w:t>
            </w:r>
          </w:p>
        </w:tc>
        <w:tc>
          <w:tcPr>
            <w:tcW w:w="1737" w:type="dxa"/>
            <w:vAlign w:val="center"/>
            <w:shd w:fill="D9EAF7"/>
          </w:tcPr>
          <w:p>
            <w:r>
              <w:rPr>
                <w:sz w:val="16"/>
              </w:rPr>
              <w:t>Total Story Points</w:t>
            </w:r>
          </w:p>
        </w:tc>
        <w:tc>
          <w:tcPr>
            <w:tcW w:w="1232" w:type="dxa"/>
            <w:vAlign w:val="center"/>
            <w:shd w:fill="D9EAF7"/>
          </w:tcPr>
          <w:p>
            <w:r>
              <w:rPr>
                <w:sz w:val="16"/>
              </w:rPr>
              <w:t>Duration</w:t>
            </w:r>
          </w:p>
        </w:tc>
        <w:tc>
          <w:tcPr>
            <w:tcW w:w="2080" w:type="dxa"/>
            <w:vAlign w:val="center"/>
            <w:shd w:fill="D9EAF7"/>
          </w:tcPr>
          <w:p>
            <w:r>
              <w:rPr>
                <w:sz w:val="16"/>
              </w:rPr>
              <w:t>Sprint Start Date</w:t>
            </w:r>
          </w:p>
        </w:tc>
        <w:tc>
          <w:tcPr>
            <w:tcW w:w="2355" w:type="dxa"/>
            <w:vAlign w:val="center"/>
            <w:shd w:fill="D9EAF7"/>
          </w:tcPr>
          <w:p>
            <w:r>
              <w:rPr>
                <w:sz w:val="16"/>
              </w:rPr>
              <w:t>Sprint End Date (Planned)</w:t>
            </w:r>
          </w:p>
        </w:tc>
        <w:tc>
          <w:tcPr>
            <w:tcW w:w="2080" w:type="dxa"/>
            <w:vAlign w:val="center"/>
            <w:shd w:fill="D9EAF7"/>
          </w:tcPr>
          <w:p>
            <w:r>
              <w:rPr>
                <w:sz w:val="16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  <w:shd w:fill="D9EAF7"/>
          </w:tcPr>
          <w:p>
            <w:r>
              <w:rPr>
                <w:sz w:val="16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w="1737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w="1232" w:type="dxa"/>
            <w:vAlign w:val="center"/>
          </w:tcPr>
          <w:p>
            <w:r>
              <w:rPr>
                <w:sz w:val="16"/>
              </w:rPr>
              <w:t>6 Days</w:t>
            </w:r>
          </w:p>
        </w:tc>
        <w:tc>
          <w:tcPr>
            <w:tcW w:w="2080" w:type="dxa"/>
            <w:vAlign w:val="center"/>
          </w:tcPr>
          <w:p>
            <w:r>
              <w:rPr>
                <w:sz w:val="16"/>
              </w:rPr>
              <w:t>05 Oct 2026</w:t>
            </w:r>
          </w:p>
        </w:tc>
        <w:tc>
          <w:tcPr>
            <w:tcW w:w="2355" w:type="dxa"/>
            <w:vAlign w:val="center"/>
          </w:tcPr>
          <w:p>
            <w:r>
              <w:rPr>
                <w:sz w:val="16"/>
              </w:rPr>
              <w:t>10 Oct 2026</w:t>
            </w:r>
          </w:p>
        </w:tc>
        <w:tc>
          <w:tcPr>
            <w:tcW w:w="2080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w="2714" w:type="dxa"/>
            <w:vAlign w:val="center"/>
          </w:tcPr>
          <w:p>
            <w:r>
              <w:rPr>
                <w:sz w:val="16"/>
              </w:rPr>
              <w:t>10 Oct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w="1737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w="1232" w:type="dxa"/>
            <w:vAlign w:val="center"/>
          </w:tcPr>
          <w:p>
            <w:r>
              <w:rPr>
                <w:sz w:val="16"/>
              </w:rPr>
              <w:t>6 Days</w:t>
            </w:r>
          </w:p>
        </w:tc>
        <w:tc>
          <w:tcPr>
            <w:tcW w:w="2080" w:type="dxa"/>
            <w:vAlign w:val="center"/>
          </w:tcPr>
          <w:p>
            <w:r>
              <w:rPr>
                <w:sz w:val="16"/>
              </w:rPr>
              <w:t>12 Oct 2026</w:t>
            </w:r>
          </w:p>
        </w:tc>
        <w:tc>
          <w:tcPr>
            <w:tcW w:w="2355" w:type="dxa"/>
            <w:vAlign w:val="center"/>
          </w:tcPr>
          <w:p>
            <w:r>
              <w:rPr>
                <w:sz w:val="16"/>
              </w:rPr>
              <w:t>17 Oct 2026</w:t>
            </w:r>
          </w:p>
        </w:tc>
        <w:tc>
          <w:tcPr>
            <w:tcW w:w="2080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w="2714" w:type="dxa"/>
            <w:vAlign w:val="center"/>
          </w:tcPr>
          <w:p>
            <w:r>
              <w:rPr>
                <w:sz w:val="16"/>
              </w:rPr>
              <w:t>17 Oct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w="1737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w="1232" w:type="dxa"/>
            <w:vAlign w:val="center"/>
          </w:tcPr>
          <w:p>
            <w:r>
              <w:rPr>
                <w:sz w:val="16"/>
              </w:rPr>
              <w:t>6 Days</w:t>
            </w:r>
          </w:p>
        </w:tc>
        <w:tc>
          <w:tcPr>
            <w:tcW w:w="2080" w:type="dxa"/>
            <w:vAlign w:val="center"/>
          </w:tcPr>
          <w:p>
            <w:r>
              <w:rPr>
                <w:sz w:val="16"/>
              </w:rPr>
              <w:t>19 Oct 2026</w:t>
            </w:r>
          </w:p>
        </w:tc>
        <w:tc>
          <w:tcPr>
            <w:tcW w:w="2355" w:type="dxa"/>
            <w:vAlign w:val="center"/>
          </w:tcPr>
          <w:p>
            <w:r>
              <w:rPr>
                <w:sz w:val="16"/>
              </w:rPr>
              <w:t>24 Oct 2026</w:t>
            </w:r>
          </w:p>
        </w:tc>
        <w:tc>
          <w:tcPr>
            <w:tcW w:w="2080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w="2714" w:type="dxa"/>
            <w:vAlign w:val="center"/>
          </w:tcPr>
          <w:p>
            <w:r>
              <w:rPr>
                <w:sz w:val="16"/>
              </w:rPr>
              <w:t>24 Oct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w="1737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w="1232" w:type="dxa"/>
            <w:vAlign w:val="center"/>
          </w:tcPr>
          <w:p>
            <w:r>
              <w:rPr>
                <w:sz w:val="16"/>
              </w:rPr>
              <w:t>6 Days</w:t>
            </w:r>
          </w:p>
        </w:tc>
        <w:tc>
          <w:tcPr>
            <w:tcW w:w="2080" w:type="dxa"/>
            <w:vAlign w:val="center"/>
          </w:tcPr>
          <w:p>
            <w:r>
              <w:rPr>
                <w:sz w:val="16"/>
              </w:rPr>
              <w:t>26 Oct 2026</w:t>
            </w:r>
          </w:p>
        </w:tc>
        <w:tc>
          <w:tcPr>
            <w:tcW w:w="2355" w:type="dxa"/>
            <w:vAlign w:val="center"/>
          </w:tcPr>
          <w:p>
            <w:r>
              <w:rPr>
                <w:sz w:val="16"/>
              </w:rPr>
              <w:t>31 Oct 2026</w:t>
            </w:r>
          </w:p>
        </w:tc>
        <w:tc>
          <w:tcPr>
            <w:tcW w:w="2080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w="2714" w:type="dxa"/>
            <w:vAlign w:val="center"/>
          </w:tcPr>
          <w:p>
            <w:r>
              <w:rPr>
                <w:sz w:val="16"/>
              </w:rPr>
              <w:t>31 Oct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A burndown chart tracks remaining story points against time. For this project, the planned backlog begins at 80 points and decreases as stories are completed across four sprints.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t>https://www.servicenow.com/products/itsm/what-is-flow-designer.html</w:t>
      </w:r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t>https://www.servicenow.com/products/itsm/what-is-it-service-management.html</w:t>
      </w:r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>
      <w:r>
        <w:t>Expected Outcome: A consistent, traceable, and efficient laptop-order workflow with clear approvals, automated task creation, timely notifications, and complete request history.</w:t>
      </w:r>
    </w:p>
    <w:p>
      <w:r>
        <w:t>Project Objective: Automate standard laptop procurement in ServiceNow using Flow Designer so that request validation, approvals, procurement tasks, notifications, status updates, and fulfillment tracking require minimal manual intervention.</w:t>
      </w: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t>https://www.servicenow.com/products/itsm/what-is-it-service-management.html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