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5761" w14:textId="77777777" w:rsidR="0089055A" w:rsidRDefault="00CA79FD" w:rsidP="00CA79FD">
      <w:pPr>
        <w:pStyle w:val="a4"/>
      </w:pPr>
      <w:r w:rsidRPr="00CA79FD">
        <w:t xml:space="preserve">АЛГОРИТМ РАСЧЕТА ПОКАЗАТЕЛЯ </w:t>
      </w:r>
    </w:p>
    <w:p w14:paraId="0DF1472D" w14:textId="262F06C4" w:rsidR="00CA79FD" w:rsidRPr="0089055A" w:rsidRDefault="0089055A" w:rsidP="00CA79FD">
      <w:pPr>
        <w:pStyle w:val="a4"/>
      </w:pPr>
      <w:r>
        <w:t>ПО МОДЕЛИ «МИГРАЦИЯ НАСЕЛЕНИЯ»</w:t>
      </w:r>
    </w:p>
    <w:p w14:paraId="7C4449B5" w14:textId="77777777" w:rsidR="00CA79FD" w:rsidRDefault="00CA79FD" w:rsidP="00F77919">
      <w:pPr>
        <w:pStyle w:val="1"/>
        <w:spacing w:before="0" w:line="240" w:lineRule="auto"/>
      </w:pPr>
      <w:r w:rsidRPr="00CA79FD">
        <w:t>Расчет итогового значения</w:t>
      </w:r>
    </w:p>
    <w:p w14:paraId="62CCA614" w14:textId="77777777" w:rsidR="00CA79FD" w:rsidRDefault="00CA79FD" w:rsidP="00F77919">
      <w:pPr>
        <w:pStyle w:val="2"/>
        <w:spacing w:before="0" w:line="240" w:lineRule="auto"/>
      </w:pPr>
      <w:bookmarkStart w:id="0" w:name="_Toc33618559"/>
      <w:r w:rsidRPr="00DF7EB9">
        <w:t>Алгоритм расчета основного показателя</w:t>
      </w:r>
      <w:bookmarkEnd w:id="0"/>
    </w:p>
    <w:p w14:paraId="600C3AE2" w14:textId="77777777" w:rsidR="00CA79FD" w:rsidRDefault="00CA79FD" w:rsidP="00F77919">
      <w:pPr>
        <w:spacing w:before="0" w:line="240" w:lineRule="auto"/>
      </w:pPr>
      <w:r w:rsidRPr="0004298C">
        <w:t xml:space="preserve">Расчет </w:t>
      </w:r>
      <w:r>
        <w:t xml:space="preserve">основного показателя </w:t>
      </w:r>
      <w:r w:rsidRPr="0004298C">
        <w:t>производится по формуле</w:t>
      </w:r>
      <w:r>
        <w:t xml:space="preserve"> (1)</w:t>
      </w:r>
      <w:r w:rsidRPr="0004298C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79FD" w14:paraId="1AEACCA9" w14:textId="77777777" w:rsidTr="003C1BFD">
        <w:tc>
          <w:tcPr>
            <w:tcW w:w="4672" w:type="dxa"/>
          </w:tcPr>
          <w:p w14:paraId="503BE656" w14:textId="69B25BD9" w:rsidR="00CA79FD" w:rsidRPr="003861EA" w:rsidRDefault="0089055A" w:rsidP="003C1BFD">
            <w:pPr>
              <w:rPr>
                <w:rFonts w:eastAsiaTheme="minorEastAsia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МП = ОП - ЕП</m:t>
                </m:r>
              </m:oMath>
            </m:oMathPara>
          </w:p>
        </w:tc>
        <w:tc>
          <w:tcPr>
            <w:tcW w:w="4673" w:type="dxa"/>
          </w:tcPr>
          <w:p w14:paraId="25006336" w14:textId="77777777" w:rsidR="00CA79FD" w:rsidRPr="003861EA" w:rsidRDefault="00CA79FD" w:rsidP="003C1BFD">
            <w:pPr>
              <w:jc w:val="right"/>
            </w:pPr>
            <w:r w:rsidRPr="003861EA">
              <w:t>(1)</w:t>
            </w:r>
          </w:p>
        </w:tc>
      </w:tr>
    </w:tbl>
    <w:p w14:paraId="4E22FC4D" w14:textId="77777777" w:rsidR="003C1BFD" w:rsidRPr="00AF756D" w:rsidRDefault="003C1BFD" w:rsidP="00AF756D">
      <w:pPr>
        <w:pStyle w:val="a9"/>
      </w:pPr>
      <w:r w:rsidRPr="00AF756D">
        <w:t xml:space="preserve">Таблица </w:t>
      </w:r>
      <w:r w:rsidRPr="00AF756D">
        <w:fldChar w:fldCharType="begin"/>
      </w:r>
      <w:r w:rsidRPr="00AF756D">
        <w:instrText xml:space="preserve"> SEQ Таблица \* ARABIC </w:instrText>
      </w:r>
      <w:r w:rsidRPr="00AF756D">
        <w:fldChar w:fldCharType="separate"/>
      </w:r>
      <w:r w:rsidR="00993FEA">
        <w:t>1</w:t>
      </w:r>
      <w:r w:rsidRPr="00AF756D">
        <w:fldChar w:fldCharType="end"/>
      </w:r>
      <w:r w:rsidRPr="00AF756D">
        <w:t>. Описание основного показателя</w:t>
      </w:r>
    </w:p>
    <w:tbl>
      <w:tblPr>
        <w:tblStyle w:val="a6"/>
        <w:tblW w:w="9371" w:type="dxa"/>
        <w:jc w:val="center"/>
        <w:tblLook w:val="04A0" w:firstRow="1" w:lastRow="0" w:firstColumn="1" w:lastColumn="0" w:noHBand="0" w:noVBand="1"/>
      </w:tblPr>
      <w:tblGrid>
        <w:gridCol w:w="3823"/>
        <w:gridCol w:w="1669"/>
        <w:gridCol w:w="1173"/>
        <w:gridCol w:w="2706"/>
      </w:tblGrid>
      <w:tr w:rsidR="00CA79FD" w:rsidRPr="00CA79FD" w14:paraId="3CB9BF88" w14:textId="77777777" w:rsidTr="005B57F1">
        <w:trPr>
          <w:trHeight w:val="340"/>
          <w:jc w:val="center"/>
        </w:trPr>
        <w:tc>
          <w:tcPr>
            <w:tcW w:w="3823" w:type="dxa"/>
          </w:tcPr>
          <w:p w14:paraId="2F35F2A9" w14:textId="77777777" w:rsidR="00CA79FD" w:rsidRPr="00CA79FD" w:rsidRDefault="00CA79FD" w:rsidP="00CA79FD">
            <w:pPr>
              <w:pStyle w:val="a7"/>
            </w:pPr>
            <w:r w:rsidRPr="00CA79FD">
              <w:t>Наименование показателя</w:t>
            </w:r>
          </w:p>
        </w:tc>
        <w:tc>
          <w:tcPr>
            <w:tcW w:w="1669" w:type="dxa"/>
          </w:tcPr>
          <w:p w14:paraId="43AB0B52" w14:textId="77777777" w:rsidR="00CA79FD" w:rsidRPr="00CA79FD" w:rsidRDefault="00CA79FD" w:rsidP="00CA79FD">
            <w:pPr>
              <w:pStyle w:val="a7"/>
            </w:pPr>
            <w:r w:rsidRPr="00CA79FD">
              <w:t>Обозначение</w:t>
            </w:r>
          </w:p>
        </w:tc>
        <w:tc>
          <w:tcPr>
            <w:tcW w:w="1173" w:type="dxa"/>
          </w:tcPr>
          <w:p w14:paraId="13DE1F09" w14:textId="77777777" w:rsidR="00CA79FD" w:rsidRPr="00CA79FD" w:rsidRDefault="00CA79FD" w:rsidP="00CA79FD">
            <w:pPr>
              <w:pStyle w:val="a7"/>
            </w:pPr>
            <w:r w:rsidRPr="00CA79FD">
              <w:t>Ед. изм.</w:t>
            </w:r>
          </w:p>
        </w:tc>
        <w:tc>
          <w:tcPr>
            <w:tcW w:w="2706" w:type="dxa"/>
          </w:tcPr>
          <w:p w14:paraId="4B59525E" w14:textId="77777777" w:rsidR="00CA79FD" w:rsidRPr="00CA79FD" w:rsidRDefault="00CA79FD" w:rsidP="00CA79FD">
            <w:pPr>
              <w:pStyle w:val="a7"/>
            </w:pPr>
            <w:r w:rsidRPr="00CA79FD">
              <w:t>Значение/Формула</w:t>
            </w:r>
          </w:p>
        </w:tc>
      </w:tr>
      <w:tr w:rsidR="00CA79FD" w:rsidRPr="00CA79FD" w14:paraId="0E68474F" w14:textId="77777777" w:rsidTr="005B57F1">
        <w:trPr>
          <w:trHeight w:val="316"/>
          <w:jc w:val="center"/>
        </w:trPr>
        <w:tc>
          <w:tcPr>
            <w:tcW w:w="3823" w:type="dxa"/>
          </w:tcPr>
          <w:p w14:paraId="3CF5A703" w14:textId="73581399" w:rsidR="00CA79FD" w:rsidRPr="00CA79FD" w:rsidRDefault="0089055A" w:rsidP="0089055A">
            <w:pPr>
              <w:spacing w:line="240" w:lineRule="auto"/>
              <w:jc w:val="center"/>
              <w:rPr>
                <w:b/>
              </w:rPr>
            </w:pPr>
            <w:r>
              <w:t>М</w:t>
            </w:r>
            <w:r w:rsidRPr="0089055A">
              <w:t>играционный прирост населения</w:t>
            </w:r>
          </w:p>
        </w:tc>
        <w:tc>
          <w:tcPr>
            <w:tcW w:w="1669" w:type="dxa"/>
          </w:tcPr>
          <w:p w14:paraId="3714F96E" w14:textId="45FCCB3B" w:rsidR="00CA79FD" w:rsidRPr="000C6E8D" w:rsidRDefault="0089055A" w:rsidP="00CA79FD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МП</m:t>
                </m:r>
              </m:oMath>
            </m:oMathPara>
          </w:p>
        </w:tc>
        <w:tc>
          <w:tcPr>
            <w:tcW w:w="1173" w:type="dxa"/>
          </w:tcPr>
          <w:p w14:paraId="3AB1B48C" w14:textId="5D7ED507" w:rsidR="00CA79FD" w:rsidRPr="000C6E8D" w:rsidRDefault="0089055A" w:rsidP="0089055A">
            <w:pPr>
              <w:jc w:val="center"/>
              <w:rPr>
                <w:b/>
              </w:rPr>
            </w:pPr>
            <w:r w:rsidRPr="000C6E8D">
              <w:t>чел.</w:t>
            </w:r>
          </w:p>
        </w:tc>
        <w:tc>
          <w:tcPr>
            <w:tcW w:w="2706" w:type="dxa"/>
          </w:tcPr>
          <w:p w14:paraId="4E68328E" w14:textId="77777777" w:rsidR="00CA79FD" w:rsidRPr="00CA79FD" w:rsidRDefault="00CA79FD" w:rsidP="003C1BFD">
            <w:pPr>
              <w:jc w:val="center"/>
            </w:pPr>
            <w:r w:rsidRPr="00CA79FD">
              <w:t>(1)</w:t>
            </w:r>
          </w:p>
        </w:tc>
      </w:tr>
    </w:tbl>
    <w:p w14:paraId="51844D62" w14:textId="77777777" w:rsidR="00CA79FD" w:rsidRDefault="00CA79FD" w:rsidP="00894BB5">
      <w:pPr>
        <w:spacing w:line="240" w:lineRule="auto"/>
      </w:pPr>
    </w:p>
    <w:p w14:paraId="3CEC18DC" w14:textId="77777777" w:rsidR="00AF756D" w:rsidRPr="008B0BB4" w:rsidRDefault="00AF756D" w:rsidP="00F77919">
      <w:pPr>
        <w:pStyle w:val="1"/>
        <w:spacing w:before="0" w:line="240" w:lineRule="auto"/>
      </w:pPr>
      <w:bookmarkStart w:id="1" w:name="_Toc33618560"/>
      <w:r w:rsidRPr="008B0BB4">
        <w:t>Подготовка промежуточных данных</w:t>
      </w:r>
      <w:bookmarkEnd w:id="1"/>
    </w:p>
    <w:p w14:paraId="48827861" w14:textId="2EC90049" w:rsidR="00AF756D" w:rsidRPr="008B0BB4" w:rsidRDefault="00AF756D" w:rsidP="00F77919">
      <w:pPr>
        <w:pStyle w:val="2"/>
        <w:spacing w:before="0" w:line="240" w:lineRule="auto"/>
      </w:pPr>
      <w:bookmarkStart w:id="2" w:name="_Toc33618561"/>
      <w:r w:rsidRPr="008B0BB4">
        <w:t xml:space="preserve">Подготовка показателя </w:t>
      </w:r>
      <m:oMath>
        <m:r>
          <m:rPr>
            <m:sty m:val="bi"/>
          </m:rPr>
          <w:rPr>
            <w:rFonts w:ascii="Cambria Math" w:hAnsi="Cambria Math"/>
          </w:rPr>
          <m:t>ОП</m:t>
        </m:r>
      </m:oMath>
      <w:r w:rsidRPr="008B0BB4">
        <w:t xml:space="preserve"> «</w:t>
      </w:r>
      <w:r w:rsidR="0089055A">
        <w:t>О</w:t>
      </w:r>
      <w:r w:rsidR="0089055A" w:rsidRPr="0089055A">
        <w:t>бщий прирост населения</w:t>
      </w:r>
      <w:r w:rsidRPr="008B0BB4">
        <w:t xml:space="preserve">», </w:t>
      </w:r>
      <w:r w:rsidR="0089055A">
        <w:t>чел</w:t>
      </w:r>
      <w:r w:rsidRPr="008B0BB4">
        <w:t>.</w:t>
      </w:r>
      <w:bookmarkEnd w:id="2"/>
    </w:p>
    <w:p w14:paraId="5050ED84" w14:textId="008F3170" w:rsidR="00AF756D" w:rsidRDefault="00AF756D" w:rsidP="00F77919">
      <w:pPr>
        <w:spacing w:before="0" w:line="240" w:lineRule="auto"/>
      </w:pPr>
      <w:r w:rsidRPr="0004298C">
        <w:t>Расчет</w:t>
      </w:r>
      <w:r>
        <w:t xml:space="preserve"> показателя </w:t>
      </w:r>
      <m:oMath>
        <m:r>
          <w:rPr>
            <w:rFonts w:ascii="Cambria Math" w:hAnsi="Cambria Math"/>
          </w:rPr>
          <m:t>ОП</m:t>
        </m:r>
      </m:oMath>
      <w:r w:rsidRPr="0004298C">
        <w:rPr>
          <w:i/>
        </w:rPr>
        <w:t xml:space="preserve"> </w:t>
      </w:r>
      <w:r w:rsidRPr="0004298C">
        <w:t>производится по формуле</w:t>
      </w:r>
      <w:r>
        <w:t xml:space="preserve"> (2)</w:t>
      </w:r>
      <w:r w:rsidRPr="0004298C">
        <w:t>:</w:t>
      </w: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756D" w:rsidRPr="00AF756D" w14:paraId="38710E4A" w14:textId="77777777" w:rsidTr="00DB787F">
        <w:tc>
          <w:tcPr>
            <w:tcW w:w="4672" w:type="dxa"/>
          </w:tcPr>
          <w:p w14:paraId="4BB4B758" w14:textId="461B07D9" w:rsidR="00AF756D" w:rsidRPr="00AF756D" w:rsidRDefault="0089055A" w:rsidP="00AF756D">
            <w:pPr>
              <w:contextualSpacing w:val="0"/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ОП = Рt+1 - Рt</m:t>
                </m:r>
              </m:oMath>
            </m:oMathPara>
          </w:p>
        </w:tc>
        <w:tc>
          <w:tcPr>
            <w:tcW w:w="4673" w:type="dxa"/>
          </w:tcPr>
          <w:p w14:paraId="6EEA955D" w14:textId="77777777" w:rsidR="00AF756D" w:rsidRPr="00AF756D" w:rsidRDefault="00AF756D" w:rsidP="00AF756D">
            <w:pPr>
              <w:contextualSpacing w:val="0"/>
              <w:jc w:val="right"/>
            </w:pPr>
            <w:r w:rsidRPr="00AF756D">
              <w:t>(2)</w:t>
            </w:r>
          </w:p>
        </w:tc>
      </w:tr>
    </w:tbl>
    <w:p w14:paraId="643E1050" w14:textId="17BA75DA" w:rsidR="00E26D06" w:rsidRDefault="00E26D06" w:rsidP="00E26D06">
      <w:pPr>
        <w:pStyle w:val="a9"/>
      </w:pPr>
      <w:r>
        <w:t xml:space="preserve">Таблица </w:t>
      </w:r>
      <w:r w:rsidR="00894BB5">
        <w:t>2</w:t>
      </w:r>
      <w:r>
        <w:t>.</w:t>
      </w:r>
      <w:r w:rsidRPr="00E26D06">
        <w:t xml:space="preserve"> Перечень показателей для расчета</w:t>
      </w:r>
    </w:p>
    <w:tbl>
      <w:tblPr>
        <w:tblStyle w:val="21"/>
        <w:tblW w:w="9369" w:type="dxa"/>
        <w:tblLook w:val="04A0" w:firstRow="1" w:lastRow="0" w:firstColumn="1" w:lastColumn="0" w:noHBand="0" w:noVBand="1"/>
      </w:tblPr>
      <w:tblGrid>
        <w:gridCol w:w="3351"/>
        <w:gridCol w:w="1623"/>
        <w:gridCol w:w="975"/>
        <w:gridCol w:w="3420"/>
      </w:tblGrid>
      <w:tr w:rsidR="00AF756D" w:rsidRPr="0004298C" w14:paraId="75977E4C" w14:textId="77777777" w:rsidTr="005B57F1">
        <w:trPr>
          <w:trHeight w:val="828"/>
        </w:trPr>
        <w:tc>
          <w:tcPr>
            <w:tcW w:w="3351" w:type="dxa"/>
          </w:tcPr>
          <w:p w14:paraId="3C04A853" w14:textId="77777777" w:rsidR="00AF756D" w:rsidRPr="0004298C" w:rsidRDefault="00AF756D" w:rsidP="00E26D06">
            <w:pPr>
              <w:pStyle w:val="a7"/>
              <w:rPr>
                <w:lang w:eastAsia="ru-RU"/>
              </w:rPr>
            </w:pPr>
            <w:r w:rsidRPr="0004298C">
              <w:rPr>
                <w:lang w:eastAsia="ru-RU"/>
              </w:rPr>
              <w:t>Наименование показателя</w:t>
            </w:r>
          </w:p>
        </w:tc>
        <w:tc>
          <w:tcPr>
            <w:tcW w:w="1623" w:type="dxa"/>
          </w:tcPr>
          <w:p w14:paraId="19BA5B23" w14:textId="77777777" w:rsidR="00AF756D" w:rsidRPr="0004298C" w:rsidRDefault="00AF756D" w:rsidP="00E26D06">
            <w:pPr>
              <w:pStyle w:val="a7"/>
              <w:rPr>
                <w:lang w:eastAsia="ru-RU"/>
              </w:rPr>
            </w:pPr>
            <w:r w:rsidRPr="0004298C">
              <w:rPr>
                <w:lang w:eastAsia="ru-RU"/>
              </w:rPr>
              <w:t>Обозначение</w:t>
            </w:r>
          </w:p>
        </w:tc>
        <w:tc>
          <w:tcPr>
            <w:tcW w:w="975" w:type="dxa"/>
          </w:tcPr>
          <w:p w14:paraId="1D46FF2C" w14:textId="77777777" w:rsidR="00AF756D" w:rsidRPr="0004298C" w:rsidRDefault="00AF756D" w:rsidP="00E26D06">
            <w:pPr>
              <w:pStyle w:val="a7"/>
              <w:rPr>
                <w:lang w:eastAsia="ru-RU"/>
              </w:rPr>
            </w:pPr>
            <w:r w:rsidRPr="0004298C">
              <w:rPr>
                <w:lang w:eastAsia="ru-RU"/>
              </w:rPr>
              <w:t>Ед. изм.</w:t>
            </w:r>
          </w:p>
        </w:tc>
        <w:tc>
          <w:tcPr>
            <w:tcW w:w="3420" w:type="dxa"/>
          </w:tcPr>
          <w:p w14:paraId="47B7E9F7" w14:textId="77777777" w:rsidR="00AF756D" w:rsidRPr="0004298C" w:rsidRDefault="00AF756D" w:rsidP="00E26D06">
            <w:pPr>
              <w:pStyle w:val="a7"/>
              <w:rPr>
                <w:lang w:eastAsia="ru-RU"/>
              </w:rPr>
            </w:pPr>
            <w:r w:rsidRPr="0004298C">
              <w:rPr>
                <w:lang w:eastAsia="ru-RU"/>
              </w:rPr>
              <w:t>Значение</w:t>
            </w:r>
            <w:r w:rsidRPr="0004298C">
              <w:rPr>
                <w:lang w:val="en-US" w:eastAsia="ru-RU"/>
              </w:rPr>
              <w:t>/</w:t>
            </w:r>
            <w:r w:rsidRPr="0004298C">
              <w:rPr>
                <w:lang w:eastAsia="ru-RU"/>
              </w:rPr>
              <w:t>Формула</w:t>
            </w:r>
          </w:p>
        </w:tc>
      </w:tr>
      <w:tr w:rsidR="005B57F1" w:rsidRPr="0004298C" w14:paraId="17092236" w14:textId="77777777" w:rsidTr="005B57F1">
        <w:trPr>
          <w:trHeight w:val="311"/>
        </w:trPr>
        <w:tc>
          <w:tcPr>
            <w:tcW w:w="3351" w:type="dxa"/>
            <w:vAlign w:val="center"/>
          </w:tcPr>
          <w:p w14:paraId="76F47917" w14:textId="0EDF4054" w:rsidR="005B57F1" w:rsidRDefault="005B57F1" w:rsidP="005B57F1">
            <w:pPr>
              <w:spacing w:before="0" w:line="240" w:lineRule="auto"/>
              <w:jc w:val="center"/>
            </w:pPr>
            <w:r>
              <w:t>Общий</w:t>
            </w:r>
            <w:r w:rsidRPr="0089055A">
              <w:t xml:space="preserve"> прирост населения</w:t>
            </w:r>
          </w:p>
        </w:tc>
        <w:tc>
          <w:tcPr>
            <w:tcW w:w="1623" w:type="dxa"/>
            <w:vAlign w:val="center"/>
          </w:tcPr>
          <w:p w14:paraId="1BD65D98" w14:textId="73124ED5" w:rsidR="005B57F1" w:rsidRDefault="005B57F1" w:rsidP="005B57F1">
            <w:pPr>
              <w:spacing w:befor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ОП</m:t>
                </m:r>
              </m:oMath>
            </m:oMathPara>
          </w:p>
        </w:tc>
        <w:tc>
          <w:tcPr>
            <w:tcW w:w="975" w:type="dxa"/>
            <w:vAlign w:val="center"/>
          </w:tcPr>
          <w:p w14:paraId="09D15BFA" w14:textId="5386A634" w:rsidR="005B57F1" w:rsidRPr="000C6E8D" w:rsidRDefault="005B57F1" w:rsidP="005B57F1">
            <w:pPr>
              <w:spacing w:before="0"/>
              <w:jc w:val="center"/>
            </w:pPr>
            <w:r w:rsidRPr="000C6E8D">
              <w:t>чел.</w:t>
            </w:r>
          </w:p>
        </w:tc>
        <w:tc>
          <w:tcPr>
            <w:tcW w:w="3420" w:type="dxa"/>
            <w:vAlign w:val="center"/>
          </w:tcPr>
          <w:p w14:paraId="3FC22B6F" w14:textId="31A84132" w:rsidR="005B57F1" w:rsidRPr="00894BB5" w:rsidRDefault="005B57F1" w:rsidP="005B57F1">
            <w:pPr>
              <w:spacing w:before="0" w:line="240" w:lineRule="auto"/>
              <w:jc w:val="center"/>
            </w:pPr>
            <w:r w:rsidRPr="00CA79FD">
              <w:t>(</w:t>
            </w:r>
            <w:r>
              <w:t>2</w:t>
            </w:r>
            <w:r w:rsidRPr="00CA79FD">
              <w:t>)</w:t>
            </w:r>
          </w:p>
        </w:tc>
      </w:tr>
      <w:tr w:rsidR="00AF756D" w:rsidRPr="0004298C" w14:paraId="344678B5" w14:textId="77777777" w:rsidTr="005B57F1">
        <w:trPr>
          <w:trHeight w:val="579"/>
        </w:trPr>
        <w:tc>
          <w:tcPr>
            <w:tcW w:w="3351" w:type="dxa"/>
            <w:vAlign w:val="center"/>
          </w:tcPr>
          <w:p w14:paraId="4FD51415" w14:textId="4E20200C" w:rsidR="00AF756D" w:rsidRPr="00A3435C" w:rsidRDefault="00894BB5" w:rsidP="005B57F1">
            <w:pPr>
              <w:spacing w:before="0" w:line="240" w:lineRule="auto"/>
              <w:jc w:val="center"/>
              <w:rPr>
                <w:highlight w:val="lightGray"/>
              </w:rPr>
            </w:pPr>
            <w:r>
              <w:t>Ч</w:t>
            </w:r>
            <w:r w:rsidRPr="00894BB5">
              <w:t>исленность населения на начало расчетного года</w:t>
            </w:r>
          </w:p>
        </w:tc>
        <w:tc>
          <w:tcPr>
            <w:tcW w:w="1623" w:type="dxa"/>
            <w:vAlign w:val="center"/>
          </w:tcPr>
          <w:p w14:paraId="3C7047D0" w14:textId="4A36A3CF" w:rsidR="00AF756D" w:rsidRPr="0042483B" w:rsidRDefault="00894BB5" w:rsidP="005B57F1">
            <w:pPr>
              <w:spacing w:before="0"/>
              <w:jc w:val="center"/>
              <w:rPr>
                <w:i/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Рt</m:t>
                </m:r>
              </m:oMath>
            </m:oMathPara>
          </w:p>
        </w:tc>
        <w:tc>
          <w:tcPr>
            <w:tcW w:w="975" w:type="dxa"/>
            <w:vAlign w:val="center"/>
          </w:tcPr>
          <w:p w14:paraId="3A7FDCC4" w14:textId="1ABA40E4" w:rsidR="00AF756D" w:rsidRPr="00A3435C" w:rsidRDefault="00894BB5" w:rsidP="005B57F1">
            <w:pPr>
              <w:spacing w:before="0"/>
              <w:jc w:val="center"/>
              <w:rPr>
                <w:highlight w:val="lightGray"/>
              </w:rPr>
            </w:pPr>
            <w:r w:rsidRPr="000C6E8D">
              <w:t>чел.</w:t>
            </w:r>
          </w:p>
        </w:tc>
        <w:tc>
          <w:tcPr>
            <w:tcW w:w="3420" w:type="dxa"/>
            <w:vAlign w:val="center"/>
          </w:tcPr>
          <w:p w14:paraId="56451BC0" w14:textId="4389EA83" w:rsidR="00AF756D" w:rsidRPr="00A3435C" w:rsidRDefault="00894BB5" w:rsidP="005B57F1">
            <w:pPr>
              <w:spacing w:before="0" w:line="240" w:lineRule="auto"/>
              <w:jc w:val="center"/>
              <w:rPr>
                <w:highlight w:val="lightGray"/>
              </w:rPr>
            </w:pPr>
            <w:r w:rsidRPr="00894BB5">
              <w:t>Файл «Значения исходных показателей» вкладка «Рt»</w:t>
            </w:r>
          </w:p>
        </w:tc>
      </w:tr>
      <w:tr w:rsidR="005B57F1" w:rsidRPr="0004298C" w14:paraId="280A5122" w14:textId="77777777" w:rsidTr="005B57F1">
        <w:trPr>
          <w:trHeight w:val="579"/>
        </w:trPr>
        <w:tc>
          <w:tcPr>
            <w:tcW w:w="3351" w:type="dxa"/>
            <w:vAlign w:val="center"/>
          </w:tcPr>
          <w:p w14:paraId="7F620B72" w14:textId="4E582D97" w:rsidR="005B57F1" w:rsidRDefault="005B57F1" w:rsidP="005B57F1">
            <w:pPr>
              <w:spacing w:line="240" w:lineRule="auto"/>
              <w:jc w:val="center"/>
            </w:pPr>
            <w:r>
              <w:t>Ч</w:t>
            </w:r>
            <w:r w:rsidRPr="00894BB5">
              <w:t xml:space="preserve">исленность населения на начало </w:t>
            </w:r>
            <w:r>
              <w:t xml:space="preserve">следующего </w:t>
            </w:r>
            <w:r w:rsidRPr="00894BB5">
              <w:t>расчетного года</w:t>
            </w:r>
          </w:p>
        </w:tc>
        <w:tc>
          <w:tcPr>
            <w:tcW w:w="1623" w:type="dxa"/>
            <w:vAlign w:val="center"/>
          </w:tcPr>
          <w:p w14:paraId="6F5E1C42" w14:textId="6E5D4872" w:rsidR="005B57F1" w:rsidRDefault="005B57F1" w:rsidP="005B57F1">
            <w:pPr>
              <w:jc w:val="center"/>
              <w:rPr>
                <w:rFonts w:eastAsia="Calibri"/>
              </w:rPr>
            </w:pPr>
            <m:oMath>
              <m:r>
                <w:rPr>
                  <w:rFonts w:ascii="Cambria Math" w:hAnsi="Cambria Math"/>
                </w:rPr>
                <m:t>Рt</m:t>
              </m:r>
            </m:oMath>
            <w:r>
              <w:rPr>
                <w:rFonts w:eastAsia="Calibri"/>
              </w:rPr>
              <w:t>+1</w:t>
            </w:r>
          </w:p>
        </w:tc>
        <w:tc>
          <w:tcPr>
            <w:tcW w:w="975" w:type="dxa"/>
            <w:vAlign w:val="center"/>
          </w:tcPr>
          <w:p w14:paraId="086EF5F5" w14:textId="622FEBED" w:rsidR="005B57F1" w:rsidRPr="000C6E8D" w:rsidRDefault="005B57F1" w:rsidP="005B57F1">
            <w:pPr>
              <w:jc w:val="center"/>
            </w:pPr>
            <w:r w:rsidRPr="000C6E8D">
              <w:t>чел.</w:t>
            </w:r>
          </w:p>
        </w:tc>
        <w:tc>
          <w:tcPr>
            <w:tcW w:w="3420" w:type="dxa"/>
            <w:vAlign w:val="center"/>
          </w:tcPr>
          <w:p w14:paraId="23DE73B9" w14:textId="637AD0B7" w:rsidR="005B57F1" w:rsidRPr="00894BB5" w:rsidRDefault="005B57F1" w:rsidP="005B57F1">
            <w:pPr>
              <w:spacing w:line="240" w:lineRule="auto"/>
              <w:jc w:val="center"/>
            </w:pPr>
            <w:r w:rsidRPr="00894BB5">
              <w:t>Файл «Значения исходных показателей» вкладка «Рt»</w:t>
            </w:r>
          </w:p>
        </w:tc>
      </w:tr>
    </w:tbl>
    <w:p w14:paraId="1F3943BD" w14:textId="3A474AD6" w:rsidR="00E26D06" w:rsidRPr="00A50EBD" w:rsidRDefault="00E26D06" w:rsidP="00E26D06">
      <w:pPr>
        <w:pStyle w:val="2"/>
      </w:pPr>
      <w:bookmarkStart w:id="3" w:name="_Toc33618562"/>
      <w:r w:rsidRPr="00A50EBD">
        <w:t xml:space="preserve">Подготовка показателя </w:t>
      </w:r>
      <m:oMath>
        <m:r>
          <m:rPr>
            <m:sty m:val="bi"/>
          </m:rPr>
          <w:rPr>
            <w:rFonts w:ascii="Cambria Math" w:hAnsi="Cambria Math"/>
          </w:rPr>
          <m:t>ЕП</m:t>
        </m:r>
      </m:oMath>
      <w:r w:rsidRPr="00A50EBD">
        <w:t xml:space="preserve"> «</w:t>
      </w:r>
      <w:r w:rsidR="00894BB5">
        <w:t>Е</w:t>
      </w:r>
      <w:r w:rsidR="00894BB5" w:rsidRPr="00894BB5">
        <w:t>стественный прирост населения</w:t>
      </w:r>
      <w:r w:rsidRPr="00A50EBD">
        <w:t xml:space="preserve">», </w:t>
      </w:r>
      <w:r w:rsidR="00894BB5">
        <w:t>чел</w:t>
      </w:r>
      <w:r w:rsidRPr="00A50EBD">
        <w:t>.</w:t>
      </w:r>
      <w:bookmarkEnd w:id="3"/>
    </w:p>
    <w:p w14:paraId="72E8599D" w14:textId="0E65DF3A" w:rsidR="00E26D06" w:rsidRDefault="00E26D06" w:rsidP="00E26D06">
      <w:r w:rsidRPr="0004298C">
        <w:t xml:space="preserve">Расчет </w:t>
      </w:r>
      <w:r>
        <w:t xml:space="preserve">показателя </w:t>
      </w:r>
      <m:oMath>
        <m:r>
          <w:rPr>
            <w:rFonts w:ascii="Cambria Math" w:hAnsi="Cambria Math"/>
          </w:rPr>
          <m:t>ЕП</m:t>
        </m:r>
      </m:oMath>
      <w:r w:rsidRPr="003861EA">
        <w:t xml:space="preserve"> </w:t>
      </w:r>
      <w:r w:rsidRPr="0004298C">
        <w:t>производится по формуле</w:t>
      </w:r>
      <w:r>
        <w:t xml:space="preserve"> (3)</w:t>
      </w:r>
      <w:r w:rsidRPr="0004298C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26D06" w14:paraId="6A538B9F" w14:textId="77777777" w:rsidTr="00DB787F">
        <w:tc>
          <w:tcPr>
            <w:tcW w:w="4672" w:type="dxa"/>
          </w:tcPr>
          <w:p w14:paraId="56C2BF77" w14:textId="1F708266" w:rsidR="00E26D06" w:rsidRPr="00DA23BC" w:rsidRDefault="00894BB5" w:rsidP="00DB787F">
            <w:pPr>
              <w:rPr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ЕП = N - M</m:t>
                </m:r>
              </m:oMath>
            </m:oMathPara>
          </w:p>
        </w:tc>
        <w:tc>
          <w:tcPr>
            <w:tcW w:w="4673" w:type="dxa"/>
          </w:tcPr>
          <w:p w14:paraId="08381392" w14:textId="77777777" w:rsidR="00E26D06" w:rsidRDefault="00E26D06" w:rsidP="00DB787F">
            <w:pPr>
              <w:jc w:val="right"/>
            </w:pPr>
            <w:r>
              <w:t>(3)</w:t>
            </w:r>
          </w:p>
        </w:tc>
      </w:tr>
    </w:tbl>
    <w:p w14:paraId="22204CD2" w14:textId="4EAF74E0" w:rsidR="00E26D06" w:rsidRDefault="00E26D06" w:rsidP="00E26D06">
      <w:pPr>
        <w:pStyle w:val="a9"/>
      </w:pPr>
      <w:r>
        <w:t xml:space="preserve">Таблица </w:t>
      </w:r>
      <w:r w:rsidR="00894BB5">
        <w:t>3</w:t>
      </w:r>
      <w:r>
        <w:t xml:space="preserve">. </w:t>
      </w:r>
      <w:r w:rsidRPr="00E26D06">
        <w:t>Перечень показателей для расчета</w:t>
      </w:r>
    </w:p>
    <w:tbl>
      <w:tblPr>
        <w:tblStyle w:val="31"/>
        <w:tblW w:w="9351" w:type="dxa"/>
        <w:tblLook w:val="04A0" w:firstRow="1" w:lastRow="0" w:firstColumn="1" w:lastColumn="0" w:noHBand="0" w:noVBand="1"/>
      </w:tblPr>
      <w:tblGrid>
        <w:gridCol w:w="2972"/>
        <w:gridCol w:w="1833"/>
        <w:gridCol w:w="1033"/>
        <w:gridCol w:w="3513"/>
      </w:tblGrid>
      <w:tr w:rsidR="00894BB5" w:rsidRPr="0004298C" w14:paraId="461145B3" w14:textId="77777777" w:rsidTr="00894BB5">
        <w:tc>
          <w:tcPr>
            <w:tcW w:w="2972" w:type="dxa"/>
          </w:tcPr>
          <w:p w14:paraId="4C2FEA02" w14:textId="77777777" w:rsidR="00894BB5" w:rsidRPr="0004298C" w:rsidRDefault="00894BB5" w:rsidP="00E26D06">
            <w:pPr>
              <w:pStyle w:val="a7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Pr="0004298C">
              <w:rPr>
                <w:lang w:eastAsia="ru-RU"/>
              </w:rPr>
              <w:t>показателя</w:t>
            </w:r>
          </w:p>
        </w:tc>
        <w:tc>
          <w:tcPr>
            <w:tcW w:w="1833" w:type="dxa"/>
          </w:tcPr>
          <w:p w14:paraId="653120C5" w14:textId="77777777" w:rsidR="00894BB5" w:rsidRPr="0004298C" w:rsidRDefault="00894BB5" w:rsidP="00E26D06">
            <w:pPr>
              <w:pStyle w:val="a7"/>
              <w:rPr>
                <w:lang w:eastAsia="ru-RU"/>
              </w:rPr>
            </w:pPr>
            <w:r w:rsidRPr="0004298C">
              <w:rPr>
                <w:lang w:eastAsia="ru-RU"/>
              </w:rPr>
              <w:t>Обозначение</w:t>
            </w:r>
          </w:p>
        </w:tc>
        <w:tc>
          <w:tcPr>
            <w:tcW w:w="1033" w:type="dxa"/>
          </w:tcPr>
          <w:p w14:paraId="28C321CD" w14:textId="77777777" w:rsidR="00894BB5" w:rsidRPr="0004298C" w:rsidRDefault="00894BB5" w:rsidP="00E26D06">
            <w:pPr>
              <w:pStyle w:val="a7"/>
              <w:rPr>
                <w:lang w:eastAsia="ru-RU"/>
              </w:rPr>
            </w:pPr>
            <w:r w:rsidRPr="0004298C">
              <w:rPr>
                <w:lang w:eastAsia="ru-RU"/>
              </w:rPr>
              <w:t>Ед. изм.</w:t>
            </w:r>
          </w:p>
        </w:tc>
        <w:tc>
          <w:tcPr>
            <w:tcW w:w="3513" w:type="dxa"/>
          </w:tcPr>
          <w:p w14:paraId="1C56B959" w14:textId="77777777" w:rsidR="00894BB5" w:rsidRPr="0004298C" w:rsidRDefault="00894BB5" w:rsidP="00E26D06">
            <w:pPr>
              <w:pStyle w:val="a7"/>
              <w:rPr>
                <w:lang w:eastAsia="ru-RU"/>
              </w:rPr>
            </w:pPr>
            <w:r w:rsidRPr="0004298C">
              <w:rPr>
                <w:lang w:eastAsia="ru-RU"/>
              </w:rPr>
              <w:t>Значение</w:t>
            </w:r>
          </w:p>
        </w:tc>
      </w:tr>
      <w:tr w:rsidR="005B57F1" w:rsidRPr="0004298C" w14:paraId="149C4E59" w14:textId="77777777" w:rsidTr="0027070F">
        <w:tc>
          <w:tcPr>
            <w:tcW w:w="2972" w:type="dxa"/>
            <w:vAlign w:val="center"/>
          </w:tcPr>
          <w:p w14:paraId="2ED0FA54" w14:textId="14EF8B36" w:rsidR="005B57F1" w:rsidRDefault="005B57F1" w:rsidP="005B57F1">
            <w:pPr>
              <w:spacing w:line="240" w:lineRule="auto"/>
              <w:jc w:val="center"/>
            </w:pPr>
            <w:r>
              <w:t>Естественный</w:t>
            </w:r>
            <w:r w:rsidRPr="0089055A">
              <w:t xml:space="preserve"> прирост населения</w:t>
            </w:r>
          </w:p>
        </w:tc>
        <w:tc>
          <w:tcPr>
            <w:tcW w:w="1833" w:type="dxa"/>
            <w:vAlign w:val="center"/>
          </w:tcPr>
          <w:p w14:paraId="22203C10" w14:textId="37BD271F" w:rsidR="005B57F1" w:rsidRDefault="005B57F1" w:rsidP="005B57F1">
            <w:pPr>
              <w:jc w:val="center"/>
              <w:rPr>
                <w:rFonts w:eastAsia="Calibri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ЕП</m:t>
                </m:r>
              </m:oMath>
            </m:oMathPara>
          </w:p>
        </w:tc>
        <w:tc>
          <w:tcPr>
            <w:tcW w:w="1033" w:type="dxa"/>
            <w:vAlign w:val="center"/>
          </w:tcPr>
          <w:p w14:paraId="49ACF998" w14:textId="574F5A53" w:rsidR="005B57F1" w:rsidRPr="000C6E8D" w:rsidRDefault="005B57F1" w:rsidP="005B57F1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6E8D">
              <w:t>чел.</w:t>
            </w:r>
          </w:p>
        </w:tc>
        <w:tc>
          <w:tcPr>
            <w:tcW w:w="3513" w:type="dxa"/>
            <w:vAlign w:val="center"/>
          </w:tcPr>
          <w:p w14:paraId="0BF01683" w14:textId="095B52BA" w:rsidR="005B57F1" w:rsidRPr="00894BB5" w:rsidRDefault="005B57F1" w:rsidP="005B57F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A79FD">
              <w:t>(</w:t>
            </w:r>
            <w:r>
              <w:t>3</w:t>
            </w:r>
            <w:r w:rsidRPr="00CA79FD">
              <w:t>)</w:t>
            </w:r>
          </w:p>
        </w:tc>
      </w:tr>
      <w:tr w:rsidR="005B57F1" w:rsidRPr="0004298C" w14:paraId="578A68AB" w14:textId="77777777" w:rsidTr="00894BB5">
        <w:tc>
          <w:tcPr>
            <w:tcW w:w="2972" w:type="dxa"/>
          </w:tcPr>
          <w:p w14:paraId="1FABD0FA" w14:textId="50C9E095" w:rsidR="005B57F1" w:rsidRPr="0004298C" w:rsidRDefault="005B57F1" w:rsidP="005B57F1">
            <w:pPr>
              <w:spacing w:line="240" w:lineRule="auto"/>
              <w:jc w:val="center"/>
            </w:pPr>
            <w:r>
              <w:t>Ч</w:t>
            </w:r>
            <w:r w:rsidRPr="00894BB5">
              <w:t>исло родившихся в расчетный период</w:t>
            </w:r>
          </w:p>
        </w:tc>
        <w:tc>
          <w:tcPr>
            <w:tcW w:w="1833" w:type="dxa"/>
          </w:tcPr>
          <w:p w14:paraId="1D7CBE58" w14:textId="28254AD2" w:rsidR="005B57F1" w:rsidRPr="000C6E8D" w:rsidRDefault="005B57F1" w:rsidP="005B57F1">
            <w:pPr>
              <w:jc w:val="center"/>
              <w:rPr>
                <w:rFonts w:eastAsia="Times New Roman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1033" w:type="dxa"/>
          </w:tcPr>
          <w:p w14:paraId="559F004C" w14:textId="34AC88BA" w:rsidR="005B57F1" w:rsidRPr="000C6E8D" w:rsidRDefault="005B57F1" w:rsidP="005B57F1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6E8D">
              <w:rPr>
                <w:rFonts w:eastAsia="Times New Roman"/>
                <w:color w:val="000000"/>
                <w:lang w:eastAsia="ru-RU"/>
              </w:rPr>
              <w:t>чел.</w:t>
            </w:r>
          </w:p>
        </w:tc>
        <w:tc>
          <w:tcPr>
            <w:tcW w:w="3513" w:type="dxa"/>
          </w:tcPr>
          <w:p w14:paraId="29E52A09" w14:textId="12AB8F72" w:rsidR="005B57F1" w:rsidRPr="00BD7717" w:rsidRDefault="005B57F1" w:rsidP="005B57F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894BB5">
              <w:rPr>
                <w:rFonts w:eastAsia="Times New Roman"/>
                <w:color w:val="000000"/>
                <w:lang w:eastAsia="ru-RU"/>
              </w:rPr>
              <w:t>Файл «Значения исходных показателей» вкладка «</w:t>
            </w:r>
            <w:r>
              <w:rPr>
                <w:rFonts w:eastAsia="Times New Roman"/>
                <w:color w:val="000000"/>
                <w:lang w:val="en-US" w:eastAsia="ru-RU"/>
              </w:rPr>
              <w:t>N</w:t>
            </w:r>
            <w:r w:rsidRPr="00894BB5">
              <w:rPr>
                <w:rFonts w:eastAsia="Times New Roman"/>
                <w:color w:val="000000"/>
                <w:lang w:eastAsia="ru-RU"/>
              </w:rPr>
              <w:t>»</w:t>
            </w:r>
          </w:p>
        </w:tc>
      </w:tr>
      <w:tr w:rsidR="005B57F1" w:rsidRPr="0004298C" w14:paraId="12E2EE8C" w14:textId="77777777" w:rsidTr="00894BB5">
        <w:tc>
          <w:tcPr>
            <w:tcW w:w="2972" w:type="dxa"/>
          </w:tcPr>
          <w:p w14:paraId="73DE5A4F" w14:textId="3C8535A5" w:rsidR="005B57F1" w:rsidRPr="0004298C" w:rsidRDefault="005B57F1" w:rsidP="005B57F1">
            <w:pPr>
              <w:spacing w:line="240" w:lineRule="auto"/>
              <w:jc w:val="center"/>
            </w:pPr>
            <w:r>
              <w:t>Ч</w:t>
            </w:r>
            <w:r w:rsidRPr="00894BB5">
              <w:t>исло умерших в расчетный период</w:t>
            </w:r>
          </w:p>
        </w:tc>
        <w:tc>
          <w:tcPr>
            <w:tcW w:w="1833" w:type="dxa"/>
          </w:tcPr>
          <w:p w14:paraId="343B8202" w14:textId="4F29FFB7" w:rsidR="005B57F1" w:rsidRPr="000C6E8D" w:rsidRDefault="005B57F1" w:rsidP="005B57F1">
            <w:pPr>
              <w:jc w:val="center"/>
              <w:rPr>
                <w:rFonts w:eastAsia="Times New Roman"/>
                <w:i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033" w:type="dxa"/>
          </w:tcPr>
          <w:p w14:paraId="69F7638F" w14:textId="690EB392" w:rsidR="005B57F1" w:rsidRPr="000C6E8D" w:rsidRDefault="005B57F1" w:rsidP="005B57F1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C6E8D">
              <w:rPr>
                <w:rFonts w:eastAsia="Times New Roman"/>
                <w:color w:val="000000"/>
                <w:lang w:eastAsia="ru-RU"/>
              </w:rPr>
              <w:t>чел.</w:t>
            </w:r>
          </w:p>
        </w:tc>
        <w:tc>
          <w:tcPr>
            <w:tcW w:w="3513" w:type="dxa"/>
          </w:tcPr>
          <w:p w14:paraId="4789F759" w14:textId="4D0EAA4F" w:rsidR="005B57F1" w:rsidRPr="00894BB5" w:rsidRDefault="005B57F1" w:rsidP="005B57F1">
            <w:pPr>
              <w:spacing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>
              <w:t>Файл «</w:t>
            </w:r>
            <w:r w:rsidRPr="00894BB5">
              <w:t>Значения исходных показателей</w:t>
            </w:r>
            <w:r>
              <w:t>» вкладка «</w:t>
            </w:r>
            <w:r>
              <w:rPr>
                <w:lang w:val="en-US"/>
              </w:rPr>
              <w:t>M</w:t>
            </w:r>
            <w:r>
              <w:t>»</w:t>
            </w:r>
          </w:p>
        </w:tc>
      </w:tr>
    </w:tbl>
    <w:p w14:paraId="43211F26" w14:textId="77777777" w:rsidR="00F77919" w:rsidRDefault="00F77919" w:rsidP="00F77919">
      <w:pPr>
        <w:pStyle w:val="1"/>
        <w:numPr>
          <w:ilvl w:val="0"/>
          <w:numId w:val="0"/>
        </w:numPr>
        <w:spacing w:before="0" w:line="240" w:lineRule="auto"/>
        <w:ind w:left="357"/>
      </w:pPr>
      <w:bookmarkStart w:id="4" w:name="_Toc33618563"/>
    </w:p>
    <w:p w14:paraId="77ED6398" w14:textId="36BB1BAA" w:rsidR="00B84D87" w:rsidRDefault="00B84D87" w:rsidP="00F77919">
      <w:pPr>
        <w:pStyle w:val="1"/>
        <w:spacing w:before="0" w:line="240" w:lineRule="auto"/>
      </w:pPr>
      <w:r>
        <w:t>Расчет коэффициентов</w:t>
      </w:r>
    </w:p>
    <w:p w14:paraId="2C1BA3FF" w14:textId="2ECFCC82" w:rsidR="00B84D87" w:rsidRDefault="00B84D87" w:rsidP="00F77919">
      <w:pPr>
        <w:pStyle w:val="2"/>
        <w:spacing w:before="0" w:line="240" w:lineRule="auto"/>
      </w:pPr>
      <w:r w:rsidRPr="00DF7EB9">
        <w:t xml:space="preserve">Алгоритм расчета </w:t>
      </w:r>
      <w:r w:rsidR="005B57F1">
        <w:t>коэффициента Коп</w:t>
      </w:r>
    </w:p>
    <w:p w14:paraId="3B6F2B74" w14:textId="1436B8B0" w:rsidR="00B84D87" w:rsidRDefault="00B84D87" w:rsidP="00F77919">
      <w:pPr>
        <w:spacing w:before="0" w:line="240" w:lineRule="auto"/>
      </w:pPr>
      <w:r w:rsidRPr="0004298C">
        <w:t xml:space="preserve">Расчет </w:t>
      </w:r>
      <w:r>
        <w:t xml:space="preserve">коэффициента </w:t>
      </w:r>
      <w:r w:rsidR="005B57F1">
        <w:t>Коп</w:t>
      </w:r>
      <w:r>
        <w:t xml:space="preserve"> </w:t>
      </w:r>
      <w:r w:rsidRPr="0004298C">
        <w:t>производится по формуле</w:t>
      </w:r>
      <w:r>
        <w:t xml:space="preserve"> (4)</w:t>
      </w:r>
      <w:r w:rsidRPr="0004298C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84D87" w14:paraId="3F41C526" w14:textId="77777777" w:rsidTr="00DB026C">
        <w:tc>
          <w:tcPr>
            <w:tcW w:w="4672" w:type="dxa"/>
          </w:tcPr>
          <w:p w14:paraId="32E2D55C" w14:textId="78E226DA" w:rsidR="00B84D87" w:rsidRPr="003861EA" w:rsidRDefault="00B84D87" w:rsidP="00DB026C">
            <w:pPr>
              <w:rPr>
                <w:rFonts w:eastAsiaTheme="minorEastAsia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Коп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ОП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Рt+1 - Рt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673" w:type="dxa"/>
          </w:tcPr>
          <w:p w14:paraId="43200A8E" w14:textId="657E25F9" w:rsidR="00B84D87" w:rsidRPr="003861EA" w:rsidRDefault="00B84D87" w:rsidP="00DB026C">
            <w:pPr>
              <w:jc w:val="right"/>
            </w:pPr>
            <w:r w:rsidRPr="003861EA">
              <w:t>(</w:t>
            </w:r>
            <w:r>
              <w:rPr>
                <w:lang w:val="en-US"/>
              </w:rPr>
              <w:t>4</w:t>
            </w:r>
            <w:r w:rsidRPr="003861EA">
              <w:t>)</w:t>
            </w:r>
          </w:p>
        </w:tc>
      </w:tr>
      <w:tr w:rsidR="00F77919" w14:paraId="4177D967" w14:textId="77777777" w:rsidTr="00DB026C">
        <w:tc>
          <w:tcPr>
            <w:tcW w:w="4672" w:type="dxa"/>
          </w:tcPr>
          <w:p w14:paraId="6C9CC8E6" w14:textId="77777777" w:rsidR="00F77919" w:rsidRPr="00B84D87" w:rsidRDefault="00F77919" w:rsidP="00DB026C">
            <w:pPr>
              <w:rPr>
                <w:rFonts w:eastAsia="Calibri"/>
                <w:lang w:val="en-US"/>
              </w:rPr>
            </w:pPr>
          </w:p>
        </w:tc>
        <w:tc>
          <w:tcPr>
            <w:tcW w:w="4673" w:type="dxa"/>
          </w:tcPr>
          <w:p w14:paraId="55D402AF" w14:textId="77777777" w:rsidR="00F77919" w:rsidRPr="003861EA" w:rsidRDefault="00F77919" w:rsidP="00DB026C">
            <w:pPr>
              <w:jc w:val="right"/>
            </w:pPr>
          </w:p>
        </w:tc>
      </w:tr>
    </w:tbl>
    <w:p w14:paraId="59351B4B" w14:textId="0966E2B3" w:rsidR="00B84D87" w:rsidRPr="00AF756D" w:rsidRDefault="00B84D87" w:rsidP="00B84D87">
      <w:pPr>
        <w:pStyle w:val="a9"/>
      </w:pPr>
      <w:r w:rsidRPr="00AF756D">
        <w:t xml:space="preserve">Таблица </w:t>
      </w:r>
      <w:r>
        <w:t>4</w:t>
      </w:r>
      <w:r w:rsidRPr="00AF756D">
        <w:t xml:space="preserve">. Описание </w:t>
      </w:r>
      <w:r>
        <w:t xml:space="preserve">коэффициента </w:t>
      </w:r>
      <w:r w:rsidR="005B57F1">
        <w:t>Коп</w:t>
      </w:r>
    </w:p>
    <w:tbl>
      <w:tblPr>
        <w:tblStyle w:val="a6"/>
        <w:tblW w:w="9371" w:type="dxa"/>
        <w:tblLook w:val="04A0" w:firstRow="1" w:lastRow="0" w:firstColumn="1" w:lastColumn="0" w:noHBand="0" w:noVBand="1"/>
      </w:tblPr>
      <w:tblGrid>
        <w:gridCol w:w="3823"/>
        <w:gridCol w:w="1669"/>
        <w:gridCol w:w="1173"/>
        <w:gridCol w:w="2706"/>
      </w:tblGrid>
      <w:tr w:rsidR="00B84D87" w:rsidRPr="00CA79FD" w14:paraId="3A8BB12F" w14:textId="77777777" w:rsidTr="00DB026C">
        <w:trPr>
          <w:trHeight w:val="340"/>
        </w:trPr>
        <w:tc>
          <w:tcPr>
            <w:tcW w:w="3823" w:type="dxa"/>
          </w:tcPr>
          <w:p w14:paraId="6564F9F0" w14:textId="77777777" w:rsidR="00B84D87" w:rsidRPr="00CA79FD" w:rsidRDefault="00B84D87" w:rsidP="00DB026C">
            <w:pPr>
              <w:pStyle w:val="a7"/>
            </w:pPr>
            <w:r w:rsidRPr="00CA79FD">
              <w:t>Наименование показателя</w:t>
            </w:r>
          </w:p>
        </w:tc>
        <w:tc>
          <w:tcPr>
            <w:tcW w:w="1669" w:type="dxa"/>
          </w:tcPr>
          <w:p w14:paraId="6DD56964" w14:textId="77777777" w:rsidR="00B84D87" w:rsidRPr="00CA79FD" w:rsidRDefault="00B84D87" w:rsidP="00DB026C">
            <w:pPr>
              <w:pStyle w:val="a7"/>
            </w:pPr>
            <w:r w:rsidRPr="00CA79FD">
              <w:t>Обозначение</w:t>
            </w:r>
          </w:p>
        </w:tc>
        <w:tc>
          <w:tcPr>
            <w:tcW w:w="1173" w:type="dxa"/>
          </w:tcPr>
          <w:p w14:paraId="2F390F2D" w14:textId="77777777" w:rsidR="00B84D87" w:rsidRPr="00CA79FD" w:rsidRDefault="00B84D87" w:rsidP="00DB026C">
            <w:pPr>
              <w:pStyle w:val="a7"/>
            </w:pPr>
            <w:r w:rsidRPr="00CA79FD">
              <w:t>Ед. изм.</w:t>
            </w:r>
          </w:p>
        </w:tc>
        <w:tc>
          <w:tcPr>
            <w:tcW w:w="2706" w:type="dxa"/>
          </w:tcPr>
          <w:p w14:paraId="3B07EFEA" w14:textId="77777777" w:rsidR="00B84D87" w:rsidRPr="00CA79FD" w:rsidRDefault="00B84D87" w:rsidP="00DB026C">
            <w:pPr>
              <w:pStyle w:val="a7"/>
            </w:pPr>
            <w:r w:rsidRPr="00CA79FD">
              <w:t>Значение/Формула</w:t>
            </w:r>
          </w:p>
        </w:tc>
      </w:tr>
      <w:tr w:rsidR="00B84D87" w:rsidRPr="000C6E8D" w14:paraId="0721E7B7" w14:textId="77777777" w:rsidTr="00DB026C">
        <w:trPr>
          <w:trHeight w:val="316"/>
        </w:trPr>
        <w:tc>
          <w:tcPr>
            <w:tcW w:w="3823" w:type="dxa"/>
          </w:tcPr>
          <w:p w14:paraId="1C19355D" w14:textId="7FF05831" w:rsidR="00B84D87" w:rsidRPr="000C6E8D" w:rsidRDefault="00B84D87" w:rsidP="00DB026C">
            <w:pPr>
              <w:spacing w:line="240" w:lineRule="auto"/>
              <w:jc w:val="center"/>
              <w:rPr>
                <w:b/>
              </w:rPr>
            </w:pPr>
            <w:r w:rsidRPr="000C6E8D">
              <w:t>Коэффициент общего прироста</w:t>
            </w:r>
          </w:p>
        </w:tc>
        <w:tc>
          <w:tcPr>
            <w:tcW w:w="1669" w:type="dxa"/>
          </w:tcPr>
          <w:p w14:paraId="0E20E9BC" w14:textId="754D4B7D" w:rsidR="00B84D87" w:rsidRPr="000C6E8D" w:rsidRDefault="00B84D87" w:rsidP="00DB026C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Коп</m:t>
                </m:r>
              </m:oMath>
            </m:oMathPara>
          </w:p>
        </w:tc>
        <w:tc>
          <w:tcPr>
            <w:tcW w:w="1173" w:type="dxa"/>
          </w:tcPr>
          <w:p w14:paraId="1FB38693" w14:textId="5A2C42C7" w:rsidR="00B84D87" w:rsidRPr="000C6E8D" w:rsidRDefault="00B84D87" w:rsidP="00DB026C">
            <w:pPr>
              <w:jc w:val="center"/>
              <w:rPr>
                <w:b/>
              </w:rPr>
            </w:pPr>
            <w:r w:rsidRPr="000C6E8D">
              <w:rPr>
                <w:b/>
              </w:rPr>
              <w:t>%</w:t>
            </w:r>
          </w:p>
        </w:tc>
        <w:tc>
          <w:tcPr>
            <w:tcW w:w="2706" w:type="dxa"/>
          </w:tcPr>
          <w:p w14:paraId="453E6E7F" w14:textId="084C043E" w:rsidR="00B84D87" w:rsidRPr="000C6E8D" w:rsidRDefault="00B84D87" w:rsidP="00DB026C">
            <w:pPr>
              <w:jc w:val="center"/>
            </w:pPr>
            <w:r w:rsidRPr="000C6E8D">
              <w:t>(4)</w:t>
            </w:r>
          </w:p>
        </w:tc>
      </w:tr>
    </w:tbl>
    <w:p w14:paraId="4F5B04B1" w14:textId="568C046A" w:rsidR="00B84D87" w:rsidRPr="000C6E8D" w:rsidRDefault="00B84D87" w:rsidP="00B84D87"/>
    <w:p w14:paraId="46808E95" w14:textId="7AA709C8" w:rsidR="00B84D87" w:rsidRPr="000C6E8D" w:rsidRDefault="00B84D87" w:rsidP="00F77919">
      <w:pPr>
        <w:pStyle w:val="2"/>
        <w:spacing w:before="0" w:line="240" w:lineRule="auto"/>
      </w:pPr>
      <w:r w:rsidRPr="000C6E8D">
        <w:t xml:space="preserve">Алгоритм расчета коэффициента </w:t>
      </w:r>
      <w:r w:rsidR="005B57F1">
        <w:t>Кмп</w:t>
      </w:r>
    </w:p>
    <w:p w14:paraId="0C0BEDAB" w14:textId="2A0F56CC" w:rsidR="00B84D87" w:rsidRPr="000C6E8D" w:rsidRDefault="00B84D87" w:rsidP="00F77919">
      <w:pPr>
        <w:spacing w:before="0" w:line="240" w:lineRule="auto"/>
      </w:pPr>
      <w:r w:rsidRPr="000C6E8D">
        <w:t xml:space="preserve">Расчет коэффициента </w:t>
      </w:r>
      <w:r w:rsidR="005B57F1">
        <w:t>Кмп</w:t>
      </w:r>
      <w:r w:rsidRPr="000C6E8D">
        <w:t xml:space="preserve"> производится по формуле (</w:t>
      </w:r>
      <w:r w:rsidR="006949D3" w:rsidRPr="000C6E8D">
        <w:t>5</w:t>
      </w:r>
      <w:r w:rsidRPr="000C6E8D"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84D87" w:rsidRPr="000C6E8D" w14:paraId="6A80A69B" w14:textId="77777777" w:rsidTr="00DB026C">
        <w:tc>
          <w:tcPr>
            <w:tcW w:w="4672" w:type="dxa"/>
          </w:tcPr>
          <w:p w14:paraId="40A96554" w14:textId="7D28D8CD" w:rsidR="00B84D87" w:rsidRPr="000C6E8D" w:rsidRDefault="005B57F1" w:rsidP="00DB026C">
            <w:pPr>
              <w:rPr>
                <w:rFonts w:eastAsiaTheme="minorEastAsia"/>
                <w:i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Кмп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МП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Рt+1 - Рt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673" w:type="dxa"/>
          </w:tcPr>
          <w:p w14:paraId="3DA127CD" w14:textId="6DBFD151" w:rsidR="00B84D87" w:rsidRPr="000C6E8D" w:rsidRDefault="00B84D87" w:rsidP="00DB026C">
            <w:pPr>
              <w:jc w:val="right"/>
            </w:pPr>
            <w:r w:rsidRPr="000C6E8D">
              <w:t>(5)</w:t>
            </w:r>
          </w:p>
        </w:tc>
      </w:tr>
    </w:tbl>
    <w:p w14:paraId="64847EEB" w14:textId="003F55B2" w:rsidR="00B84D87" w:rsidRPr="000C6E8D" w:rsidRDefault="00B84D87" w:rsidP="00B84D87">
      <w:pPr>
        <w:pStyle w:val="a9"/>
      </w:pPr>
      <w:r w:rsidRPr="000C6E8D">
        <w:t xml:space="preserve">Таблица 5. Описание коэффициента </w:t>
      </w:r>
      <w:r w:rsidR="005B57F1">
        <w:t>Кмп</w:t>
      </w:r>
    </w:p>
    <w:tbl>
      <w:tblPr>
        <w:tblStyle w:val="a6"/>
        <w:tblW w:w="9371" w:type="dxa"/>
        <w:tblLook w:val="04A0" w:firstRow="1" w:lastRow="0" w:firstColumn="1" w:lastColumn="0" w:noHBand="0" w:noVBand="1"/>
      </w:tblPr>
      <w:tblGrid>
        <w:gridCol w:w="3823"/>
        <w:gridCol w:w="1669"/>
        <w:gridCol w:w="1173"/>
        <w:gridCol w:w="2706"/>
      </w:tblGrid>
      <w:tr w:rsidR="00B84D87" w:rsidRPr="000C6E8D" w14:paraId="19371643" w14:textId="77777777" w:rsidTr="00DB026C">
        <w:trPr>
          <w:trHeight w:val="340"/>
        </w:trPr>
        <w:tc>
          <w:tcPr>
            <w:tcW w:w="3823" w:type="dxa"/>
          </w:tcPr>
          <w:p w14:paraId="4A05EBD1" w14:textId="77777777" w:rsidR="00B84D87" w:rsidRPr="000C6E8D" w:rsidRDefault="00B84D87" w:rsidP="00DB026C">
            <w:pPr>
              <w:pStyle w:val="a7"/>
            </w:pPr>
            <w:r w:rsidRPr="000C6E8D">
              <w:t>Наименование показателя</w:t>
            </w:r>
          </w:p>
        </w:tc>
        <w:tc>
          <w:tcPr>
            <w:tcW w:w="1669" w:type="dxa"/>
          </w:tcPr>
          <w:p w14:paraId="603480B9" w14:textId="77777777" w:rsidR="00B84D87" w:rsidRPr="000C6E8D" w:rsidRDefault="00B84D87" w:rsidP="00DB026C">
            <w:pPr>
              <w:pStyle w:val="a7"/>
            </w:pPr>
            <w:r w:rsidRPr="000C6E8D">
              <w:t>Обозначение</w:t>
            </w:r>
          </w:p>
        </w:tc>
        <w:tc>
          <w:tcPr>
            <w:tcW w:w="1173" w:type="dxa"/>
          </w:tcPr>
          <w:p w14:paraId="593B2434" w14:textId="77777777" w:rsidR="00B84D87" w:rsidRPr="000C6E8D" w:rsidRDefault="00B84D87" w:rsidP="00DB026C">
            <w:pPr>
              <w:pStyle w:val="a7"/>
            </w:pPr>
            <w:r w:rsidRPr="000C6E8D">
              <w:t>Ед. изм.</w:t>
            </w:r>
          </w:p>
        </w:tc>
        <w:tc>
          <w:tcPr>
            <w:tcW w:w="2706" w:type="dxa"/>
          </w:tcPr>
          <w:p w14:paraId="4CE8C76A" w14:textId="77777777" w:rsidR="00B84D87" w:rsidRPr="000C6E8D" w:rsidRDefault="00B84D87" w:rsidP="00DB026C">
            <w:pPr>
              <w:pStyle w:val="a7"/>
            </w:pPr>
            <w:r w:rsidRPr="000C6E8D">
              <w:t>Значение/Формула</w:t>
            </w:r>
          </w:p>
        </w:tc>
      </w:tr>
      <w:tr w:rsidR="00B84D87" w:rsidRPr="00CA79FD" w14:paraId="7DAF20C7" w14:textId="77777777" w:rsidTr="00DB026C">
        <w:trPr>
          <w:trHeight w:val="316"/>
        </w:trPr>
        <w:tc>
          <w:tcPr>
            <w:tcW w:w="3823" w:type="dxa"/>
          </w:tcPr>
          <w:p w14:paraId="715DB944" w14:textId="27000FD4" w:rsidR="00B84D87" w:rsidRPr="000C6E8D" w:rsidRDefault="00B84D87" w:rsidP="00DB026C">
            <w:pPr>
              <w:spacing w:line="240" w:lineRule="auto"/>
              <w:jc w:val="center"/>
              <w:rPr>
                <w:b/>
              </w:rPr>
            </w:pPr>
            <w:r w:rsidRPr="000C6E8D">
              <w:t>Коэффициент миграционного прироста</w:t>
            </w:r>
          </w:p>
        </w:tc>
        <w:tc>
          <w:tcPr>
            <w:tcW w:w="1669" w:type="dxa"/>
          </w:tcPr>
          <w:p w14:paraId="339956FF" w14:textId="7451F799" w:rsidR="00B84D87" w:rsidRPr="000C6E8D" w:rsidRDefault="00B84D87" w:rsidP="00DB026C">
            <w:pPr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Кмп</m:t>
                </m:r>
              </m:oMath>
            </m:oMathPara>
          </w:p>
        </w:tc>
        <w:tc>
          <w:tcPr>
            <w:tcW w:w="1173" w:type="dxa"/>
          </w:tcPr>
          <w:p w14:paraId="1CAB40B1" w14:textId="77777777" w:rsidR="00B84D87" w:rsidRPr="000C6E8D" w:rsidRDefault="00B84D87" w:rsidP="00DB026C">
            <w:pPr>
              <w:jc w:val="center"/>
              <w:rPr>
                <w:b/>
              </w:rPr>
            </w:pPr>
            <w:r w:rsidRPr="000C6E8D">
              <w:rPr>
                <w:b/>
              </w:rPr>
              <w:t>%</w:t>
            </w:r>
          </w:p>
        </w:tc>
        <w:tc>
          <w:tcPr>
            <w:tcW w:w="2706" w:type="dxa"/>
          </w:tcPr>
          <w:p w14:paraId="70DD87C9" w14:textId="659A6B3B" w:rsidR="00B84D87" w:rsidRPr="00CA79FD" w:rsidRDefault="00B84D87" w:rsidP="00DB026C">
            <w:pPr>
              <w:jc w:val="center"/>
            </w:pPr>
            <w:r w:rsidRPr="000C6E8D">
              <w:t>(5)</w:t>
            </w:r>
          </w:p>
        </w:tc>
      </w:tr>
    </w:tbl>
    <w:p w14:paraId="4C7C62C7" w14:textId="77777777" w:rsidR="00B84D87" w:rsidRPr="00B84D87" w:rsidRDefault="00B84D87" w:rsidP="00B84D87"/>
    <w:p w14:paraId="26E622D7" w14:textId="6B74B916" w:rsidR="00E26D06" w:rsidRPr="00E26D06" w:rsidRDefault="00E26D06" w:rsidP="00F77919">
      <w:pPr>
        <w:pStyle w:val="1"/>
        <w:spacing w:before="0" w:line="240" w:lineRule="auto"/>
      </w:pPr>
      <w:r w:rsidRPr="00E26D06">
        <w:t>Описание результата</w:t>
      </w:r>
      <w:bookmarkEnd w:id="4"/>
    </w:p>
    <w:p w14:paraId="65D34B80" w14:textId="77777777" w:rsidR="00E26D06" w:rsidRPr="00E26D06" w:rsidRDefault="00E26D06" w:rsidP="00F77919">
      <w:pPr>
        <w:pStyle w:val="2"/>
        <w:spacing w:before="0" w:line="240" w:lineRule="auto"/>
      </w:pPr>
      <w:bookmarkStart w:id="5" w:name="_Toc33618564"/>
      <w:r w:rsidRPr="00E26D06">
        <w:t>Наименование и ссылка на модель</w:t>
      </w:r>
      <w:bookmarkEnd w:id="5"/>
    </w:p>
    <w:p w14:paraId="76044C95" w14:textId="21300A8B" w:rsidR="00E26D06" w:rsidRDefault="00E26D06" w:rsidP="00F77919">
      <w:pPr>
        <w:spacing w:before="0" w:line="240" w:lineRule="auto"/>
        <w:rPr>
          <w:rStyle w:val="ad"/>
        </w:rPr>
      </w:pPr>
      <w:r w:rsidRPr="00E26D06">
        <w:t>Наименование с ссылкой:</w:t>
      </w:r>
      <w:r>
        <w:t xml:space="preserve"> </w:t>
      </w:r>
      <w:r w:rsidR="007C04D7" w:rsidRPr="007C04D7">
        <w:rPr>
          <w:b/>
          <w:bCs/>
          <w:color w:val="000000" w:themeColor="text1"/>
        </w:rPr>
        <w:t>«</w:t>
      </w:r>
      <w:r w:rsidR="00F06427">
        <w:rPr>
          <w:b/>
          <w:bCs/>
          <w:color w:val="000000" w:themeColor="text1"/>
        </w:rPr>
        <w:t>пока нет</w:t>
      </w:r>
      <w:r w:rsidR="007C04D7" w:rsidRPr="007C04D7">
        <w:rPr>
          <w:b/>
          <w:bCs/>
          <w:color w:val="000000" w:themeColor="text1"/>
        </w:rPr>
        <w:t>»</w:t>
      </w:r>
    </w:p>
    <w:p w14:paraId="1DFADD3A" w14:textId="6B354BE4" w:rsidR="00E26D06" w:rsidRPr="0024241F" w:rsidRDefault="00E26D06" w:rsidP="00F77919">
      <w:pPr>
        <w:spacing w:before="0" w:line="240" w:lineRule="auto"/>
      </w:pPr>
      <w:r w:rsidRPr="00E26D06">
        <w:t xml:space="preserve">Область видимости модели: </w:t>
      </w:r>
      <w:r w:rsidR="00894BB5" w:rsidRPr="00894BB5">
        <w:t>для всех значений видимости</w:t>
      </w:r>
    </w:p>
    <w:p w14:paraId="3C05BF88" w14:textId="77777777" w:rsidR="00E26D06" w:rsidRPr="008B0BB4" w:rsidRDefault="00E26D06" w:rsidP="00E26D06">
      <w:pPr>
        <w:pStyle w:val="2"/>
      </w:pPr>
      <w:bookmarkStart w:id="6" w:name="_Toc33618565"/>
      <w:r w:rsidRPr="008B0BB4">
        <w:t>Требования к результату</w:t>
      </w:r>
      <w:bookmarkEnd w:id="6"/>
    </w:p>
    <w:p w14:paraId="4391867E" w14:textId="5BFDBEE7" w:rsidR="00E26D06" w:rsidRDefault="00117609" w:rsidP="00E26D06">
      <w:pPr>
        <w:keepNext/>
        <w:jc w:val="center"/>
      </w:pPr>
      <w:r>
        <w:rPr>
          <w:noProof/>
        </w:rPr>
        <w:drawing>
          <wp:inline distT="0" distB="0" distL="0" distR="0" wp14:anchorId="30919669" wp14:editId="106ECF21">
            <wp:extent cx="4911103" cy="3219450"/>
            <wp:effectExtent l="0" t="0" r="0" b="0"/>
            <wp:docPr id="28" name="Рисунок 27">
              <a:extLst xmlns:a="http://schemas.openxmlformats.org/drawingml/2006/main">
                <a:ext uri="{FF2B5EF4-FFF2-40B4-BE49-F238E27FC236}">
                  <a16:creationId xmlns:a16="http://schemas.microsoft.com/office/drawing/2014/main" id="{EF744BC0-8B0D-43E4-821B-C7002A5F3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7">
                      <a:extLst>
                        <a:ext uri="{FF2B5EF4-FFF2-40B4-BE49-F238E27FC236}">
                          <a16:creationId xmlns:a16="http://schemas.microsoft.com/office/drawing/2014/main" id="{EF744BC0-8B0D-43E4-821B-C7002A5F33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296" cy="3222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1718E" w14:textId="77777777" w:rsidR="00E26D06" w:rsidRDefault="00E26D06" w:rsidP="00E26D0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65BAF">
        <w:t>1</w:t>
      </w:r>
      <w:r>
        <w:fldChar w:fldCharType="end"/>
      </w:r>
    </w:p>
    <w:p w14:paraId="23CE3000" w14:textId="3E5ADD63" w:rsidR="00DB787F" w:rsidRPr="00040DD5" w:rsidRDefault="00DB787F" w:rsidP="00DB787F">
      <w:pPr>
        <w:rPr>
          <w:i/>
          <w:highlight w:val="lightGray"/>
        </w:rPr>
      </w:pPr>
      <w:bookmarkStart w:id="7" w:name="_Toc33618566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2551"/>
        <w:gridCol w:w="1979"/>
      </w:tblGrid>
      <w:tr w:rsidR="00DB787F" w:rsidRPr="006342E0" w14:paraId="18D158D3" w14:textId="77777777" w:rsidTr="0009641D">
        <w:trPr>
          <w:tblHeader/>
        </w:trPr>
        <w:tc>
          <w:tcPr>
            <w:tcW w:w="1838" w:type="dxa"/>
            <w:vAlign w:val="center"/>
          </w:tcPr>
          <w:p w14:paraId="38143A8E" w14:textId="77777777" w:rsidR="00DB787F" w:rsidRPr="006342E0" w:rsidRDefault="00DB787F" w:rsidP="006342E0">
            <w:pPr>
              <w:pStyle w:val="a7"/>
              <w:spacing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lastRenderedPageBreak/>
              <w:t>Узел</w:t>
            </w:r>
          </w:p>
        </w:tc>
        <w:tc>
          <w:tcPr>
            <w:tcW w:w="2977" w:type="dxa"/>
            <w:vAlign w:val="center"/>
          </w:tcPr>
          <w:p w14:paraId="7B172928" w14:textId="77777777" w:rsidR="00DB787F" w:rsidRPr="006342E0" w:rsidRDefault="00DB787F" w:rsidP="006342E0">
            <w:pPr>
              <w:pStyle w:val="a7"/>
              <w:spacing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Описание</w:t>
            </w:r>
          </w:p>
        </w:tc>
        <w:tc>
          <w:tcPr>
            <w:tcW w:w="2551" w:type="dxa"/>
            <w:vAlign w:val="center"/>
          </w:tcPr>
          <w:p w14:paraId="4292DFFD" w14:textId="77777777" w:rsidR="00DB787F" w:rsidRPr="006342E0" w:rsidRDefault="00DB787F" w:rsidP="006342E0">
            <w:pPr>
              <w:pStyle w:val="a7"/>
              <w:spacing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Вход</w:t>
            </w:r>
          </w:p>
        </w:tc>
        <w:tc>
          <w:tcPr>
            <w:tcW w:w="1979" w:type="dxa"/>
            <w:vAlign w:val="center"/>
          </w:tcPr>
          <w:p w14:paraId="17A7BB83" w14:textId="77777777" w:rsidR="00DB787F" w:rsidRPr="006342E0" w:rsidRDefault="00DB787F" w:rsidP="006342E0">
            <w:pPr>
              <w:pStyle w:val="a7"/>
              <w:spacing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Выход</w:t>
            </w:r>
          </w:p>
        </w:tc>
      </w:tr>
      <w:tr w:rsidR="00DB787F" w:rsidRPr="006342E0" w14:paraId="6438C0C9" w14:textId="77777777" w:rsidTr="0009641D">
        <w:tc>
          <w:tcPr>
            <w:tcW w:w="1838" w:type="dxa"/>
            <w:shd w:val="clear" w:color="auto" w:fill="auto"/>
            <w:vAlign w:val="center"/>
          </w:tcPr>
          <w:p w14:paraId="32494E07" w14:textId="77777777" w:rsidR="00DB787F" w:rsidRPr="006342E0" w:rsidRDefault="00DB787F" w:rsidP="00903EF5">
            <w:pPr>
              <w:spacing w:before="240"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Входной узел</w:t>
            </w:r>
          </w:p>
        </w:tc>
        <w:tc>
          <w:tcPr>
            <w:tcW w:w="2977" w:type="dxa"/>
            <w:vAlign w:val="center"/>
          </w:tcPr>
          <w:p w14:paraId="41431EEF" w14:textId="4A729806" w:rsidR="00DB787F" w:rsidRPr="006342E0" w:rsidRDefault="00973D98" w:rsidP="006342E0">
            <w:pPr>
              <w:spacing w:before="240" w:line="240" w:lineRule="auto"/>
              <w:jc w:val="left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Обработка</w:t>
            </w:r>
            <w:r w:rsidR="00DB787F" w:rsidRPr="006342E0">
              <w:rPr>
                <w:iCs/>
                <w:sz w:val="22"/>
                <w:szCs w:val="22"/>
              </w:rPr>
              <w:t xml:space="preserve"> входящего пакета данных с исходными значениями показателей и параметрами графической части</w:t>
            </w:r>
          </w:p>
        </w:tc>
        <w:tc>
          <w:tcPr>
            <w:tcW w:w="4530" w:type="dxa"/>
            <w:gridSpan w:val="2"/>
            <w:vAlign w:val="center"/>
          </w:tcPr>
          <w:p w14:paraId="4706A019" w14:textId="216769B4" w:rsidR="00DB787F" w:rsidRPr="006342E0" w:rsidRDefault="00EE659A" w:rsidP="00903EF5">
            <w:pPr>
              <w:spacing w:before="240" w:line="240" w:lineRule="auto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Значение исходных показателей.</w:t>
            </w:r>
            <w:r w:rsidR="00DB787F" w:rsidRPr="006342E0">
              <w:rPr>
                <w:iCs/>
                <w:sz w:val="22"/>
                <w:szCs w:val="22"/>
                <w:lang w:val="en-US"/>
              </w:rPr>
              <w:t>xls</w:t>
            </w:r>
          </w:p>
        </w:tc>
      </w:tr>
      <w:tr w:rsidR="00DB787F" w:rsidRPr="006342E0" w14:paraId="08E49C5D" w14:textId="77777777" w:rsidTr="0009641D">
        <w:trPr>
          <w:trHeight w:val="629"/>
        </w:trPr>
        <w:tc>
          <w:tcPr>
            <w:tcW w:w="1838" w:type="dxa"/>
            <w:vAlign w:val="center"/>
          </w:tcPr>
          <w:p w14:paraId="7048D9D3" w14:textId="1ECDBC2B" w:rsidR="00DB787F" w:rsidRPr="006342E0" w:rsidRDefault="00DB787F" w:rsidP="00903EF5">
            <w:pPr>
              <w:spacing w:before="240"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Промежуточный узел</w:t>
            </w:r>
            <w:r w:rsidR="00903EF5" w:rsidRPr="006342E0">
              <w:rPr>
                <w:rFonts w:ascii="Cambria Math" w:hAnsi="Cambria Math"/>
                <w:iCs/>
                <w:sz w:val="22"/>
                <w:szCs w:val="22"/>
                <w:lang w:val="en-US"/>
              </w:rPr>
              <w:t xml:space="preserve"> </w:t>
            </w:r>
            <w:r w:rsidR="00903EF5" w:rsidRPr="006342E0">
              <w:rPr>
                <w:rFonts w:ascii="Cambria Math" w:hAnsi="Cambria Math"/>
                <w:iCs/>
                <w:sz w:val="22"/>
                <w:szCs w:val="22"/>
              </w:rPr>
              <w:t>ОП</w:t>
            </w:r>
            <w:r w:rsidRPr="006342E0">
              <w:rPr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35D968B1" w14:textId="4C20F42A" w:rsidR="00DB787F" w:rsidRPr="006342E0" w:rsidRDefault="006342E0" w:rsidP="006342E0">
            <w:pPr>
              <w:spacing w:before="240" w:line="240" w:lineRule="auto"/>
              <w:jc w:val="left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 xml:space="preserve">Расчет </w:t>
            </w:r>
            <w:r w:rsidR="00DB787F" w:rsidRPr="006342E0">
              <w:rPr>
                <w:iCs/>
                <w:sz w:val="22"/>
                <w:szCs w:val="22"/>
              </w:rPr>
              <w:t xml:space="preserve">показателя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ОП</m:t>
              </m:r>
            </m:oMath>
          </w:p>
        </w:tc>
        <w:tc>
          <w:tcPr>
            <w:tcW w:w="2551" w:type="dxa"/>
            <w:vAlign w:val="center"/>
          </w:tcPr>
          <w:p w14:paraId="308850DB" w14:textId="2784EF50" w:rsidR="00DB787F" w:rsidRPr="006342E0" w:rsidRDefault="00903EF5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83" w:hanging="183"/>
              <w:contextualSpacing w:val="0"/>
              <w:jc w:val="left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  <w:lang w:val="en-US"/>
              </w:rPr>
              <w:t>Pt</w:t>
            </w:r>
            <w:r w:rsidRPr="006342E0">
              <w:rPr>
                <w:iCs/>
                <w:sz w:val="22"/>
                <w:szCs w:val="22"/>
              </w:rPr>
              <w:t>_Значение исходных показателей.xls</w:t>
            </w:r>
          </w:p>
        </w:tc>
        <w:tc>
          <w:tcPr>
            <w:tcW w:w="1979" w:type="dxa"/>
            <w:vAlign w:val="center"/>
          </w:tcPr>
          <w:p w14:paraId="305A07A9" w14:textId="717F6675" w:rsidR="00DB787F" w:rsidRPr="006342E0" w:rsidRDefault="006342E0" w:rsidP="006342E0">
            <w:pPr>
              <w:pStyle w:val="a0"/>
              <w:spacing w:before="0" w:line="240" w:lineRule="auto"/>
              <w:ind w:left="29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ОП_Результат показателей.</w:t>
            </w:r>
            <w:r w:rsidRPr="006342E0">
              <w:rPr>
                <w:iCs/>
                <w:sz w:val="22"/>
                <w:szCs w:val="22"/>
                <w:lang w:val="en-US"/>
              </w:rPr>
              <w:t>xlsx</w:t>
            </w:r>
          </w:p>
        </w:tc>
      </w:tr>
      <w:tr w:rsidR="00512E13" w:rsidRPr="006342E0" w14:paraId="50C686EF" w14:textId="77777777" w:rsidTr="0009641D">
        <w:tc>
          <w:tcPr>
            <w:tcW w:w="1838" w:type="dxa"/>
            <w:vAlign w:val="center"/>
          </w:tcPr>
          <w:p w14:paraId="454F5794" w14:textId="69DD9906" w:rsidR="00512E13" w:rsidRPr="006342E0" w:rsidRDefault="00512E13" w:rsidP="00903EF5">
            <w:pPr>
              <w:spacing w:before="240"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Промежуточный узел</w:t>
            </w:r>
            <w:r w:rsidR="00903EF5" w:rsidRPr="006342E0">
              <w:rPr>
                <w:iCs/>
                <w:sz w:val="22"/>
                <w:szCs w:val="22"/>
              </w:rPr>
              <w:t xml:space="preserve"> ЕП</w:t>
            </w:r>
          </w:p>
        </w:tc>
        <w:tc>
          <w:tcPr>
            <w:tcW w:w="2977" w:type="dxa"/>
            <w:vAlign w:val="center"/>
          </w:tcPr>
          <w:p w14:paraId="0FDFA0A9" w14:textId="6E7B1645" w:rsidR="00512E13" w:rsidRPr="006342E0" w:rsidRDefault="006342E0" w:rsidP="006342E0">
            <w:pPr>
              <w:spacing w:before="240" w:line="240" w:lineRule="auto"/>
              <w:jc w:val="left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Расчет</w:t>
            </w:r>
            <w:r w:rsidR="00512E13" w:rsidRPr="006342E0">
              <w:rPr>
                <w:iCs/>
                <w:sz w:val="22"/>
                <w:szCs w:val="22"/>
              </w:rPr>
              <w:t xml:space="preserve"> показателя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ЕП</m:t>
              </m:r>
            </m:oMath>
            <w:r w:rsidR="00512E13" w:rsidRPr="006342E0">
              <w:rPr>
                <w:rFonts w:eastAsiaTheme="minorEastAsia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4080A7C" w14:textId="77777777" w:rsidR="00512E13" w:rsidRPr="006342E0" w:rsidRDefault="00903EF5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74" w:hanging="142"/>
              <w:contextualSpacing w:val="0"/>
              <w:jc w:val="left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  <w:lang w:val="en-US"/>
              </w:rPr>
              <w:t>N</w:t>
            </w:r>
            <w:r w:rsidRPr="006342E0">
              <w:rPr>
                <w:iCs/>
                <w:sz w:val="22"/>
                <w:szCs w:val="22"/>
              </w:rPr>
              <w:t>_Значение исходных показателей.xls</w:t>
            </w:r>
          </w:p>
          <w:p w14:paraId="0CF5E66B" w14:textId="5AF66AEA" w:rsidR="00903EF5" w:rsidRPr="006342E0" w:rsidRDefault="00903EF5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74" w:hanging="142"/>
              <w:jc w:val="left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  <w:lang w:val="en-US"/>
              </w:rPr>
              <w:t>M</w:t>
            </w:r>
            <w:r w:rsidRPr="006342E0">
              <w:rPr>
                <w:iCs/>
                <w:sz w:val="22"/>
                <w:szCs w:val="22"/>
              </w:rPr>
              <w:t>_Значение исходных показателей.xls</w:t>
            </w:r>
          </w:p>
        </w:tc>
        <w:tc>
          <w:tcPr>
            <w:tcW w:w="1979" w:type="dxa"/>
            <w:vAlign w:val="center"/>
          </w:tcPr>
          <w:p w14:paraId="0CDE8CA6" w14:textId="148541B2" w:rsidR="00512E13" w:rsidRPr="006342E0" w:rsidRDefault="006342E0" w:rsidP="006342E0">
            <w:pPr>
              <w:spacing w:before="0" w:line="240" w:lineRule="auto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ЕП_Результат показателей.xlsx</w:t>
            </w:r>
          </w:p>
        </w:tc>
      </w:tr>
      <w:tr w:rsidR="006342E0" w:rsidRPr="006342E0" w14:paraId="7515C8F7" w14:textId="77777777" w:rsidTr="0009641D">
        <w:tc>
          <w:tcPr>
            <w:tcW w:w="1838" w:type="dxa"/>
            <w:vAlign w:val="center"/>
          </w:tcPr>
          <w:p w14:paraId="2960E1C7" w14:textId="0822979A" w:rsidR="006342E0" w:rsidRPr="006342E0" w:rsidRDefault="006342E0" w:rsidP="00903EF5">
            <w:pPr>
              <w:spacing w:before="240"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Промежуточный узел МП</w:t>
            </w:r>
          </w:p>
        </w:tc>
        <w:tc>
          <w:tcPr>
            <w:tcW w:w="2977" w:type="dxa"/>
            <w:vAlign w:val="center"/>
          </w:tcPr>
          <w:p w14:paraId="04C24B77" w14:textId="085314E6" w:rsidR="006342E0" w:rsidRPr="006342E0" w:rsidRDefault="006342E0" w:rsidP="006342E0">
            <w:pPr>
              <w:spacing w:before="240" w:line="240" w:lineRule="auto"/>
              <w:jc w:val="left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Расчет показателя МП</w:t>
            </w:r>
          </w:p>
        </w:tc>
        <w:tc>
          <w:tcPr>
            <w:tcW w:w="2551" w:type="dxa"/>
            <w:vAlign w:val="center"/>
          </w:tcPr>
          <w:p w14:paraId="25E1D9B3" w14:textId="77777777" w:rsidR="006342E0" w:rsidRPr="006342E0" w:rsidRDefault="006342E0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74" w:right="-101" w:hanging="142"/>
              <w:contextualSpacing w:val="0"/>
              <w:jc w:val="left"/>
              <w:rPr>
                <w:iCs/>
                <w:sz w:val="22"/>
                <w:szCs w:val="22"/>
                <w:lang w:val="en-US"/>
              </w:rPr>
            </w:pPr>
            <w:r w:rsidRPr="006342E0">
              <w:rPr>
                <w:iCs/>
                <w:sz w:val="22"/>
                <w:szCs w:val="22"/>
                <w:lang w:val="en-US"/>
              </w:rPr>
              <w:t>ОП_Результат показателей.xlsx</w:t>
            </w:r>
          </w:p>
          <w:p w14:paraId="2CD5C23D" w14:textId="2A9D8376" w:rsidR="006342E0" w:rsidRPr="006342E0" w:rsidRDefault="006342E0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74" w:right="-101" w:hanging="142"/>
              <w:contextualSpacing w:val="0"/>
              <w:jc w:val="left"/>
              <w:rPr>
                <w:iCs/>
                <w:sz w:val="22"/>
                <w:szCs w:val="22"/>
                <w:lang w:val="en-US"/>
              </w:rPr>
            </w:pPr>
            <w:r w:rsidRPr="006342E0">
              <w:rPr>
                <w:iCs/>
                <w:sz w:val="22"/>
                <w:szCs w:val="22"/>
                <w:lang w:val="en-US"/>
              </w:rPr>
              <w:t>ЕП_Результат показателей.xlsx</w:t>
            </w:r>
          </w:p>
        </w:tc>
        <w:tc>
          <w:tcPr>
            <w:tcW w:w="1979" w:type="dxa"/>
            <w:vAlign w:val="center"/>
          </w:tcPr>
          <w:p w14:paraId="1F8965DE" w14:textId="0E5A6ED7" w:rsidR="006342E0" w:rsidRPr="006342E0" w:rsidRDefault="006342E0" w:rsidP="006342E0">
            <w:pPr>
              <w:spacing w:before="0" w:line="240" w:lineRule="auto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МП_Результат показателей.xlsx</w:t>
            </w:r>
          </w:p>
        </w:tc>
      </w:tr>
      <w:tr w:rsidR="006342E0" w:rsidRPr="006342E0" w14:paraId="70377C9A" w14:textId="77777777" w:rsidTr="0009641D">
        <w:tc>
          <w:tcPr>
            <w:tcW w:w="1838" w:type="dxa"/>
            <w:vAlign w:val="center"/>
          </w:tcPr>
          <w:p w14:paraId="15B1BA47" w14:textId="46F53BD6" w:rsidR="006342E0" w:rsidRPr="006342E0" w:rsidRDefault="006342E0" w:rsidP="00903EF5">
            <w:pPr>
              <w:spacing w:before="240"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Промежуточный узел Коп</w:t>
            </w:r>
          </w:p>
        </w:tc>
        <w:tc>
          <w:tcPr>
            <w:tcW w:w="2977" w:type="dxa"/>
            <w:vAlign w:val="center"/>
          </w:tcPr>
          <w:p w14:paraId="5E43F901" w14:textId="5F1901C2" w:rsidR="006342E0" w:rsidRPr="006342E0" w:rsidRDefault="006342E0" w:rsidP="006342E0">
            <w:pPr>
              <w:spacing w:before="240" w:line="240" w:lineRule="auto"/>
              <w:jc w:val="left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Расчет показателя Коп</w:t>
            </w:r>
          </w:p>
        </w:tc>
        <w:tc>
          <w:tcPr>
            <w:tcW w:w="2551" w:type="dxa"/>
            <w:vAlign w:val="center"/>
          </w:tcPr>
          <w:p w14:paraId="65FD8694" w14:textId="47D1D532" w:rsidR="0009641D" w:rsidRPr="0009641D" w:rsidRDefault="0009641D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74" w:hanging="142"/>
              <w:contextualSpacing w:val="0"/>
              <w:jc w:val="left"/>
              <w:rPr>
                <w:iCs/>
                <w:sz w:val="22"/>
                <w:szCs w:val="22"/>
              </w:rPr>
            </w:pPr>
            <w:r w:rsidRPr="0009641D">
              <w:rPr>
                <w:iCs/>
                <w:sz w:val="22"/>
                <w:szCs w:val="22"/>
                <w:lang w:val="en-US"/>
              </w:rPr>
              <w:t>Pt</w:t>
            </w:r>
            <w:r w:rsidRPr="0009641D">
              <w:rPr>
                <w:iCs/>
                <w:sz w:val="22"/>
                <w:szCs w:val="22"/>
              </w:rPr>
              <w:t>_Значение исходных показателей.</w:t>
            </w:r>
            <w:r w:rsidRPr="0009641D">
              <w:rPr>
                <w:iCs/>
                <w:sz w:val="22"/>
                <w:szCs w:val="22"/>
                <w:lang w:val="en-US"/>
              </w:rPr>
              <w:t>xls</w:t>
            </w:r>
          </w:p>
          <w:p w14:paraId="70B47294" w14:textId="0152F13E" w:rsidR="006342E0" w:rsidRPr="006342E0" w:rsidRDefault="006342E0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74" w:right="-101" w:hanging="142"/>
              <w:contextualSpacing w:val="0"/>
              <w:jc w:val="left"/>
              <w:rPr>
                <w:iCs/>
                <w:sz w:val="22"/>
                <w:szCs w:val="22"/>
                <w:lang w:val="en-US"/>
              </w:rPr>
            </w:pPr>
            <w:r w:rsidRPr="006342E0">
              <w:rPr>
                <w:iCs/>
                <w:sz w:val="22"/>
                <w:szCs w:val="22"/>
                <w:lang w:val="en-US"/>
              </w:rPr>
              <w:t>ОП_Результат показателей.xlsx</w:t>
            </w:r>
          </w:p>
        </w:tc>
        <w:tc>
          <w:tcPr>
            <w:tcW w:w="1979" w:type="dxa"/>
            <w:vAlign w:val="center"/>
          </w:tcPr>
          <w:p w14:paraId="559C8216" w14:textId="618A10D9" w:rsidR="006342E0" w:rsidRPr="006342E0" w:rsidRDefault="006342E0" w:rsidP="006342E0">
            <w:pPr>
              <w:spacing w:before="0" w:line="240" w:lineRule="auto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Коп_Результат показателей.xlsx</w:t>
            </w:r>
          </w:p>
        </w:tc>
      </w:tr>
      <w:tr w:rsidR="006342E0" w:rsidRPr="006342E0" w14:paraId="24C7A816" w14:textId="77777777" w:rsidTr="0009641D">
        <w:tc>
          <w:tcPr>
            <w:tcW w:w="1838" w:type="dxa"/>
            <w:vAlign w:val="center"/>
          </w:tcPr>
          <w:p w14:paraId="42C315AD" w14:textId="6CFB8C70" w:rsidR="006342E0" w:rsidRPr="006342E0" w:rsidRDefault="006342E0" w:rsidP="0009641D">
            <w:pPr>
              <w:spacing w:before="0" w:line="240" w:lineRule="auto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Промежуточный узел К</w:t>
            </w:r>
            <w:r>
              <w:rPr>
                <w:iCs/>
                <w:sz w:val="22"/>
                <w:szCs w:val="22"/>
              </w:rPr>
              <w:t>м</w:t>
            </w:r>
            <w:r w:rsidRPr="006342E0">
              <w:rPr>
                <w:iCs/>
                <w:sz w:val="22"/>
                <w:szCs w:val="22"/>
              </w:rPr>
              <w:t>п</w:t>
            </w:r>
          </w:p>
        </w:tc>
        <w:tc>
          <w:tcPr>
            <w:tcW w:w="2977" w:type="dxa"/>
            <w:vAlign w:val="center"/>
          </w:tcPr>
          <w:p w14:paraId="51235E18" w14:textId="3F917AB8" w:rsidR="006342E0" w:rsidRPr="006342E0" w:rsidRDefault="006342E0" w:rsidP="0009641D">
            <w:pPr>
              <w:spacing w:before="0" w:line="240" w:lineRule="auto"/>
              <w:jc w:val="left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Расчет показателя Кмп</w:t>
            </w:r>
          </w:p>
        </w:tc>
        <w:tc>
          <w:tcPr>
            <w:tcW w:w="2551" w:type="dxa"/>
            <w:vAlign w:val="center"/>
          </w:tcPr>
          <w:p w14:paraId="2D82840E" w14:textId="0EAE48A5" w:rsidR="0009641D" w:rsidRPr="0009641D" w:rsidRDefault="0009641D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74" w:hanging="142"/>
              <w:contextualSpacing w:val="0"/>
              <w:jc w:val="left"/>
              <w:rPr>
                <w:iCs/>
                <w:sz w:val="22"/>
                <w:szCs w:val="22"/>
              </w:rPr>
            </w:pPr>
            <w:r w:rsidRPr="0009641D">
              <w:rPr>
                <w:iCs/>
                <w:sz w:val="22"/>
                <w:szCs w:val="22"/>
                <w:lang w:val="en-US"/>
              </w:rPr>
              <w:t>Pt</w:t>
            </w:r>
            <w:r w:rsidRPr="0009641D">
              <w:rPr>
                <w:iCs/>
                <w:sz w:val="22"/>
                <w:szCs w:val="22"/>
              </w:rPr>
              <w:t>_Значение исходных показателей.</w:t>
            </w:r>
            <w:r w:rsidRPr="0009641D">
              <w:rPr>
                <w:iCs/>
                <w:sz w:val="22"/>
                <w:szCs w:val="22"/>
                <w:lang w:val="en-US"/>
              </w:rPr>
              <w:t>xls</w:t>
            </w:r>
          </w:p>
          <w:p w14:paraId="54DDAD29" w14:textId="57ECABAA" w:rsidR="006342E0" w:rsidRPr="006342E0" w:rsidRDefault="006342E0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74" w:right="-101" w:hanging="142"/>
              <w:contextualSpacing w:val="0"/>
              <w:jc w:val="left"/>
              <w:rPr>
                <w:iCs/>
                <w:sz w:val="22"/>
                <w:szCs w:val="22"/>
                <w:lang w:val="en-US"/>
              </w:rPr>
            </w:pPr>
            <w:r w:rsidRPr="006342E0">
              <w:rPr>
                <w:iCs/>
                <w:sz w:val="22"/>
                <w:szCs w:val="22"/>
                <w:lang w:val="en-US"/>
              </w:rPr>
              <w:t>МП_Результат показателей.xlsx</w:t>
            </w:r>
          </w:p>
        </w:tc>
        <w:tc>
          <w:tcPr>
            <w:tcW w:w="1979" w:type="dxa"/>
            <w:vAlign w:val="center"/>
          </w:tcPr>
          <w:p w14:paraId="5748F40E" w14:textId="48B32BB3" w:rsidR="006342E0" w:rsidRPr="006342E0" w:rsidRDefault="006342E0" w:rsidP="0009641D">
            <w:pPr>
              <w:spacing w:before="0" w:line="240" w:lineRule="auto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Кмп_Результат показателей.xlsx</w:t>
            </w:r>
          </w:p>
        </w:tc>
      </w:tr>
      <w:tr w:rsidR="0009641D" w:rsidRPr="006342E0" w14:paraId="3D3656F4" w14:textId="77777777" w:rsidTr="0009641D">
        <w:tc>
          <w:tcPr>
            <w:tcW w:w="1838" w:type="dxa"/>
            <w:vAlign w:val="center"/>
          </w:tcPr>
          <w:p w14:paraId="6B33555D" w14:textId="581B3F96" w:rsidR="0009641D" w:rsidRPr="0009641D" w:rsidRDefault="0009641D" w:rsidP="0009641D">
            <w:pPr>
              <w:spacing w:before="0" w:line="240" w:lineRule="auto"/>
              <w:rPr>
                <w:iCs/>
                <w:sz w:val="22"/>
                <w:szCs w:val="22"/>
              </w:rPr>
            </w:pPr>
            <w:r w:rsidRPr="0009641D">
              <w:rPr>
                <w:iCs/>
                <w:sz w:val="22"/>
                <w:szCs w:val="22"/>
              </w:rPr>
              <w:t>Вы</w:t>
            </w:r>
            <w:r w:rsidR="00117609">
              <w:rPr>
                <w:iCs/>
                <w:sz w:val="22"/>
                <w:szCs w:val="22"/>
              </w:rPr>
              <w:t>вод результатов</w:t>
            </w:r>
          </w:p>
        </w:tc>
        <w:tc>
          <w:tcPr>
            <w:tcW w:w="2977" w:type="dxa"/>
            <w:vAlign w:val="center"/>
          </w:tcPr>
          <w:p w14:paraId="2B5EC91F" w14:textId="10C15E1D" w:rsidR="0009641D" w:rsidRPr="0009641D" w:rsidRDefault="0009641D" w:rsidP="0009641D">
            <w:pPr>
              <w:tabs>
                <w:tab w:val="left" w:pos="2302"/>
              </w:tabs>
              <w:spacing w:before="0" w:line="240" w:lineRule="auto"/>
              <w:ind w:right="-110"/>
              <w:jc w:val="left"/>
              <w:rPr>
                <w:iCs/>
                <w:sz w:val="22"/>
                <w:szCs w:val="22"/>
              </w:rPr>
            </w:pPr>
            <w:r w:rsidRPr="0009641D">
              <w:rPr>
                <w:iCs/>
                <w:sz w:val="22"/>
                <w:szCs w:val="22"/>
              </w:rPr>
              <w:t>Формирование и выгрузка итоговых исходящих файлов</w:t>
            </w:r>
          </w:p>
        </w:tc>
        <w:tc>
          <w:tcPr>
            <w:tcW w:w="2551" w:type="dxa"/>
            <w:vAlign w:val="center"/>
          </w:tcPr>
          <w:p w14:paraId="3B421552" w14:textId="77777777" w:rsidR="0009641D" w:rsidRPr="0009641D" w:rsidRDefault="0009641D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69" w:hanging="169"/>
              <w:contextualSpacing w:val="0"/>
              <w:jc w:val="left"/>
              <w:rPr>
                <w:iCs/>
                <w:sz w:val="22"/>
                <w:szCs w:val="22"/>
              </w:rPr>
            </w:pPr>
            <w:r w:rsidRPr="0009641D">
              <w:rPr>
                <w:iCs/>
                <w:sz w:val="22"/>
                <w:szCs w:val="22"/>
                <w:lang w:val="en-US"/>
              </w:rPr>
              <w:t>Значение исходных показателей.xls</w:t>
            </w:r>
          </w:p>
          <w:p w14:paraId="2EEA68DA" w14:textId="77777777" w:rsidR="0009641D" w:rsidRPr="00BD408F" w:rsidRDefault="00BD408F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69" w:hanging="169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ОП_Результат показателей.</w:t>
            </w:r>
            <w:r w:rsidRPr="006342E0">
              <w:rPr>
                <w:iCs/>
                <w:sz w:val="22"/>
                <w:szCs w:val="22"/>
                <w:lang w:val="en-US"/>
              </w:rPr>
              <w:t>xlsx</w:t>
            </w:r>
          </w:p>
          <w:p w14:paraId="12AE91A3" w14:textId="77777777" w:rsidR="00BD408F" w:rsidRDefault="00BD408F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69" w:hanging="169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ЕП_Результат показателей.xlsx</w:t>
            </w:r>
          </w:p>
          <w:p w14:paraId="09EE3335" w14:textId="77777777" w:rsidR="00BD408F" w:rsidRDefault="00BD408F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69" w:hanging="169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МП_Результат показателей.xlsx</w:t>
            </w:r>
          </w:p>
          <w:p w14:paraId="4F919D95" w14:textId="77777777" w:rsidR="00BD408F" w:rsidRDefault="00BD408F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69" w:hanging="169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Коп_Результат показателей.xlsx</w:t>
            </w:r>
          </w:p>
          <w:p w14:paraId="0678BDBE" w14:textId="4D9ED6E7" w:rsidR="00BD408F" w:rsidRPr="0009641D" w:rsidRDefault="00BD408F" w:rsidP="0009641D">
            <w:pPr>
              <w:pStyle w:val="a0"/>
              <w:numPr>
                <w:ilvl w:val="0"/>
                <w:numId w:val="5"/>
              </w:numPr>
              <w:spacing w:before="0" w:line="240" w:lineRule="auto"/>
              <w:ind w:left="169" w:hanging="169"/>
              <w:contextualSpacing w:val="0"/>
              <w:rPr>
                <w:iCs/>
                <w:sz w:val="22"/>
                <w:szCs w:val="22"/>
              </w:rPr>
            </w:pPr>
            <w:r w:rsidRPr="006342E0">
              <w:rPr>
                <w:iCs/>
                <w:sz w:val="22"/>
                <w:szCs w:val="22"/>
              </w:rPr>
              <w:t>Кмп_Результат показателей.xlsx</w:t>
            </w:r>
          </w:p>
        </w:tc>
        <w:tc>
          <w:tcPr>
            <w:tcW w:w="1979" w:type="dxa"/>
            <w:vAlign w:val="center"/>
          </w:tcPr>
          <w:p w14:paraId="26704C92" w14:textId="4E665700" w:rsidR="0009641D" w:rsidRPr="006342E0" w:rsidRDefault="0009641D" w:rsidP="0009641D">
            <w:pPr>
              <w:pStyle w:val="a0"/>
              <w:spacing w:before="0" w:line="240" w:lineRule="auto"/>
              <w:ind w:left="29"/>
              <w:contextualSpacing w:val="0"/>
              <w:rPr>
                <w:iCs/>
                <w:sz w:val="22"/>
                <w:szCs w:val="22"/>
                <w:highlight w:val="lightGray"/>
              </w:rPr>
            </w:pPr>
            <w:r>
              <w:rPr>
                <w:iCs/>
                <w:sz w:val="22"/>
                <w:szCs w:val="22"/>
              </w:rPr>
              <w:t>Итог</w:t>
            </w:r>
            <w:r w:rsidRPr="006342E0">
              <w:rPr>
                <w:iCs/>
                <w:sz w:val="22"/>
                <w:szCs w:val="22"/>
              </w:rPr>
              <w:t>_Результат показателей.xlsx</w:t>
            </w:r>
          </w:p>
        </w:tc>
      </w:tr>
      <w:tr w:rsidR="00512E13" w:rsidRPr="006342E0" w14:paraId="66CBE236" w14:textId="77777777" w:rsidTr="0009641D">
        <w:tc>
          <w:tcPr>
            <w:tcW w:w="1838" w:type="dxa"/>
            <w:vAlign w:val="center"/>
          </w:tcPr>
          <w:p w14:paraId="68B2A747" w14:textId="77777777" w:rsidR="00512E13" w:rsidRPr="0009641D" w:rsidRDefault="00512E13" w:rsidP="0009641D">
            <w:pPr>
              <w:spacing w:before="240" w:line="240" w:lineRule="auto"/>
              <w:jc w:val="left"/>
              <w:rPr>
                <w:iCs/>
                <w:sz w:val="22"/>
                <w:szCs w:val="22"/>
              </w:rPr>
            </w:pPr>
            <w:r w:rsidRPr="0009641D">
              <w:rPr>
                <w:iCs/>
                <w:sz w:val="22"/>
                <w:szCs w:val="22"/>
              </w:rPr>
              <w:t>Графический узел</w:t>
            </w:r>
          </w:p>
        </w:tc>
        <w:tc>
          <w:tcPr>
            <w:tcW w:w="2977" w:type="dxa"/>
            <w:vAlign w:val="center"/>
          </w:tcPr>
          <w:p w14:paraId="28C84A6D" w14:textId="60554E29" w:rsidR="00512E13" w:rsidRPr="0009641D" w:rsidRDefault="0009641D" w:rsidP="0009641D">
            <w:pPr>
              <w:spacing w:before="240" w:line="240" w:lineRule="auto"/>
              <w:jc w:val="left"/>
              <w:rPr>
                <w:iCs/>
                <w:sz w:val="22"/>
                <w:szCs w:val="22"/>
              </w:rPr>
            </w:pPr>
            <w:r w:rsidRPr="0009641D">
              <w:rPr>
                <w:iCs/>
                <w:sz w:val="22"/>
                <w:szCs w:val="22"/>
              </w:rPr>
              <w:t>Вывод</w:t>
            </w:r>
            <w:r w:rsidR="00512E13" w:rsidRPr="0009641D">
              <w:rPr>
                <w:iCs/>
                <w:sz w:val="22"/>
                <w:szCs w:val="22"/>
              </w:rPr>
              <w:t xml:space="preserve"> одного графика в виджете модели согласно </w:t>
            </w:r>
            <w:r w:rsidR="00512E13" w:rsidRPr="0009641D">
              <w:rPr>
                <w:b/>
                <w:iCs/>
                <w:sz w:val="22"/>
                <w:szCs w:val="22"/>
              </w:rPr>
              <w:t xml:space="preserve">Разделу </w:t>
            </w:r>
            <w:r w:rsidRPr="0009641D">
              <w:rPr>
                <w:b/>
                <w:iCs/>
                <w:sz w:val="22"/>
                <w:szCs w:val="22"/>
              </w:rPr>
              <w:t>5</w:t>
            </w:r>
          </w:p>
        </w:tc>
        <w:tc>
          <w:tcPr>
            <w:tcW w:w="2551" w:type="dxa"/>
            <w:vAlign w:val="center"/>
          </w:tcPr>
          <w:p w14:paraId="26DC0633" w14:textId="77777777" w:rsidR="00512E13" w:rsidRPr="0009641D" w:rsidRDefault="00512E13" w:rsidP="00903EF5">
            <w:pPr>
              <w:spacing w:before="240" w:line="240" w:lineRule="auto"/>
              <w:ind w:left="142"/>
              <w:rPr>
                <w:iCs/>
                <w:sz w:val="22"/>
                <w:szCs w:val="22"/>
              </w:rPr>
            </w:pPr>
            <w:r w:rsidRPr="0009641D">
              <w:rPr>
                <w:iCs/>
                <w:sz w:val="22"/>
                <w:szCs w:val="22"/>
              </w:rPr>
              <w:t>-</w:t>
            </w:r>
          </w:p>
        </w:tc>
        <w:tc>
          <w:tcPr>
            <w:tcW w:w="1979" w:type="dxa"/>
            <w:vAlign w:val="center"/>
          </w:tcPr>
          <w:p w14:paraId="61E69AC2" w14:textId="77777777" w:rsidR="00512E13" w:rsidRPr="0009641D" w:rsidRDefault="00512E13" w:rsidP="00903EF5">
            <w:pPr>
              <w:spacing w:before="240" w:line="240" w:lineRule="auto"/>
              <w:ind w:left="142"/>
              <w:rPr>
                <w:iCs/>
                <w:sz w:val="22"/>
                <w:szCs w:val="22"/>
              </w:rPr>
            </w:pPr>
            <w:r w:rsidRPr="0009641D">
              <w:rPr>
                <w:iCs/>
                <w:sz w:val="22"/>
                <w:szCs w:val="22"/>
              </w:rPr>
              <w:t>-</w:t>
            </w:r>
          </w:p>
        </w:tc>
      </w:tr>
    </w:tbl>
    <w:p w14:paraId="36B21460" w14:textId="77777777" w:rsidR="00DB787F" w:rsidRPr="00DB787F" w:rsidRDefault="00DB787F" w:rsidP="00DB787F">
      <w:pPr>
        <w:rPr>
          <w:i/>
        </w:rPr>
      </w:pPr>
    </w:p>
    <w:p w14:paraId="68C469C9" w14:textId="77777777" w:rsidR="00E26D06" w:rsidRDefault="00E26D06" w:rsidP="00C47D74">
      <w:pPr>
        <w:pStyle w:val="1"/>
        <w:spacing w:before="0" w:line="240" w:lineRule="auto"/>
      </w:pPr>
      <w:r w:rsidRPr="008B0BB4">
        <w:t>Требования к визуализации</w:t>
      </w:r>
      <w:bookmarkEnd w:id="7"/>
    </w:p>
    <w:p w14:paraId="521B25BA" w14:textId="6CDD30BE" w:rsidR="00E26D06" w:rsidRPr="005D5CBE" w:rsidRDefault="00E26D06" w:rsidP="00C47D74">
      <w:pPr>
        <w:spacing w:before="0" w:line="240" w:lineRule="auto"/>
      </w:pPr>
      <w:r w:rsidRPr="005D5CBE">
        <w:t xml:space="preserve">Необходим вывод </w:t>
      </w:r>
      <w:r>
        <w:t>диаграмм</w:t>
      </w:r>
      <w:r w:rsidRPr="005D5CBE">
        <w:t xml:space="preserve"> </w:t>
      </w:r>
      <w:r w:rsidR="00F06427">
        <w:t>«Миграция населения»</w:t>
      </w:r>
    </w:p>
    <w:p w14:paraId="76832503" w14:textId="6E88443C" w:rsidR="00E26D06" w:rsidRPr="00752676" w:rsidRDefault="00E26D06" w:rsidP="00C47D74">
      <w:pPr>
        <w:pStyle w:val="2"/>
        <w:spacing w:before="0" w:line="240" w:lineRule="auto"/>
      </w:pPr>
      <w:r>
        <w:t>Требования</w:t>
      </w:r>
      <w:r w:rsidRPr="00752676">
        <w:t xml:space="preserve"> </w:t>
      </w:r>
      <w:r>
        <w:t>к</w:t>
      </w:r>
      <w:r w:rsidRPr="00752676">
        <w:t xml:space="preserve"> диаграмм</w:t>
      </w:r>
      <w:r>
        <w:t>е</w:t>
      </w:r>
      <w:r w:rsidRPr="00752676">
        <w:t xml:space="preserve"> </w:t>
      </w:r>
      <w:r w:rsidR="00C47D74" w:rsidRPr="00C47D74">
        <w:t>«МИГРАЦИЯ НАСЕЛЕНИЯ»</w:t>
      </w:r>
    </w:p>
    <w:p w14:paraId="202FD921" w14:textId="6F0ACF73" w:rsidR="00E26D06" w:rsidRDefault="00E26D06" w:rsidP="00C47D74">
      <w:pPr>
        <w:spacing w:before="0" w:line="240" w:lineRule="auto"/>
      </w:pPr>
      <w:r>
        <w:t>Перечень показателей, необходимых для построения диаграммы, представлены в Табл</w:t>
      </w:r>
      <w:r w:rsidR="00C47D74">
        <w:t>.</w:t>
      </w:r>
      <w:r>
        <w:t xml:space="preserve"> 6.  </w:t>
      </w:r>
    </w:p>
    <w:p w14:paraId="66A99656" w14:textId="77777777" w:rsidR="00E26D06" w:rsidRDefault="00E26D06" w:rsidP="00E26D06">
      <w:pPr>
        <w:pStyle w:val="a9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93FEA">
        <w:t>6</w:t>
      </w:r>
      <w:r>
        <w:fldChar w:fldCharType="end"/>
      </w:r>
      <w:r>
        <w:t xml:space="preserve">. </w:t>
      </w:r>
      <w:r w:rsidRPr="00E26D06">
        <w:t>Перечень показателей диаграммы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4867"/>
        <w:gridCol w:w="4478"/>
      </w:tblGrid>
      <w:tr w:rsidR="00E26D06" w:rsidRPr="00952623" w14:paraId="0E23235B" w14:textId="77777777" w:rsidTr="00DB787F">
        <w:tc>
          <w:tcPr>
            <w:tcW w:w="2604" w:type="pct"/>
          </w:tcPr>
          <w:p w14:paraId="12F948CC" w14:textId="77777777" w:rsidR="00E26D06" w:rsidRPr="00B5103D" w:rsidRDefault="00E26D06" w:rsidP="00E26D06">
            <w:pPr>
              <w:pStyle w:val="a7"/>
              <w:rPr>
                <w:highlight w:val="lightGray"/>
              </w:rPr>
            </w:pPr>
            <w:r w:rsidRPr="00E26D06">
              <w:t>Наименования показателя</w:t>
            </w:r>
          </w:p>
        </w:tc>
        <w:tc>
          <w:tcPr>
            <w:tcW w:w="2396" w:type="pct"/>
            <w:shd w:val="clear" w:color="auto" w:fill="auto"/>
          </w:tcPr>
          <w:p w14:paraId="006A6EA3" w14:textId="77777777" w:rsidR="00E26D06" w:rsidRPr="00E26D06" w:rsidRDefault="00E26D06" w:rsidP="00E26D06">
            <w:pPr>
              <w:pStyle w:val="a7"/>
            </w:pPr>
            <w:r w:rsidRPr="00E26D06">
              <w:t>Обозначение</w:t>
            </w:r>
          </w:p>
        </w:tc>
      </w:tr>
      <w:tr w:rsidR="00E26D06" w:rsidRPr="00952623" w14:paraId="0F2327B8" w14:textId="77777777" w:rsidTr="00DB787F">
        <w:tc>
          <w:tcPr>
            <w:tcW w:w="2604" w:type="pct"/>
          </w:tcPr>
          <w:p w14:paraId="7510201D" w14:textId="253B3F32" w:rsidR="00E26D06" w:rsidRPr="00752676" w:rsidRDefault="00816B4A" w:rsidP="00DB787F">
            <w:r w:rsidRPr="00816B4A">
              <w:t>Общий прирост населения</w:t>
            </w:r>
          </w:p>
        </w:tc>
        <w:tc>
          <w:tcPr>
            <w:tcW w:w="2396" w:type="pct"/>
            <w:shd w:val="clear" w:color="auto" w:fill="auto"/>
          </w:tcPr>
          <w:p w14:paraId="35942383" w14:textId="5D6F3793" w:rsidR="00E26D06" w:rsidRPr="00752676" w:rsidRDefault="00874226" w:rsidP="00DB787F">
            <w:r>
              <w:t>О</w:t>
            </w:r>
            <w:r w:rsidR="00816B4A">
              <w:t>П</w:t>
            </w:r>
            <w:r>
              <w:t xml:space="preserve"> (см. п 2.1)</w:t>
            </w:r>
          </w:p>
        </w:tc>
      </w:tr>
      <w:tr w:rsidR="00E26D06" w:rsidRPr="00952623" w14:paraId="46426EBC" w14:textId="77777777" w:rsidTr="00DB787F">
        <w:tc>
          <w:tcPr>
            <w:tcW w:w="2604" w:type="pct"/>
          </w:tcPr>
          <w:p w14:paraId="52B76A20" w14:textId="24BA2893" w:rsidR="00E26D06" w:rsidRPr="00752676" w:rsidRDefault="00816B4A" w:rsidP="00DB787F">
            <w:r>
              <w:t>Миграционный прирост населения</w:t>
            </w:r>
          </w:p>
        </w:tc>
        <w:tc>
          <w:tcPr>
            <w:tcW w:w="2396" w:type="pct"/>
            <w:shd w:val="clear" w:color="auto" w:fill="auto"/>
          </w:tcPr>
          <w:p w14:paraId="024C5AC2" w14:textId="3406CC8C" w:rsidR="00E26D06" w:rsidRPr="00752676" w:rsidRDefault="00816B4A" w:rsidP="00DB787F">
            <w:r>
              <w:t>МП</w:t>
            </w:r>
            <w:r w:rsidR="00874226">
              <w:t xml:space="preserve"> (см.</w:t>
            </w:r>
            <w:r w:rsidR="00F06427">
              <w:t xml:space="preserve"> </w:t>
            </w:r>
            <w:r w:rsidR="00874226">
              <w:t>п 1.1)</w:t>
            </w:r>
          </w:p>
        </w:tc>
      </w:tr>
    </w:tbl>
    <w:p w14:paraId="0C2C9A81" w14:textId="77777777" w:rsidR="00816B4A" w:rsidRDefault="00816B4A" w:rsidP="00E26D06"/>
    <w:p w14:paraId="2287CAD2" w14:textId="0E23BD94" w:rsidR="00E26D06" w:rsidRDefault="00E26D06" w:rsidP="00E26D06">
      <w:r>
        <w:t>Метаданные диаграммы представлены в Таблице 7</w:t>
      </w:r>
      <w:r w:rsidRPr="005D5CBE">
        <w:t>:</w:t>
      </w:r>
    </w:p>
    <w:p w14:paraId="4E7CA48B" w14:textId="77777777" w:rsidR="00E26D06" w:rsidRDefault="00E26D06" w:rsidP="00E26D06">
      <w:pPr>
        <w:pStyle w:val="a9"/>
      </w:pPr>
      <w:bookmarkStart w:id="8" w:name="_Ref33711486"/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993FEA">
        <w:t>7</w:t>
      </w:r>
      <w:r>
        <w:fldChar w:fldCharType="end"/>
      </w:r>
      <w:bookmarkEnd w:id="8"/>
      <w:r>
        <w:t xml:space="preserve">. </w:t>
      </w:r>
      <w:r w:rsidRPr="00E26D06">
        <w:t>Перечень метаданных диаграммы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136"/>
        <w:gridCol w:w="4521"/>
        <w:gridCol w:w="2688"/>
      </w:tblGrid>
      <w:tr w:rsidR="00E26D06" w:rsidRPr="00952623" w14:paraId="2A8DA7E4" w14:textId="77777777" w:rsidTr="00874226">
        <w:tc>
          <w:tcPr>
            <w:tcW w:w="1143" w:type="pct"/>
            <w:vAlign w:val="center"/>
          </w:tcPr>
          <w:p w14:paraId="1EC14290" w14:textId="77777777" w:rsidR="00E26D06" w:rsidRPr="00874226" w:rsidRDefault="00E26D06" w:rsidP="00874226">
            <w:pPr>
              <w:pStyle w:val="a7"/>
              <w:spacing w:line="240" w:lineRule="auto"/>
            </w:pPr>
            <w:r w:rsidRPr="00874226">
              <w:t>Код</w:t>
            </w:r>
          </w:p>
        </w:tc>
        <w:tc>
          <w:tcPr>
            <w:tcW w:w="2419" w:type="pct"/>
            <w:vAlign w:val="center"/>
          </w:tcPr>
          <w:p w14:paraId="77234E86" w14:textId="77777777" w:rsidR="00E26D06" w:rsidRPr="00874226" w:rsidRDefault="00E26D06" w:rsidP="00874226">
            <w:pPr>
              <w:pStyle w:val="a7"/>
              <w:spacing w:line="240" w:lineRule="auto"/>
            </w:pPr>
            <w:r w:rsidRPr="00874226">
              <w:t>Наименование</w:t>
            </w:r>
          </w:p>
        </w:tc>
        <w:tc>
          <w:tcPr>
            <w:tcW w:w="1438" w:type="pct"/>
            <w:vAlign w:val="center"/>
          </w:tcPr>
          <w:p w14:paraId="20885E12" w14:textId="77777777" w:rsidR="00E26D06" w:rsidRPr="00874226" w:rsidRDefault="00E26D06" w:rsidP="00874226">
            <w:pPr>
              <w:pStyle w:val="a7"/>
              <w:spacing w:line="240" w:lineRule="auto"/>
            </w:pPr>
            <w:r w:rsidRPr="00874226">
              <w:t>Значение</w:t>
            </w:r>
          </w:p>
        </w:tc>
      </w:tr>
      <w:tr w:rsidR="00E26D06" w:rsidRPr="00952623" w14:paraId="55722F3B" w14:textId="77777777" w:rsidTr="00874226">
        <w:tc>
          <w:tcPr>
            <w:tcW w:w="1143" w:type="pct"/>
            <w:vAlign w:val="center"/>
          </w:tcPr>
          <w:p w14:paraId="176E9705" w14:textId="77777777" w:rsidR="00E26D06" w:rsidRPr="00874226" w:rsidRDefault="00E26D06" w:rsidP="00874226">
            <w:pPr>
              <w:spacing w:line="240" w:lineRule="auto"/>
            </w:pPr>
            <w:r w:rsidRPr="00874226">
              <w:t>constNameDiagram</w:t>
            </w:r>
          </w:p>
        </w:tc>
        <w:tc>
          <w:tcPr>
            <w:tcW w:w="2419" w:type="pct"/>
            <w:vAlign w:val="center"/>
          </w:tcPr>
          <w:p w14:paraId="08A44F58" w14:textId="77777777" w:rsidR="00E26D06" w:rsidRPr="00874226" w:rsidRDefault="00E26D06" w:rsidP="00874226">
            <w:pPr>
              <w:spacing w:line="240" w:lineRule="auto"/>
              <w:jc w:val="left"/>
            </w:pPr>
            <w:r w:rsidRPr="00874226">
              <w:t>Название диаграммы – постоянная часть</w:t>
            </w:r>
          </w:p>
        </w:tc>
        <w:tc>
          <w:tcPr>
            <w:tcW w:w="1438" w:type="pct"/>
            <w:shd w:val="clear" w:color="auto" w:fill="auto"/>
            <w:vAlign w:val="center"/>
          </w:tcPr>
          <w:p w14:paraId="2284A31C" w14:textId="0F7F1EDA" w:rsidR="00E26D06" w:rsidRPr="00874226" w:rsidRDefault="00C47D74" w:rsidP="00874226">
            <w:pPr>
              <w:spacing w:line="240" w:lineRule="auto"/>
            </w:pPr>
            <w:r w:rsidRPr="00874226">
              <w:t>Миграция населения</w:t>
            </w:r>
          </w:p>
        </w:tc>
      </w:tr>
      <w:tr w:rsidR="00E26D06" w:rsidRPr="00952623" w14:paraId="32F0C380" w14:textId="77777777" w:rsidTr="00874226">
        <w:tc>
          <w:tcPr>
            <w:tcW w:w="1143" w:type="pct"/>
            <w:vAlign w:val="center"/>
          </w:tcPr>
          <w:p w14:paraId="1268F7A3" w14:textId="77777777" w:rsidR="00E26D06" w:rsidRPr="00874226" w:rsidRDefault="00E26D06" w:rsidP="00874226">
            <w:pPr>
              <w:spacing w:line="240" w:lineRule="auto"/>
            </w:pPr>
            <w:r w:rsidRPr="00874226">
              <w:t>typeDiagram</w:t>
            </w:r>
          </w:p>
        </w:tc>
        <w:tc>
          <w:tcPr>
            <w:tcW w:w="2419" w:type="pct"/>
            <w:vAlign w:val="center"/>
          </w:tcPr>
          <w:p w14:paraId="5FF0D672" w14:textId="77777777" w:rsidR="00E26D06" w:rsidRPr="00874226" w:rsidRDefault="00E26D06" w:rsidP="00874226">
            <w:pPr>
              <w:spacing w:line="240" w:lineRule="auto"/>
              <w:jc w:val="left"/>
            </w:pPr>
            <w:r w:rsidRPr="00874226">
              <w:t>Тип диаграммы</w:t>
            </w:r>
          </w:p>
        </w:tc>
        <w:tc>
          <w:tcPr>
            <w:tcW w:w="1438" w:type="pct"/>
            <w:shd w:val="clear" w:color="auto" w:fill="auto"/>
            <w:vAlign w:val="center"/>
          </w:tcPr>
          <w:p w14:paraId="355FB007" w14:textId="1899A2DF" w:rsidR="00E26D06" w:rsidRPr="00F06427" w:rsidRDefault="00F06427" w:rsidP="00F06427">
            <w:pPr>
              <w:spacing w:line="240" w:lineRule="auto"/>
              <w:jc w:val="left"/>
            </w:pPr>
            <w:r>
              <w:t>Столбчатая - МП, линейная – ОП (по вспомогательной оси)</w:t>
            </w:r>
          </w:p>
        </w:tc>
      </w:tr>
      <w:tr w:rsidR="00E26D06" w:rsidRPr="00952623" w14:paraId="4420C1B8" w14:textId="77777777" w:rsidTr="00874226">
        <w:tc>
          <w:tcPr>
            <w:tcW w:w="1143" w:type="pct"/>
            <w:vAlign w:val="center"/>
          </w:tcPr>
          <w:p w14:paraId="5988DFDD" w14:textId="77777777" w:rsidR="00E26D06" w:rsidRPr="00874226" w:rsidRDefault="00E26D06" w:rsidP="00874226">
            <w:pPr>
              <w:spacing w:line="240" w:lineRule="auto"/>
            </w:pPr>
            <w:r w:rsidRPr="00874226">
              <w:t>nameX</w:t>
            </w:r>
          </w:p>
        </w:tc>
        <w:tc>
          <w:tcPr>
            <w:tcW w:w="2419" w:type="pct"/>
            <w:vAlign w:val="center"/>
          </w:tcPr>
          <w:p w14:paraId="7300FD5F" w14:textId="77777777" w:rsidR="00E26D06" w:rsidRPr="00874226" w:rsidRDefault="00E26D06" w:rsidP="00874226">
            <w:pPr>
              <w:spacing w:line="240" w:lineRule="auto"/>
              <w:jc w:val="left"/>
            </w:pPr>
            <w:r w:rsidRPr="00874226">
              <w:t>Подпись оси Х (горизонтальная ось)</w:t>
            </w:r>
          </w:p>
        </w:tc>
        <w:tc>
          <w:tcPr>
            <w:tcW w:w="1438" w:type="pct"/>
            <w:shd w:val="clear" w:color="auto" w:fill="auto"/>
            <w:vAlign w:val="center"/>
          </w:tcPr>
          <w:p w14:paraId="0805086C" w14:textId="1F452DD2" w:rsidR="00E26D06" w:rsidRPr="00874226" w:rsidRDefault="00F06427" w:rsidP="00874226">
            <w:pPr>
              <w:spacing w:line="240" w:lineRule="auto"/>
            </w:pPr>
            <w:r>
              <w:t xml:space="preserve">Наименование </w:t>
            </w:r>
            <w:r w:rsidR="00874226" w:rsidRPr="00874226">
              <w:t>МО</w:t>
            </w:r>
          </w:p>
        </w:tc>
      </w:tr>
      <w:tr w:rsidR="00E26D06" w:rsidRPr="00952623" w14:paraId="17041302" w14:textId="77777777" w:rsidTr="00874226">
        <w:tc>
          <w:tcPr>
            <w:tcW w:w="1143" w:type="pct"/>
            <w:vAlign w:val="center"/>
          </w:tcPr>
          <w:p w14:paraId="37B4894F" w14:textId="77777777" w:rsidR="00E26D06" w:rsidRPr="00874226" w:rsidRDefault="00E26D06" w:rsidP="00874226">
            <w:pPr>
              <w:spacing w:line="240" w:lineRule="auto"/>
            </w:pPr>
            <w:r w:rsidRPr="00874226">
              <w:t>nameY1</w:t>
            </w:r>
          </w:p>
        </w:tc>
        <w:tc>
          <w:tcPr>
            <w:tcW w:w="2419" w:type="pct"/>
            <w:vAlign w:val="center"/>
          </w:tcPr>
          <w:p w14:paraId="240470E5" w14:textId="77777777" w:rsidR="00E26D06" w:rsidRPr="00874226" w:rsidRDefault="00E26D06" w:rsidP="00874226">
            <w:pPr>
              <w:spacing w:line="240" w:lineRule="auto"/>
              <w:jc w:val="left"/>
            </w:pPr>
            <w:r w:rsidRPr="00874226">
              <w:t>Подпись оси Y1 (вертикальная левая ось)</w:t>
            </w:r>
          </w:p>
        </w:tc>
        <w:tc>
          <w:tcPr>
            <w:tcW w:w="1438" w:type="pct"/>
            <w:shd w:val="clear" w:color="auto" w:fill="auto"/>
            <w:vAlign w:val="center"/>
          </w:tcPr>
          <w:p w14:paraId="596BC8D2" w14:textId="3B4C42EA" w:rsidR="00E26D06" w:rsidRPr="00F06427" w:rsidRDefault="00F06427" w:rsidP="00874226">
            <w:pPr>
              <w:spacing w:line="240" w:lineRule="auto"/>
            </w:pPr>
            <w:r>
              <w:t>Численноть</w:t>
            </w:r>
            <w:r>
              <w:rPr>
                <w:lang w:val="en-US"/>
              </w:rPr>
              <w:t>,</w:t>
            </w:r>
            <w:r>
              <w:t xml:space="preserve"> чел.</w:t>
            </w:r>
          </w:p>
        </w:tc>
      </w:tr>
      <w:tr w:rsidR="00E26D06" w:rsidRPr="00952623" w14:paraId="4F89F00F" w14:textId="77777777" w:rsidTr="00874226">
        <w:tc>
          <w:tcPr>
            <w:tcW w:w="1143" w:type="pct"/>
            <w:vAlign w:val="center"/>
          </w:tcPr>
          <w:p w14:paraId="5FC7867E" w14:textId="77777777" w:rsidR="00E26D06" w:rsidRPr="00874226" w:rsidRDefault="00E26D06" w:rsidP="00874226">
            <w:pPr>
              <w:spacing w:line="240" w:lineRule="auto"/>
            </w:pPr>
            <w:r w:rsidRPr="00874226">
              <w:t>text</w:t>
            </w:r>
          </w:p>
        </w:tc>
        <w:tc>
          <w:tcPr>
            <w:tcW w:w="2419" w:type="pct"/>
            <w:vAlign w:val="center"/>
          </w:tcPr>
          <w:p w14:paraId="047F78C0" w14:textId="77777777" w:rsidR="00E26D06" w:rsidRPr="00874226" w:rsidRDefault="00E26D06" w:rsidP="00874226">
            <w:pPr>
              <w:spacing w:line="240" w:lineRule="auto"/>
              <w:jc w:val="left"/>
            </w:pPr>
            <w:r w:rsidRPr="00874226">
              <w:t>Подпись значений, которая появляется при наведении на диаграмму</w:t>
            </w:r>
          </w:p>
        </w:tc>
        <w:tc>
          <w:tcPr>
            <w:tcW w:w="1438" w:type="pct"/>
            <w:shd w:val="clear" w:color="auto" w:fill="auto"/>
            <w:vAlign w:val="center"/>
          </w:tcPr>
          <w:p w14:paraId="29482396" w14:textId="557333BF" w:rsidR="00E26D06" w:rsidRPr="00874226" w:rsidRDefault="00F06427" w:rsidP="00874226">
            <w:pPr>
              <w:spacing w:line="240" w:lineRule="auto"/>
            </w:pPr>
            <w:r>
              <w:t>Название МО; кол-во человек</w:t>
            </w:r>
          </w:p>
        </w:tc>
      </w:tr>
      <w:tr w:rsidR="00E26D06" w:rsidRPr="00952623" w14:paraId="3B0767A6" w14:textId="77777777" w:rsidTr="00874226">
        <w:tc>
          <w:tcPr>
            <w:tcW w:w="1143" w:type="pct"/>
            <w:vAlign w:val="center"/>
          </w:tcPr>
          <w:p w14:paraId="79CB3C9F" w14:textId="77777777" w:rsidR="00E26D06" w:rsidRPr="00874226" w:rsidRDefault="00E26D06" w:rsidP="00874226">
            <w:pPr>
              <w:spacing w:line="240" w:lineRule="auto"/>
            </w:pPr>
            <w:r w:rsidRPr="00874226">
              <w:t>legend</w:t>
            </w:r>
          </w:p>
        </w:tc>
        <w:tc>
          <w:tcPr>
            <w:tcW w:w="2419" w:type="pct"/>
            <w:vAlign w:val="center"/>
          </w:tcPr>
          <w:p w14:paraId="04E1A36A" w14:textId="77777777" w:rsidR="00E26D06" w:rsidRPr="00874226" w:rsidRDefault="00E26D06" w:rsidP="00874226">
            <w:pPr>
              <w:spacing w:line="240" w:lineRule="auto"/>
              <w:jc w:val="left"/>
            </w:pPr>
            <w:r w:rsidRPr="00874226">
              <w:t>Легенда</w:t>
            </w:r>
          </w:p>
        </w:tc>
        <w:tc>
          <w:tcPr>
            <w:tcW w:w="1438" w:type="pct"/>
            <w:shd w:val="clear" w:color="auto" w:fill="auto"/>
            <w:vAlign w:val="center"/>
          </w:tcPr>
          <w:p w14:paraId="5F46D287" w14:textId="77777777" w:rsidR="00E26D06" w:rsidRPr="00874226" w:rsidRDefault="00E26D06" w:rsidP="00874226">
            <w:pPr>
              <w:spacing w:line="240" w:lineRule="auto"/>
            </w:pPr>
            <w:r w:rsidRPr="00874226">
              <w:t>1</w:t>
            </w:r>
          </w:p>
        </w:tc>
      </w:tr>
      <w:tr w:rsidR="00E26D06" w:rsidRPr="00952623" w14:paraId="4D482161" w14:textId="77777777" w:rsidTr="00874226">
        <w:tc>
          <w:tcPr>
            <w:tcW w:w="1143" w:type="pct"/>
            <w:vAlign w:val="center"/>
          </w:tcPr>
          <w:p w14:paraId="262026A5" w14:textId="77777777" w:rsidR="00E26D06" w:rsidRPr="00874226" w:rsidRDefault="00E26D06" w:rsidP="00874226">
            <w:pPr>
              <w:spacing w:line="240" w:lineRule="auto"/>
            </w:pPr>
            <w:r w:rsidRPr="00874226">
              <w:t>legendAlign</w:t>
            </w:r>
          </w:p>
        </w:tc>
        <w:tc>
          <w:tcPr>
            <w:tcW w:w="2419" w:type="pct"/>
            <w:vAlign w:val="center"/>
          </w:tcPr>
          <w:p w14:paraId="3A774B87" w14:textId="77777777" w:rsidR="00E26D06" w:rsidRPr="00874226" w:rsidRDefault="00E26D06" w:rsidP="00874226">
            <w:pPr>
              <w:spacing w:line="240" w:lineRule="auto"/>
              <w:jc w:val="left"/>
            </w:pPr>
            <w:r w:rsidRPr="00874226">
              <w:t>Место для расположения легенды</w:t>
            </w:r>
          </w:p>
        </w:tc>
        <w:tc>
          <w:tcPr>
            <w:tcW w:w="1438" w:type="pct"/>
            <w:shd w:val="clear" w:color="auto" w:fill="auto"/>
            <w:vAlign w:val="center"/>
          </w:tcPr>
          <w:p w14:paraId="0D994DBE" w14:textId="6A707882" w:rsidR="00E26D06" w:rsidRPr="00874226" w:rsidRDefault="00F06427" w:rsidP="00874226">
            <w:pPr>
              <w:spacing w:line="240" w:lineRule="auto"/>
            </w:pPr>
            <w:r>
              <w:t>Сверху</w:t>
            </w:r>
          </w:p>
        </w:tc>
      </w:tr>
    </w:tbl>
    <w:p w14:paraId="64AD5903" w14:textId="77777777" w:rsidR="00874226" w:rsidRDefault="00874226" w:rsidP="00E26D06"/>
    <w:p w14:paraId="63355848" w14:textId="6503FA7C" w:rsidR="00E26D06" w:rsidRDefault="00E26D06" w:rsidP="00E26D06">
      <w:r w:rsidRPr="00952623">
        <w:t>Метаданные для отображения рядов значений (</w:t>
      </w:r>
      <w:r w:rsidRPr="00952623">
        <w:rPr>
          <w:i/>
          <w:lang w:val="en-US"/>
        </w:rPr>
        <w:t>row</w:t>
      </w:r>
      <w:r>
        <w:t>) представлены в Таблице 8:</w:t>
      </w:r>
    </w:p>
    <w:p w14:paraId="1088BE64" w14:textId="77777777" w:rsidR="00993FEA" w:rsidRDefault="00993FEA" w:rsidP="00993FEA">
      <w:pPr>
        <w:pStyle w:val="a9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8</w:t>
      </w:r>
      <w:r>
        <w:fldChar w:fldCharType="end"/>
      </w:r>
      <w:r>
        <w:t xml:space="preserve">. </w:t>
      </w:r>
      <w:r w:rsidRPr="00993FEA">
        <w:t>Перечень метаданных для отображения рядов диаграммы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255"/>
        <w:gridCol w:w="3686"/>
        <w:gridCol w:w="2404"/>
      </w:tblGrid>
      <w:tr w:rsidR="00993FEA" w:rsidRPr="00952623" w14:paraId="60616940" w14:textId="77777777" w:rsidTr="00874226">
        <w:tc>
          <w:tcPr>
            <w:tcW w:w="1742" w:type="pct"/>
          </w:tcPr>
          <w:p w14:paraId="68FCBBF2" w14:textId="77777777" w:rsidR="00993FEA" w:rsidRPr="00952623" w:rsidRDefault="00993FEA" w:rsidP="00874226">
            <w:pPr>
              <w:spacing w:before="0" w:line="240" w:lineRule="auto"/>
              <w:jc w:val="center"/>
              <w:rPr>
                <w:b/>
              </w:rPr>
            </w:pPr>
            <w:r w:rsidRPr="00952623">
              <w:rPr>
                <w:b/>
              </w:rPr>
              <w:t>Показатель</w:t>
            </w:r>
          </w:p>
        </w:tc>
        <w:tc>
          <w:tcPr>
            <w:tcW w:w="1972" w:type="pct"/>
            <w:vAlign w:val="center"/>
          </w:tcPr>
          <w:p w14:paraId="42C326E7" w14:textId="77777777" w:rsidR="00993FEA" w:rsidRPr="00952623" w:rsidRDefault="00993FEA" w:rsidP="00874226">
            <w:pPr>
              <w:spacing w:before="0" w:line="240" w:lineRule="auto"/>
              <w:jc w:val="center"/>
              <w:rPr>
                <w:b/>
              </w:rPr>
            </w:pPr>
            <w:r w:rsidRPr="00952623">
              <w:rPr>
                <w:b/>
                <w:lang w:val="en-US"/>
              </w:rPr>
              <w:t>Row</w:t>
            </w:r>
          </w:p>
        </w:tc>
        <w:tc>
          <w:tcPr>
            <w:tcW w:w="1286" w:type="pct"/>
            <w:vAlign w:val="center"/>
          </w:tcPr>
          <w:p w14:paraId="53B84CA6" w14:textId="77777777" w:rsidR="00993FEA" w:rsidRPr="00952623" w:rsidRDefault="00993FEA" w:rsidP="00874226">
            <w:pPr>
              <w:spacing w:before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  <w:r w:rsidRPr="00952623">
              <w:rPr>
                <w:b/>
                <w:lang w:val="en-US"/>
              </w:rPr>
              <w:t>xis</w:t>
            </w:r>
          </w:p>
        </w:tc>
      </w:tr>
      <w:tr w:rsidR="00993FEA" w:rsidRPr="00952623" w14:paraId="62CB0CFF" w14:textId="77777777" w:rsidTr="00874226">
        <w:tc>
          <w:tcPr>
            <w:tcW w:w="1742" w:type="pct"/>
            <w:vAlign w:val="center"/>
          </w:tcPr>
          <w:p w14:paraId="140F9A23" w14:textId="77777777" w:rsidR="00993FEA" w:rsidRPr="00952623" w:rsidRDefault="00993FEA" w:rsidP="00874226">
            <w:pPr>
              <w:spacing w:before="0" w:line="240" w:lineRule="auto"/>
              <w:jc w:val="center"/>
            </w:pPr>
            <w:r w:rsidRPr="00952623">
              <w:t>Название и ссылка на показатель в ЧТЗ, который отображает диаграмма</w:t>
            </w:r>
          </w:p>
        </w:tc>
        <w:tc>
          <w:tcPr>
            <w:tcW w:w="1972" w:type="pct"/>
            <w:vAlign w:val="center"/>
          </w:tcPr>
          <w:p w14:paraId="3598FB0B" w14:textId="77777777" w:rsidR="00993FEA" w:rsidRPr="00952623" w:rsidRDefault="00993FEA" w:rsidP="00874226">
            <w:pPr>
              <w:spacing w:before="0" w:line="240" w:lineRule="auto"/>
              <w:jc w:val="center"/>
              <w:rPr>
                <w:b/>
              </w:rPr>
            </w:pPr>
            <w:r w:rsidRPr="00952623">
              <w:t>Имя ряда, которое соответствует показателю</w:t>
            </w:r>
          </w:p>
        </w:tc>
        <w:tc>
          <w:tcPr>
            <w:tcW w:w="1286" w:type="pct"/>
            <w:vAlign w:val="center"/>
          </w:tcPr>
          <w:p w14:paraId="48E3B607" w14:textId="77777777" w:rsidR="00993FEA" w:rsidRPr="00952623" w:rsidRDefault="00993FEA" w:rsidP="00874226">
            <w:pPr>
              <w:spacing w:before="0" w:line="240" w:lineRule="auto"/>
              <w:jc w:val="center"/>
              <w:rPr>
                <w:b/>
              </w:rPr>
            </w:pPr>
            <w:r w:rsidRPr="00952623">
              <w:t xml:space="preserve">Признак отображения ряда по оси </w:t>
            </w:r>
            <w:r w:rsidRPr="00952623">
              <w:rPr>
                <w:lang w:val="en-US"/>
              </w:rPr>
              <w:t>Y</w:t>
            </w:r>
            <w:r w:rsidRPr="00952623">
              <w:t xml:space="preserve">1 или </w:t>
            </w:r>
            <w:r w:rsidRPr="00952623">
              <w:rPr>
                <w:lang w:val="en-US"/>
              </w:rPr>
              <w:t>Y</w:t>
            </w:r>
            <w:r w:rsidRPr="00952623">
              <w:t>2</w:t>
            </w:r>
          </w:p>
        </w:tc>
      </w:tr>
      <w:tr w:rsidR="00993FEA" w:rsidRPr="00952623" w14:paraId="4D1320F9" w14:textId="77777777" w:rsidTr="00874226">
        <w:tc>
          <w:tcPr>
            <w:tcW w:w="1742" w:type="pct"/>
            <w:shd w:val="clear" w:color="auto" w:fill="FFFFFF" w:themeFill="background1"/>
            <w:vAlign w:val="center"/>
          </w:tcPr>
          <w:p w14:paraId="0236E940" w14:textId="6844DBB3" w:rsidR="00993FEA" w:rsidRPr="00874226" w:rsidRDefault="00874226" w:rsidP="00874226">
            <w:pPr>
              <w:spacing w:before="0" w:line="240" w:lineRule="auto"/>
              <w:jc w:val="center"/>
              <w:rPr>
                <w:color w:val="595959" w:themeColor="text1" w:themeTint="A6"/>
              </w:rPr>
            </w:pPr>
            <w:r w:rsidRPr="00874226">
              <w:t>ОП (см. п 2.1)</w:t>
            </w:r>
          </w:p>
        </w:tc>
        <w:tc>
          <w:tcPr>
            <w:tcW w:w="1972" w:type="pct"/>
            <w:shd w:val="clear" w:color="auto" w:fill="FFFFFF" w:themeFill="background1"/>
            <w:vAlign w:val="center"/>
          </w:tcPr>
          <w:p w14:paraId="0F9EE8D6" w14:textId="08FB8B32" w:rsidR="00993FEA" w:rsidRPr="00874226" w:rsidRDefault="00874226" w:rsidP="00874226">
            <w:pPr>
              <w:spacing w:before="0" w:line="240" w:lineRule="auto"/>
              <w:jc w:val="center"/>
            </w:pPr>
            <w:r w:rsidRPr="00874226">
              <w:t>Промежуточный показатель</w:t>
            </w:r>
          </w:p>
        </w:tc>
        <w:tc>
          <w:tcPr>
            <w:tcW w:w="1286" w:type="pct"/>
            <w:shd w:val="clear" w:color="auto" w:fill="FFFFFF" w:themeFill="background1"/>
            <w:vAlign w:val="center"/>
          </w:tcPr>
          <w:p w14:paraId="5E571024" w14:textId="3EA9DDA2" w:rsidR="00993FEA" w:rsidRPr="00F06427" w:rsidRDefault="00993FEA" w:rsidP="00874226">
            <w:pPr>
              <w:spacing w:before="0" w:line="240" w:lineRule="auto"/>
              <w:jc w:val="center"/>
            </w:pPr>
            <w:r w:rsidRPr="00874226">
              <w:rPr>
                <w:lang w:val="en-US"/>
              </w:rPr>
              <w:t>Y</w:t>
            </w:r>
            <w:r w:rsidR="00F06427">
              <w:t>2</w:t>
            </w:r>
          </w:p>
        </w:tc>
      </w:tr>
      <w:tr w:rsidR="00993FEA" w:rsidRPr="00952623" w14:paraId="0A8408AC" w14:textId="77777777" w:rsidTr="00874226">
        <w:tc>
          <w:tcPr>
            <w:tcW w:w="1742" w:type="pct"/>
            <w:shd w:val="clear" w:color="auto" w:fill="FFFFFF" w:themeFill="background1"/>
            <w:vAlign w:val="center"/>
          </w:tcPr>
          <w:p w14:paraId="746D7208" w14:textId="59CF3FEF" w:rsidR="00993FEA" w:rsidRPr="00874226" w:rsidRDefault="00874226" w:rsidP="00874226">
            <w:pPr>
              <w:spacing w:before="0" w:line="240" w:lineRule="auto"/>
              <w:jc w:val="center"/>
            </w:pPr>
            <w:r w:rsidRPr="00874226">
              <w:t>МП (см.</w:t>
            </w:r>
            <w:r w:rsidR="00F06427">
              <w:t xml:space="preserve"> </w:t>
            </w:r>
            <w:r w:rsidRPr="00874226">
              <w:t>п 1.1)</w:t>
            </w:r>
          </w:p>
        </w:tc>
        <w:tc>
          <w:tcPr>
            <w:tcW w:w="1972" w:type="pct"/>
            <w:shd w:val="clear" w:color="auto" w:fill="FFFFFF" w:themeFill="background1"/>
            <w:vAlign w:val="center"/>
          </w:tcPr>
          <w:p w14:paraId="25BC9F35" w14:textId="46F5BCCD" w:rsidR="00993FEA" w:rsidRPr="00874226" w:rsidRDefault="00874226" w:rsidP="00874226">
            <w:pPr>
              <w:spacing w:before="0" w:line="240" w:lineRule="auto"/>
              <w:jc w:val="center"/>
            </w:pPr>
            <w:r w:rsidRPr="00874226">
              <w:t>Основной показатель</w:t>
            </w:r>
          </w:p>
        </w:tc>
        <w:tc>
          <w:tcPr>
            <w:tcW w:w="1286" w:type="pct"/>
            <w:shd w:val="clear" w:color="auto" w:fill="FFFFFF" w:themeFill="background1"/>
            <w:vAlign w:val="center"/>
          </w:tcPr>
          <w:p w14:paraId="5034894C" w14:textId="77777777" w:rsidR="00993FEA" w:rsidRPr="00874226" w:rsidRDefault="00993FEA" w:rsidP="00874226">
            <w:pPr>
              <w:spacing w:before="0" w:line="240" w:lineRule="auto"/>
              <w:jc w:val="center"/>
            </w:pPr>
            <w:r w:rsidRPr="00874226">
              <w:rPr>
                <w:lang w:val="en-US"/>
              </w:rPr>
              <w:t>Y1</w:t>
            </w:r>
          </w:p>
        </w:tc>
      </w:tr>
    </w:tbl>
    <w:p w14:paraId="462E024C" w14:textId="77777777" w:rsidR="00E26D06" w:rsidRDefault="00E26D06" w:rsidP="00874226">
      <w:pPr>
        <w:spacing w:before="0" w:line="240" w:lineRule="auto"/>
      </w:pPr>
    </w:p>
    <w:p w14:paraId="5E7C1A6F" w14:textId="77777777" w:rsidR="00993FEA" w:rsidRPr="00874226" w:rsidRDefault="00993FEA" w:rsidP="00874226">
      <w:pPr>
        <w:spacing w:before="0" w:after="120" w:line="240" w:lineRule="auto"/>
      </w:pPr>
      <w:r w:rsidRPr="00874226">
        <w:t>Прочие требования к визуализации:</w:t>
      </w:r>
    </w:p>
    <w:p w14:paraId="5A0F1041" w14:textId="4AA7A161" w:rsidR="00993FEA" w:rsidRPr="00874226" w:rsidRDefault="00874226" w:rsidP="00874226">
      <w:pPr>
        <w:pStyle w:val="a0"/>
        <w:numPr>
          <w:ilvl w:val="0"/>
          <w:numId w:val="8"/>
        </w:numPr>
        <w:spacing w:before="0" w:line="240" w:lineRule="auto"/>
      </w:pPr>
      <w:r w:rsidRPr="00874226">
        <w:t>Возможность фильтра по годам</w:t>
      </w:r>
    </w:p>
    <w:p w14:paraId="5A7820F9" w14:textId="77777777" w:rsidR="00874226" w:rsidRPr="00874226" w:rsidRDefault="00874226" w:rsidP="00874226">
      <w:pPr>
        <w:spacing w:before="0" w:line="240" w:lineRule="auto"/>
      </w:pPr>
    </w:p>
    <w:p w14:paraId="63C93EAD" w14:textId="2208A34D" w:rsidR="00A65BAF" w:rsidRDefault="00A65BAF" w:rsidP="00874226">
      <w:pPr>
        <w:spacing w:before="0" w:line="240" w:lineRule="auto"/>
      </w:pPr>
      <w:r>
        <w:t>Пример диаграммы</w:t>
      </w:r>
      <w:r w:rsidRPr="005D5CBE">
        <w:t xml:space="preserve"> по расчетным данным </w:t>
      </w:r>
      <w:r w:rsidRPr="005D5CBE">
        <w:rPr>
          <w:lang w:val="en-US"/>
        </w:rPr>
        <w:t>excel</w:t>
      </w:r>
      <w:r w:rsidRPr="005D5CBE">
        <w:t xml:space="preserve">-модели приведен ниже </w:t>
      </w:r>
      <w:r>
        <w:t>(</w:t>
      </w:r>
      <w:r w:rsidR="00874226">
        <w:t>Рисунок 2</w:t>
      </w:r>
      <w:r>
        <w:t>)</w:t>
      </w:r>
      <w:r w:rsidRPr="005D5CBE">
        <w:t>:</w:t>
      </w:r>
    </w:p>
    <w:p w14:paraId="3A766DE1" w14:textId="564109A4" w:rsidR="00A65BAF" w:rsidRDefault="00A65BAF" w:rsidP="00A65BAF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</w:p>
    <w:p w14:paraId="5C4A42F8" w14:textId="29AE65E0" w:rsidR="00816B4A" w:rsidRDefault="00F06427" w:rsidP="00816B4A">
      <w:r>
        <w:rPr>
          <w:noProof/>
        </w:rPr>
        <w:drawing>
          <wp:inline distT="0" distB="0" distL="0" distR="0" wp14:anchorId="228703CA" wp14:editId="068A3650">
            <wp:extent cx="5940425" cy="2755265"/>
            <wp:effectExtent l="0" t="0" r="3175" b="698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C2CE18D7-7E6A-4005-A648-1E6FA5091D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C2CE18D7-7E6A-4005-A648-1E6FA5091D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2049" t="33989" r="31178" b="10926"/>
                    <a:stretch/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B2DD" w14:textId="3202E7E6" w:rsidR="00816B4A" w:rsidRDefault="00816B4A" w:rsidP="00816B4A"/>
    <w:p w14:paraId="20670DB6" w14:textId="4A8C27D4" w:rsidR="00816B4A" w:rsidRDefault="00816B4A" w:rsidP="00816B4A"/>
    <w:p w14:paraId="251AA99A" w14:textId="0AE93BC9" w:rsidR="00816B4A" w:rsidRDefault="00816B4A" w:rsidP="00816B4A"/>
    <w:p w14:paraId="30A74265" w14:textId="1BAAF542" w:rsidR="00816B4A" w:rsidRDefault="00816B4A" w:rsidP="00816B4A"/>
    <w:p w14:paraId="088FB348" w14:textId="77777777" w:rsidR="00816B4A" w:rsidRPr="00816B4A" w:rsidRDefault="00816B4A" w:rsidP="00816B4A"/>
    <w:p w14:paraId="136F04C8" w14:textId="275A65D9" w:rsidR="00A65BAF" w:rsidRPr="00A65BAF" w:rsidRDefault="00A65BAF" w:rsidP="00A65BAF">
      <w:pPr>
        <w:rPr>
          <w:highlight w:val="lightGray"/>
        </w:rPr>
      </w:pPr>
    </w:p>
    <w:sectPr w:rsidR="00A65BAF" w:rsidRPr="00A65BA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458B" w14:textId="77777777" w:rsidR="003C0851" w:rsidRDefault="003C0851" w:rsidP="00A5754F">
      <w:pPr>
        <w:spacing w:before="0" w:line="240" w:lineRule="auto"/>
      </w:pPr>
      <w:r>
        <w:separator/>
      </w:r>
    </w:p>
  </w:endnote>
  <w:endnote w:type="continuationSeparator" w:id="0">
    <w:p w14:paraId="55787B59" w14:textId="77777777" w:rsidR="003C0851" w:rsidRDefault="003C0851" w:rsidP="00A5754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48526"/>
      <w:docPartObj>
        <w:docPartGallery w:val="Page Numbers (Bottom of Page)"/>
        <w:docPartUnique/>
      </w:docPartObj>
    </w:sdtPr>
    <w:sdtEndPr/>
    <w:sdtContent>
      <w:p w14:paraId="4A01B5BA" w14:textId="77777777" w:rsidR="00DB787F" w:rsidRDefault="00DB787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190">
          <w:rPr>
            <w:noProof/>
          </w:rPr>
          <w:t>7</w:t>
        </w:r>
        <w:r>
          <w:fldChar w:fldCharType="end"/>
        </w:r>
      </w:p>
    </w:sdtContent>
  </w:sdt>
  <w:p w14:paraId="3EA5819A" w14:textId="77777777" w:rsidR="00DB787F" w:rsidRDefault="00DB787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EF645" w14:textId="77777777" w:rsidR="003C0851" w:rsidRDefault="003C0851" w:rsidP="00A5754F">
      <w:pPr>
        <w:spacing w:before="0" w:line="240" w:lineRule="auto"/>
      </w:pPr>
      <w:r>
        <w:separator/>
      </w:r>
    </w:p>
  </w:footnote>
  <w:footnote w:type="continuationSeparator" w:id="0">
    <w:p w14:paraId="3F4A2ADD" w14:textId="77777777" w:rsidR="003C0851" w:rsidRDefault="003C0851" w:rsidP="00A5754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61CC"/>
    <w:multiLevelType w:val="hybridMultilevel"/>
    <w:tmpl w:val="2A54656A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5982213"/>
    <w:multiLevelType w:val="hybridMultilevel"/>
    <w:tmpl w:val="BE8807BE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19C202E"/>
    <w:multiLevelType w:val="hybridMultilevel"/>
    <w:tmpl w:val="75722C1C"/>
    <w:lvl w:ilvl="0" w:tplc="041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63C56E8"/>
    <w:multiLevelType w:val="hybridMultilevel"/>
    <w:tmpl w:val="9E8E56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19B197D"/>
    <w:multiLevelType w:val="hybridMultilevel"/>
    <w:tmpl w:val="05447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5279"/>
    <w:multiLevelType w:val="hybridMultilevel"/>
    <w:tmpl w:val="86760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76E0A"/>
    <w:multiLevelType w:val="multilevel"/>
    <w:tmpl w:val="A9B054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DF74E9"/>
    <w:multiLevelType w:val="hybridMultilevel"/>
    <w:tmpl w:val="4F6C6662"/>
    <w:lvl w:ilvl="0" w:tplc="B128FA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B36CC"/>
    <w:multiLevelType w:val="hybridMultilevel"/>
    <w:tmpl w:val="51E648F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650A104B"/>
    <w:multiLevelType w:val="hybridMultilevel"/>
    <w:tmpl w:val="9B88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C5A8F"/>
    <w:multiLevelType w:val="hybridMultilevel"/>
    <w:tmpl w:val="AB4C03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1223E"/>
    <w:multiLevelType w:val="hybridMultilevel"/>
    <w:tmpl w:val="CCAEDE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A3BA9"/>
    <w:multiLevelType w:val="hybridMultilevel"/>
    <w:tmpl w:val="16CCFDE6"/>
    <w:lvl w:ilvl="0" w:tplc="0419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781C18F6"/>
    <w:multiLevelType w:val="multilevel"/>
    <w:tmpl w:val="1B9ED3E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703874"/>
    <w:multiLevelType w:val="hybridMultilevel"/>
    <w:tmpl w:val="F45AB0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7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12"/>
  </w:num>
  <w:num w:numId="13">
    <w:abstractNumId w:val="3"/>
  </w:num>
  <w:num w:numId="14">
    <w:abstractNumId w:val="10"/>
  </w:num>
  <w:num w:numId="15">
    <w:abstractNumId w:val="0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994"/>
    <w:rsid w:val="00040DD5"/>
    <w:rsid w:val="0009641D"/>
    <w:rsid w:val="000C6E8D"/>
    <w:rsid w:val="000F6190"/>
    <w:rsid w:val="00117609"/>
    <w:rsid w:val="001A1436"/>
    <w:rsid w:val="001E49F5"/>
    <w:rsid w:val="002C1996"/>
    <w:rsid w:val="002C7B8A"/>
    <w:rsid w:val="003100AF"/>
    <w:rsid w:val="00374FA4"/>
    <w:rsid w:val="003A7CF7"/>
    <w:rsid w:val="003C0851"/>
    <w:rsid w:val="003C1BFD"/>
    <w:rsid w:val="003D0EC0"/>
    <w:rsid w:val="003E024A"/>
    <w:rsid w:val="004653AD"/>
    <w:rsid w:val="00467616"/>
    <w:rsid w:val="00512E13"/>
    <w:rsid w:val="00532BA3"/>
    <w:rsid w:val="005902CB"/>
    <w:rsid w:val="005B57F1"/>
    <w:rsid w:val="006342E0"/>
    <w:rsid w:val="00690C3D"/>
    <w:rsid w:val="006949D3"/>
    <w:rsid w:val="006B1896"/>
    <w:rsid w:val="006E6BFA"/>
    <w:rsid w:val="007A5B4C"/>
    <w:rsid w:val="007C04D7"/>
    <w:rsid w:val="0080057B"/>
    <w:rsid w:val="0080450A"/>
    <w:rsid w:val="00816B4A"/>
    <w:rsid w:val="00874226"/>
    <w:rsid w:val="0089055A"/>
    <w:rsid w:val="00894BB5"/>
    <w:rsid w:val="008D5FD5"/>
    <w:rsid w:val="00903EF5"/>
    <w:rsid w:val="00904994"/>
    <w:rsid w:val="009447A7"/>
    <w:rsid w:val="00973D98"/>
    <w:rsid w:val="00993FEA"/>
    <w:rsid w:val="00997781"/>
    <w:rsid w:val="009C31B9"/>
    <w:rsid w:val="00A5754F"/>
    <w:rsid w:val="00A65BAF"/>
    <w:rsid w:val="00AD2A3B"/>
    <w:rsid w:val="00AF702A"/>
    <w:rsid w:val="00AF756D"/>
    <w:rsid w:val="00B05ECE"/>
    <w:rsid w:val="00B371C0"/>
    <w:rsid w:val="00B84D87"/>
    <w:rsid w:val="00BA56E0"/>
    <w:rsid w:val="00BB62CC"/>
    <w:rsid w:val="00BC0AD6"/>
    <w:rsid w:val="00BD408F"/>
    <w:rsid w:val="00C47D74"/>
    <w:rsid w:val="00CA79FD"/>
    <w:rsid w:val="00CE1E63"/>
    <w:rsid w:val="00CF1CD4"/>
    <w:rsid w:val="00D00A04"/>
    <w:rsid w:val="00D05A5F"/>
    <w:rsid w:val="00D13996"/>
    <w:rsid w:val="00DB787F"/>
    <w:rsid w:val="00DE4726"/>
    <w:rsid w:val="00E26D06"/>
    <w:rsid w:val="00E87E92"/>
    <w:rsid w:val="00EE659A"/>
    <w:rsid w:val="00F06427"/>
    <w:rsid w:val="00F20B54"/>
    <w:rsid w:val="00F77919"/>
    <w:rsid w:val="00FB36E1"/>
    <w:rsid w:val="00F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20CA"/>
  <w15:chartTrackingRefBased/>
  <w15:docId w15:val="{393E7657-5481-49C0-8C13-6C2446A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A04"/>
    <w:pPr>
      <w:spacing w:before="120" w:after="0" w:line="360" w:lineRule="auto"/>
      <w:contextualSpacing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E26D06"/>
    <w:pPr>
      <w:keepNext/>
      <w:numPr>
        <w:numId w:val="1"/>
      </w:numPr>
      <w:ind w:left="357" w:hanging="357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E26D06"/>
    <w:pPr>
      <w:numPr>
        <w:ilvl w:val="1"/>
      </w:numPr>
      <w:ind w:left="788" w:hanging="431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D0EC0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0450A"/>
    <w:pPr>
      <w:outlineLvl w:val="3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CA79FD"/>
    <w:pPr>
      <w:jc w:val="center"/>
    </w:pPr>
    <w:rPr>
      <w:b/>
      <w:sz w:val="28"/>
    </w:rPr>
  </w:style>
  <w:style w:type="character" w:customStyle="1" w:styleId="a5">
    <w:name w:val="Заголовок Знак"/>
    <w:basedOn w:val="a1"/>
    <w:link w:val="a4"/>
    <w:uiPriority w:val="10"/>
    <w:rsid w:val="00CA79FD"/>
    <w:rPr>
      <w:rFonts w:ascii="Times New Roman" w:hAnsi="Times New Roman" w:cs="Times New Roman"/>
      <w:b/>
      <w:sz w:val="28"/>
      <w:szCs w:val="24"/>
    </w:rPr>
  </w:style>
  <w:style w:type="paragraph" w:styleId="a0">
    <w:name w:val="List Paragraph"/>
    <w:basedOn w:val="a"/>
    <w:uiPriority w:val="34"/>
    <w:qFormat/>
    <w:rsid w:val="00CA79FD"/>
    <w:pPr>
      <w:ind w:left="720"/>
    </w:pPr>
  </w:style>
  <w:style w:type="character" w:customStyle="1" w:styleId="10">
    <w:name w:val="Заголовок 1 Знак"/>
    <w:basedOn w:val="a1"/>
    <w:link w:val="1"/>
    <w:uiPriority w:val="9"/>
    <w:rsid w:val="00E26D06"/>
    <w:rPr>
      <w:rFonts w:ascii="Times New Roman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E26D06"/>
    <w:rPr>
      <w:rFonts w:ascii="Times New Roman" w:hAnsi="Times New Roman" w:cs="Times New Roman"/>
      <w:b/>
      <w:sz w:val="24"/>
      <w:szCs w:val="24"/>
    </w:rPr>
  </w:style>
  <w:style w:type="table" w:styleId="a6">
    <w:name w:val="Table Grid"/>
    <w:basedOn w:val="a2"/>
    <w:uiPriority w:val="39"/>
    <w:rsid w:val="00CA7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Шапка таблицы"/>
    <w:basedOn w:val="a"/>
    <w:link w:val="a8"/>
    <w:qFormat/>
    <w:rsid w:val="00CA79FD"/>
    <w:pPr>
      <w:spacing w:before="0"/>
      <w:jc w:val="center"/>
    </w:pPr>
    <w:rPr>
      <w:b/>
    </w:rPr>
  </w:style>
  <w:style w:type="paragraph" w:styleId="a9">
    <w:name w:val="caption"/>
    <w:basedOn w:val="a"/>
    <w:next w:val="a"/>
    <w:link w:val="aa"/>
    <w:uiPriority w:val="35"/>
    <w:unhideWhenUsed/>
    <w:qFormat/>
    <w:rsid w:val="003C1BFD"/>
    <w:pPr>
      <w:keepNext/>
      <w:contextualSpacing w:val="0"/>
    </w:pPr>
    <w:rPr>
      <w:b/>
      <w:iCs/>
      <w:noProof/>
    </w:rPr>
  </w:style>
  <w:style w:type="character" w:customStyle="1" w:styleId="a8">
    <w:name w:val="Шапка таблицы Знак"/>
    <w:basedOn w:val="a1"/>
    <w:link w:val="a7"/>
    <w:rsid w:val="00CA79FD"/>
    <w:rPr>
      <w:rFonts w:ascii="Times New Roman" w:hAnsi="Times New Roman" w:cs="Times New Roman"/>
      <w:b/>
      <w:sz w:val="24"/>
      <w:szCs w:val="24"/>
    </w:rPr>
  </w:style>
  <w:style w:type="paragraph" w:customStyle="1" w:styleId="ab">
    <w:name w:val="Название таблицы"/>
    <w:basedOn w:val="a9"/>
    <w:link w:val="ac"/>
    <w:rsid w:val="003C1BFD"/>
  </w:style>
  <w:style w:type="character" w:customStyle="1" w:styleId="30">
    <w:name w:val="Заголовок 3 Знак"/>
    <w:basedOn w:val="a1"/>
    <w:link w:val="3"/>
    <w:uiPriority w:val="9"/>
    <w:rsid w:val="003D0EC0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Название объекта Знак"/>
    <w:basedOn w:val="a1"/>
    <w:link w:val="a9"/>
    <w:uiPriority w:val="35"/>
    <w:rsid w:val="003C1BFD"/>
    <w:rPr>
      <w:rFonts w:ascii="Times New Roman" w:hAnsi="Times New Roman" w:cs="Times New Roman"/>
      <w:b/>
      <w:iCs/>
      <w:noProof/>
      <w:sz w:val="24"/>
      <w:szCs w:val="24"/>
    </w:rPr>
  </w:style>
  <w:style w:type="character" w:customStyle="1" w:styleId="ac">
    <w:name w:val="Название таблицы Знак"/>
    <w:basedOn w:val="aa"/>
    <w:link w:val="ab"/>
    <w:rsid w:val="003C1BFD"/>
    <w:rPr>
      <w:rFonts w:ascii="Times New Roman" w:hAnsi="Times New Roman" w:cs="Times New Roman"/>
      <w:b/>
      <w:iCs/>
      <w:noProof/>
      <w:sz w:val="24"/>
      <w:szCs w:val="24"/>
    </w:rPr>
  </w:style>
  <w:style w:type="table" w:customStyle="1" w:styleId="11">
    <w:name w:val="Сетка таблицы1"/>
    <w:basedOn w:val="a2"/>
    <w:next w:val="a6"/>
    <w:uiPriority w:val="39"/>
    <w:rsid w:val="00AF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2"/>
    <w:next w:val="a6"/>
    <w:uiPriority w:val="39"/>
    <w:rsid w:val="00AF7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2"/>
    <w:next w:val="a6"/>
    <w:uiPriority w:val="39"/>
    <w:rsid w:val="00E26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1"/>
    <w:uiPriority w:val="99"/>
    <w:unhideWhenUsed/>
    <w:rsid w:val="00E26D06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5754F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A5754F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A5754F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A5754F"/>
    <w:rPr>
      <w:rFonts w:ascii="Times New Roman" w:hAnsi="Times New Roman" w:cs="Times New Roman"/>
      <w:sz w:val="24"/>
      <w:szCs w:val="24"/>
    </w:rPr>
  </w:style>
  <w:style w:type="paragraph" w:customStyle="1" w:styleId="af2">
    <w:name w:val="Ссылка"/>
    <w:basedOn w:val="a"/>
    <w:link w:val="af3"/>
    <w:qFormat/>
    <w:rsid w:val="00B05ECE"/>
    <w:rPr>
      <w:color w:val="0563C1"/>
      <w:u w:val="single"/>
    </w:rPr>
  </w:style>
  <w:style w:type="character" w:customStyle="1" w:styleId="40">
    <w:name w:val="Заголовок 4 Знак"/>
    <w:basedOn w:val="a1"/>
    <w:link w:val="4"/>
    <w:uiPriority w:val="9"/>
    <w:rsid w:val="0080450A"/>
    <w:rPr>
      <w:rFonts w:ascii="Times New Roman" w:hAnsi="Times New Roman" w:cs="Times New Roman"/>
      <w:i/>
      <w:sz w:val="24"/>
      <w:szCs w:val="24"/>
    </w:rPr>
  </w:style>
  <w:style w:type="character" w:customStyle="1" w:styleId="af3">
    <w:name w:val="Ссылка Знак"/>
    <w:basedOn w:val="a1"/>
    <w:link w:val="af2"/>
    <w:rsid w:val="00B05ECE"/>
    <w:rPr>
      <w:rFonts w:ascii="Times New Roman" w:hAnsi="Times New Roman" w:cs="Times New Roman"/>
      <w:color w:val="0563C1"/>
      <w:sz w:val="24"/>
      <w:szCs w:val="24"/>
      <w:u w:val="single"/>
    </w:rPr>
  </w:style>
  <w:style w:type="character" w:styleId="af4">
    <w:name w:val="Placeholder Text"/>
    <w:basedOn w:val="a1"/>
    <w:uiPriority w:val="99"/>
    <w:semiHidden/>
    <w:rsid w:val="00310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8F3E1-F156-489B-89CB-EDF9EDDA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Стыврина Елизавета Леонидовна</dc:creator>
  <cp:keywords/>
  <dc:description/>
  <cp:lastModifiedBy>Каюмов Тимур Рашитович</cp:lastModifiedBy>
  <cp:revision>2</cp:revision>
  <dcterms:created xsi:type="dcterms:W3CDTF">2021-11-22T13:10:00Z</dcterms:created>
  <dcterms:modified xsi:type="dcterms:W3CDTF">2021-11-22T13:10:00Z</dcterms:modified>
</cp:coreProperties>
</file>