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54" w:rsidRPr="00987054" w:rsidRDefault="00987054" w:rsidP="00987054">
      <w:pPr>
        <w:rPr>
          <w:rFonts w:ascii="Verdana" w:hAnsi="Verdana"/>
          <w:b/>
          <w:sz w:val="28"/>
          <w:szCs w:val="28"/>
        </w:rPr>
      </w:pPr>
      <w:bookmarkStart w:id="0" w:name="_GoBack"/>
      <w:r w:rsidRPr="00987054">
        <w:rPr>
          <w:rFonts w:ascii="Verdana" w:hAnsi="Verdana"/>
          <w:b/>
          <w:sz w:val="28"/>
          <w:szCs w:val="28"/>
        </w:rPr>
        <w:t xml:space="preserve">A step-by-step </w:t>
      </w:r>
      <w:r w:rsidR="002D0A40">
        <w:rPr>
          <w:rFonts w:ascii="Verdana" w:hAnsi="Verdana"/>
          <w:b/>
          <w:sz w:val="28"/>
          <w:szCs w:val="28"/>
        </w:rPr>
        <w:t>walkth</w:t>
      </w:r>
      <w:r w:rsidR="00623320">
        <w:rPr>
          <w:rFonts w:ascii="Verdana" w:hAnsi="Verdana"/>
          <w:b/>
          <w:sz w:val="28"/>
          <w:szCs w:val="28"/>
        </w:rPr>
        <w:t>rough for On-Premise Develop and F1 Deploy</w:t>
      </w:r>
    </w:p>
    <w:p w:rsidR="00987054" w:rsidRPr="00AE26FE" w:rsidRDefault="00987054" w:rsidP="00987054">
      <w:pPr>
        <w:rPr>
          <w:rFonts w:ascii="Verdana" w:hAnsi="Verdana"/>
        </w:rPr>
      </w:pPr>
      <w:r w:rsidRPr="00F80B32">
        <w:rPr>
          <w:rFonts w:ascii="Verdana" w:hAnsi="Verdana"/>
          <w:noProof/>
        </w:rPr>
        <w:t>In order to</w:t>
      </w:r>
      <w:r w:rsidRPr="00AE26FE">
        <w:rPr>
          <w:rFonts w:ascii="Verdana" w:hAnsi="Verdana"/>
        </w:rPr>
        <w:t xml:space="preserve"> </w:t>
      </w:r>
      <w:r w:rsidR="002D0A40" w:rsidRPr="00AE26FE">
        <w:rPr>
          <w:rFonts w:ascii="Verdana" w:hAnsi="Verdana"/>
        </w:rPr>
        <w:t xml:space="preserve">develop any </w:t>
      </w:r>
      <w:r w:rsidRPr="00AE26FE">
        <w:rPr>
          <w:rFonts w:ascii="Verdana" w:hAnsi="Verdana"/>
        </w:rPr>
        <w:t>SDAccel Application on-premise, the user need</w:t>
      </w:r>
      <w:r w:rsidR="002D0A40" w:rsidRPr="00AE26FE">
        <w:rPr>
          <w:rFonts w:ascii="Verdana" w:hAnsi="Verdana"/>
        </w:rPr>
        <w:t>s</w:t>
      </w:r>
      <w:r w:rsidRPr="00AE26FE">
        <w:rPr>
          <w:rFonts w:ascii="Verdana" w:hAnsi="Verdana"/>
        </w:rPr>
        <w:t xml:space="preserve"> proper SDAccel Software version and license.</w:t>
      </w:r>
      <w:r w:rsidR="00763DBD" w:rsidRPr="00AE26FE">
        <w:rPr>
          <w:rFonts w:ascii="Verdana" w:hAnsi="Verdana"/>
        </w:rPr>
        <w:tab/>
        <w:t>Please refer to the</w:t>
      </w:r>
      <w:r w:rsidR="002D0A40" w:rsidRPr="00AE26FE">
        <w:rPr>
          <w:rFonts w:ascii="Verdana" w:hAnsi="Verdana"/>
        </w:rPr>
        <w:t xml:space="preserve"> </w:t>
      </w:r>
      <w:hyperlink r:id="rId7" w:history="1">
        <w:r w:rsidRPr="00AE26FE">
          <w:rPr>
            <w:rStyle w:val="Hyperlink"/>
            <w:rFonts w:ascii="Verdana" w:hAnsi="Verdana"/>
          </w:rPr>
          <w:t>Github Page for Software d</w:t>
        </w:r>
        <w:r w:rsidR="00763DBD" w:rsidRPr="00AE26FE">
          <w:rPr>
            <w:rStyle w:val="Hyperlink"/>
            <w:rFonts w:ascii="Verdana" w:hAnsi="Verdana"/>
          </w:rPr>
          <w:t>ownload and License instruction.</w:t>
        </w:r>
      </w:hyperlink>
    </w:p>
    <w:p w:rsidR="00D66A36" w:rsidRPr="00AE26FE" w:rsidRDefault="005E415E" w:rsidP="00F661FC">
      <w:pPr>
        <w:rPr>
          <w:rFonts w:ascii="Verdana" w:hAnsi="Verdana"/>
        </w:rPr>
      </w:pPr>
      <w:r w:rsidRPr="00AE26FE">
        <w:rPr>
          <w:rFonts w:ascii="Verdana" w:hAnsi="Verdana"/>
        </w:rPr>
        <w:t>The supported Operating System</w:t>
      </w:r>
      <w:r w:rsidR="00F661FC" w:rsidRPr="00AE26FE">
        <w:rPr>
          <w:rFonts w:ascii="Verdana" w:hAnsi="Verdana"/>
        </w:rPr>
        <w:t>s</w:t>
      </w:r>
      <w:r w:rsidRPr="00AE26FE">
        <w:rPr>
          <w:rFonts w:ascii="Verdana" w:hAnsi="Verdana"/>
        </w:rPr>
        <w:t xml:space="preserve"> for</w:t>
      </w:r>
      <w:r w:rsidR="00F661FC" w:rsidRPr="00AE26FE">
        <w:rPr>
          <w:rFonts w:ascii="Verdana" w:hAnsi="Verdana"/>
        </w:rPr>
        <w:t xml:space="preserve"> SDaccel On-premise development are:</w:t>
      </w:r>
    </w:p>
    <w:p w:rsidR="00D66A36" w:rsidRPr="00AE26FE" w:rsidRDefault="00D66A36" w:rsidP="00F661FC">
      <w:pPr>
        <w:shd w:val="clear" w:color="auto" w:fill="FFFFFF"/>
        <w:autoSpaceDE w:val="0"/>
        <w:autoSpaceDN w:val="0"/>
        <w:spacing w:before="40" w:after="40" w:line="240" w:lineRule="auto"/>
        <w:ind w:firstLine="720"/>
        <w:rPr>
          <w:rFonts w:ascii="Verdana" w:hAnsi="Verdana"/>
        </w:rPr>
      </w:pPr>
      <w:r w:rsidRPr="00AE26FE">
        <w:rPr>
          <w:rFonts w:ascii="Verdana" w:hAnsi="Verdana"/>
          <w:color w:val="333333"/>
        </w:rPr>
        <w:t xml:space="preserve">·         </w:t>
      </w:r>
      <w:r w:rsidRPr="00AE26FE">
        <w:rPr>
          <w:rFonts w:ascii="Verdana" w:hAnsi="Verdana" w:cs="Arial"/>
          <w:color w:val="333333"/>
        </w:rPr>
        <w:t>Red Hat Enterprise Workstation/Server 7.2 and 7.3 (64-bit)</w:t>
      </w:r>
    </w:p>
    <w:p w:rsidR="00D66A36" w:rsidRPr="00AE26FE" w:rsidRDefault="00D66A36" w:rsidP="00F661FC">
      <w:pPr>
        <w:shd w:val="clear" w:color="auto" w:fill="FFFFFF"/>
        <w:autoSpaceDE w:val="0"/>
        <w:autoSpaceDN w:val="0"/>
        <w:spacing w:before="40" w:after="40" w:line="240" w:lineRule="auto"/>
        <w:ind w:firstLine="720"/>
        <w:rPr>
          <w:rFonts w:ascii="Verdana" w:hAnsi="Verdana"/>
        </w:rPr>
      </w:pPr>
      <w:r w:rsidRPr="00AE26FE">
        <w:rPr>
          <w:rFonts w:ascii="Verdana" w:hAnsi="Verdana"/>
          <w:color w:val="333333"/>
        </w:rPr>
        <w:t xml:space="preserve">·         </w:t>
      </w:r>
      <w:r w:rsidRPr="00AE26FE">
        <w:rPr>
          <w:rFonts w:ascii="Verdana" w:hAnsi="Verdana" w:cs="Arial"/>
          <w:color w:val="333333"/>
        </w:rPr>
        <w:t>Red Hat Enterprise Workstation 6.7 and 6.8 (64-bit)</w:t>
      </w:r>
    </w:p>
    <w:p w:rsidR="00D66A36" w:rsidRPr="00AE26FE" w:rsidRDefault="00D66A36" w:rsidP="00F661FC">
      <w:pPr>
        <w:shd w:val="clear" w:color="auto" w:fill="FFFFFF"/>
        <w:autoSpaceDE w:val="0"/>
        <w:autoSpaceDN w:val="0"/>
        <w:spacing w:before="40" w:after="40" w:line="240" w:lineRule="auto"/>
        <w:ind w:firstLine="720"/>
        <w:rPr>
          <w:rFonts w:ascii="Verdana" w:hAnsi="Verdana"/>
        </w:rPr>
      </w:pPr>
      <w:r w:rsidRPr="00AE26FE">
        <w:rPr>
          <w:rFonts w:ascii="Verdana" w:hAnsi="Verdana"/>
          <w:color w:val="333333"/>
        </w:rPr>
        <w:t xml:space="preserve">·         </w:t>
      </w:r>
      <w:r w:rsidRPr="00AE26FE">
        <w:rPr>
          <w:rFonts w:ascii="Verdana" w:hAnsi="Verdana" w:cs="Arial"/>
          <w:color w:val="333333"/>
        </w:rPr>
        <w:t>CentOS 6.8, CentOS 7.3 (64-bit)</w:t>
      </w:r>
    </w:p>
    <w:p w:rsidR="00D66A36" w:rsidRPr="00AE26FE" w:rsidRDefault="00D66A36" w:rsidP="00F661FC">
      <w:pPr>
        <w:shd w:val="clear" w:color="auto" w:fill="FFFFFF"/>
        <w:autoSpaceDE w:val="0"/>
        <w:autoSpaceDN w:val="0"/>
        <w:spacing w:before="40" w:after="40" w:line="240" w:lineRule="auto"/>
        <w:ind w:firstLine="720"/>
        <w:rPr>
          <w:rFonts w:ascii="Verdana" w:hAnsi="Verdana"/>
        </w:rPr>
      </w:pPr>
      <w:r w:rsidRPr="00AE26FE">
        <w:rPr>
          <w:rFonts w:ascii="Verdana" w:hAnsi="Verdana"/>
        </w:rPr>
        <w:t xml:space="preserve">·         </w:t>
      </w:r>
      <w:r w:rsidRPr="00AE26FE">
        <w:rPr>
          <w:rFonts w:ascii="Verdana" w:hAnsi="Verdana" w:cs="Arial"/>
          <w:color w:val="333333"/>
        </w:rPr>
        <w:t>Ubuntu Linux 16.04.1 LTS (64-bit)</w:t>
      </w:r>
    </w:p>
    <w:p w:rsidR="00D66A36" w:rsidRPr="00987054" w:rsidRDefault="00D66A36" w:rsidP="00987054">
      <w:pPr>
        <w:rPr>
          <w:rFonts w:ascii="Verdana" w:hAnsi="Verdana"/>
        </w:rPr>
      </w:pPr>
    </w:p>
    <w:p w:rsidR="00D66A36" w:rsidRPr="00F661FC" w:rsidRDefault="00F661FC" w:rsidP="00F661FC">
      <w:pPr>
        <w:rPr>
          <w:rFonts w:ascii="Verdana" w:hAnsi="Verdana"/>
          <w:b/>
        </w:rPr>
      </w:pPr>
      <w:r w:rsidRPr="00F661FC">
        <w:rPr>
          <w:rFonts w:ascii="Verdana" w:hAnsi="Verdana"/>
          <w:b/>
        </w:rPr>
        <w:t xml:space="preserve">Step 1: </w:t>
      </w:r>
      <w:r w:rsidR="0076181B" w:rsidRPr="00F661FC">
        <w:rPr>
          <w:rFonts w:ascii="Verdana" w:hAnsi="Verdana"/>
          <w:b/>
        </w:rPr>
        <w:t>Downloading the SDx Development tool</w:t>
      </w:r>
    </w:p>
    <w:p w:rsidR="0076181B" w:rsidRPr="00F661FC" w:rsidRDefault="00F661FC" w:rsidP="00F661FC">
      <w:pPr>
        <w:rPr>
          <w:rFonts w:ascii="Verdana" w:hAnsi="Verdana"/>
        </w:rPr>
      </w:pPr>
      <w:r>
        <w:rPr>
          <w:rFonts w:ascii="Verdana" w:hAnsi="Verdana"/>
        </w:rPr>
        <w:t xml:space="preserve">SDAccel software download link: </w:t>
      </w:r>
      <w:hyperlink r:id="rId8" w:history="1">
        <w:r w:rsidR="005E415E" w:rsidRPr="00F661FC">
          <w:rPr>
            <w:rStyle w:val="Hyperlink"/>
            <w:rFonts w:ascii="Verdana" w:hAnsi="Verdana"/>
          </w:rPr>
          <w:t>SDAccel Download Link</w:t>
        </w:r>
      </w:hyperlink>
    </w:p>
    <w:p w:rsidR="005E415E" w:rsidRPr="005E415E" w:rsidRDefault="005E415E" w:rsidP="00F661F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415E">
        <w:rPr>
          <w:rFonts w:ascii="Segoe UI" w:eastAsia="Times New Roman" w:hAnsi="Segoe UI" w:cs="Segoe UI"/>
          <w:color w:val="24292E"/>
          <w:sz w:val="24"/>
          <w:szCs w:val="24"/>
        </w:rPr>
        <w:t>MD5 SUM Value: cfa96d3af608954eb2bc0bf4abb892f8</w:t>
      </w:r>
    </w:p>
    <w:p w:rsidR="005E415E" w:rsidRDefault="005E415E" w:rsidP="0076181B">
      <w:pPr>
        <w:pStyle w:val="ListParagraph"/>
        <w:rPr>
          <w:rFonts w:ascii="Verdana" w:hAnsi="Verdana"/>
        </w:rPr>
      </w:pPr>
    </w:p>
    <w:p w:rsidR="00D66A36" w:rsidRPr="00F661FC" w:rsidRDefault="00F661FC" w:rsidP="00F661FC">
      <w:pPr>
        <w:rPr>
          <w:rFonts w:ascii="Verdana" w:hAnsi="Verdana"/>
          <w:b/>
        </w:rPr>
      </w:pPr>
      <w:r>
        <w:rPr>
          <w:rFonts w:ascii="Verdana" w:hAnsi="Verdana"/>
          <w:b/>
        </w:rPr>
        <w:t>Step 2: License and tool installation</w:t>
      </w:r>
    </w:p>
    <w:p w:rsidR="005E415E" w:rsidRPr="00F80B32" w:rsidRDefault="005E415E" w:rsidP="00F661FC">
      <w:p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24292E"/>
        </w:rPr>
      </w:pPr>
      <w:r w:rsidRPr="00F80B32">
        <w:rPr>
          <w:rFonts w:ascii="Verdana" w:hAnsi="Verdana" w:cs="Segoe UI"/>
          <w:color w:val="24292E"/>
        </w:rPr>
        <w:t xml:space="preserve">New users will need to obtain an on-premises license of </w:t>
      </w:r>
      <w:r w:rsidR="00F80B32" w:rsidRPr="00F80B32">
        <w:rPr>
          <w:rFonts w:ascii="Verdana" w:hAnsi="Verdana" w:cs="Segoe UI"/>
          <w:noProof/>
          <w:color w:val="24292E"/>
        </w:rPr>
        <w:t>Vivado</w:t>
      </w:r>
      <w:r w:rsidR="00F80B32">
        <w:rPr>
          <w:rFonts w:ascii="Verdana" w:hAnsi="Verdana" w:cs="Segoe UI"/>
          <w:noProof/>
          <w:color w:val="24292E"/>
        </w:rPr>
        <w:t>. F</w:t>
      </w:r>
      <w:r w:rsidRPr="00F80B32">
        <w:rPr>
          <w:rFonts w:ascii="Verdana" w:hAnsi="Verdana" w:cs="Segoe UI"/>
          <w:color w:val="24292E"/>
        </w:rPr>
        <w:t xml:space="preserve">ollow instruction </w:t>
      </w:r>
      <w:r w:rsidR="00F80B32" w:rsidRPr="00F80B32">
        <w:rPr>
          <w:rFonts w:ascii="Verdana" w:hAnsi="Verdana" w:cs="Segoe UI"/>
          <w:noProof/>
          <w:color w:val="24292E"/>
        </w:rPr>
        <w:t>to request for</w:t>
      </w:r>
      <w:r w:rsidR="00F80B32">
        <w:rPr>
          <w:rFonts w:ascii="Verdana" w:hAnsi="Verdana" w:cs="Segoe UI"/>
          <w:noProof/>
          <w:color w:val="24292E"/>
        </w:rPr>
        <w:t xml:space="preserve"> a node-locked or floating license:</w:t>
      </w:r>
      <w:r w:rsidR="00F80B32" w:rsidRPr="00F80B32">
        <w:rPr>
          <w:rFonts w:ascii="Verdana" w:hAnsi="Verdana" w:cs="Segoe UI"/>
          <w:noProof/>
          <w:color w:val="24292E"/>
        </w:rPr>
        <w:t xml:space="preserve"> </w:t>
      </w:r>
      <w:hyperlink r:id="rId9" w:history="1">
        <w:r w:rsidRPr="00F80B32">
          <w:rPr>
            <w:rStyle w:val="Hyperlink"/>
            <w:rFonts w:ascii="Verdana" w:hAnsi="Verdana" w:cs="Segoe UI"/>
            <w:color w:val="0366D6"/>
          </w:rPr>
          <w:t>https://www.xilinx.com/products/design-tools/acceleration-zone/ef-</w:t>
        </w:r>
        <w:r w:rsidRPr="00832FA2">
          <w:rPr>
            <w:rStyle w:val="Hyperlink"/>
            <w:rFonts w:ascii="Verdana" w:hAnsi="Verdana" w:cs="Segoe UI"/>
            <w:noProof/>
            <w:color w:val="0366D6"/>
          </w:rPr>
          <w:t>vivado</w:t>
        </w:r>
        <w:r w:rsidRPr="00F80B32">
          <w:rPr>
            <w:rStyle w:val="Hyperlink"/>
            <w:rFonts w:ascii="Verdana" w:hAnsi="Verdana" w:cs="Segoe UI"/>
            <w:color w:val="0366D6"/>
          </w:rPr>
          <w:t>-</w:t>
        </w:r>
        <w:r w:rsidRPr="00832FA2">
          <w:rPr>
            <w:rStyle w:val="Hyperlink"/>
            <w:rFonts w:ascii="Verdana" w:hAnsi="Verdana" w:cs="Segoe UI"/>
            <w:noProof/>
            <w:color w:val="0366D6"/>
          </w:rPr>
          <w:t>sdx</w:t>
        </w:r>
        <w:r w:rsidRPr="00F80B32">
          <w:rPr>
            <w:rStyle w:val="Hyperlink"/>
            <w:rFonts w:ascii="Verdana" w:hAnsi="Verdana" w:cs="Segoe UI"/>
            <w:color w:val="0366D6"/>
          </w:rPr>
          <w:t>-vu9p-op-fl-nl.html</w:t>
        </w:r>
      </w:hyperlink>
    </w:p>
    <w:p w:rsidR="005E415E" w:rsidRPr="00F661FC" w:rsidRDefault="00F80B32" w:rsidP="00F661FC">
      <w:pPr>
        <w:rPr>
          <w:rFonts w:ascii="Verdana" w:hAnsi="Verdana"/>
        </w:rPr>
      </w:pPr>
      <w:r>
        <w:rPr>
          <w:rFonts w:ascii="Verdana" w:hAnsi="Verdana"/>
        </w:rPr>
        <w:t xml:space="preserve">(If required, for additional </w:t>
      </w:r>
      <w:r w:rsidR="00F661FC">
        <w:rPr>
          <w:rFonts w:ascii="Verdana" w:hAnsi="Verdana"/>
        </w:rPr>
        <w:t xml:space="preserve">details for SDx installation, you may refer to </w:t>
      </w:r>
      <w:hyperlink r:id="rId10" w:history="1">
        <w:r w:rsidR="00F661FC" w:rsidRPr="00F661FC">
          <w:rPr>
            <w:rStyle w:val="Hyperlink"/>
            <w:rFonts w:ascii="Verdana" w:hAnsi="Verdana"/>
          </w:rPr>
          <w:t>Sdx Installation and Licensing guide</w:t>
        </w:r>
      </w:hyperlink>
      <w:r>
        <w:rPr>
          <w:rFonts w:ascii="Verdana" w:hAnsi="Verdana"/>
        </w:rPr>
        <w:t xml:space="preserve">). </w:t>
      </w:r>
    </w:p>
    <w:p w:rsidR="00F661FC" w:rsidRDefault="00F661FC" w:rsidP="00763DBD">
      <w:pPr>
        <w:rPr>
          <w:rFonts w:ascii="Verdana" w:hAnsi="Verdana"/>
          <w:b/>
        </w:rPr>
      </w:pPr>
    </w:p>
    <w:p w:rsidR="00987054" w:rsidRDefault="00F661FC" w:rsidP="00763DBD">
      <w:pPr>
        <w:rPr>
          <w:rFonts w:ascii="Verdana" w:hAnsi="Verdana"/>
          <w:b/>
        </w:rPr>
      </w:pPr>
      <w:r>
        <w:rPr>
          <w:rFonts w:ascii="Verdana" w:hAnsi="Verdana"/>
          <w:b/>
        </w:rPr>
        <w:t>Step 3</w:t>
      </w:r>
      <w:r w:rsidR="00763DBD" w:rsidRPr="006A541E">
        <w:rPr>
          <w:rFonts w:ascii="Verdana" w:hAnsi="Verdana"/>
          <w:b/>
        </w:rPr>
        <w:t xml:space="preserve">: Download the </w:t>
      </w:r>
      <w:r w:rsidR="00763DBD" w:rsidRPr="00832FA2">
        <w:rPr>
          <w:rFonts w:ascii="Verdana" w:hAnsi="Verdana"/>
          <w:b/>
          <w:noProof/>
        </w:rPr>
        <w:t>aws</w:t>
      </w:r>
      <w:r w:rsidR="00763DBD" w:rsidRPr="006A541E">
        <w:rPr>
          <w:rFonts w:ascii="Verdana" w:hAnsi="Verdana"/>
          <w:b/>
        </w:rPr>
        <w:t>-</w:t>
      </w:r>
      <w:r w:rsidR="00763DBD" w:rsidRPr="00832FA2">
        <w:rPr>
          <w:rFonts w:ascii="Verdana" w:hAnsi="Verdana"/>
          <w:b/>
          <w:noProof/>
        </w:rPr>
        <w:t>fpga</w:t>
      </w:r>
      <w:r w:rsidR="00763DBD" w:rsidRPr="006A541E">
        <w:rPr>
          <w:rFonts w:ascii="Verdana" w:hAnsi="Verdana"/>
          <w:b/>
        </w:rPr>
        <w:t xml:space="preserve"> Git repository in Local Host. </w:t>
      </w:r>
    </w:p>
    <w:p w:rsidR="00F661FC" w:rsidRPr="006A541E" w:rsidRDefault="00F661FC" w:rsidP="00763DBD">
      <w:pPr>
        <w:rPr>
          <w:rFonts w:ascii="Verdana" w:hAnsi="Verdana"/>
          <w:b/>
        </w:rPr>
      </w:pPr>
      <w:r>
        <w:rPr>
          <w:rFonts w:ascii="Verdana" w:hAnsi="Verdana"/>
        </w:rPr>
        <w:t xml:space="preserve">We will use Vector Addition with RTL Kernel example from SDAccel Github to demonstrate on-premise development procedure. First, we will download the Git repository for this purpose.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Pr="00987054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$ git clone https://github.com/aws/aws-fpga-</w:t>
            </w:r>
            <w:r w:rsidRPr="002D0A40">
              <w:rPr>
                <w:rFonts w:ascii="Verdana" w:hAnsi="Verdana"/>
                <w:color w:val="FF0000"/>
              </w:rPr>
              <w:t>preview</w:t>
            </w:r>
            <w:r w:rsidRPr="00987054">
              <w:rPr>
                <w:rFonts w:ascii="Verdana" w:hAnsi="Verdana"/>
              </w:rPr>
              <w:t xml:space="preserve">.git   </w:t>
            </w:r>
          </w:p>
          <w:p w:rsidR="00D73C41" w:rsidRDefault="00D73C41" w:rsidP="00987054">
            <w:pPr>
              <w:rPr>
                <w:rFonts w:ascii="Verdana" w:hAnsi="Verdana"/>
              </w:rPr>
            </w:pPr>
          </w:p>
        </w:tc>
      </w:tr>
    </w:tbl>
    <w:p w:rsidR="00763DBD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 xml:space="preserve">    </w:t>
      </w:r>
    </w:p>
    <w:p w:rsidR="00763DBD" w:rsidRPr="006A541E" w:rsidRDefault="00F661FC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Step 4</w:t>
      </w:r>
      <w:r w:rsidR="00763DBD" w:rsidRPr="006A541E">
        <w:rPr>
          <w:rFonts w:ascii="Verdana" w:hAnsi="Verdana"/>
          <w:b/>
        </w:rPr>
        <w:t xml:space="preserve">: Download </w:t>
      </w:r>
      <w:r w:rsidR="0070064C">
        <w:rPr>
          <w:rFonts w:ascii="Verdana" w:hAnsi="Verdana"/>
          <w:b/>
        </w:rPr>
        <w:t>the Platform</w:t>
      </w:r>
      <w:r w:rsidR="00F80B32">
        <w:rPr>
          <w:rFonts w:ascii="Verdana" w:hAnsi="Verdana"/>
          <w:b/>
        </w:rPr>
        <w:t xml:space="preserve"> and example directories</w:t>
      </w:r>
      <w:r w:rsidR="00763DBD" w:rsidRPr="006A541E">
        <w:rPr>
          <w:rFonts w:ascii="Verdana" w:hAnsi="Verdana"/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Pr="00987054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$ cd aws-fpga</w:t>
            </w:r>
            <w:r w:rsidRPr="002D0A40">
              <w:rPr>
                <w:rFonts w:ascii="Verdana" w:hAnsi="Verdana"/>
                <w:color w:val="FF0000"/>
              </w:rPr>
              <w:t xml:space="preserve">-preview                                      </w:t>
            </w:r>
          </w:p>
          <w:p w:rsidR="00D73C41" w:rsidRPr="00987054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$ source sdaccel_setup.sh</w:t>
            </w:r>
          </w:p>
          <w:p w:rsidR="00D73C41" w:rsidRDefault="00D73C41" w:rsidP="00987054">
            <w:pPr>
              <w:rPr>
                <w:rFonts w:ascii="Verdana" w:hAnsi="Verdana"/>
              </w:rPr>
            </w:pPr>
          </w:p>
        </w:tc>
      </w:tr>
    </w:tbl>
    <w:p w:rsidR="00763DBD" w:rsidRDefault="00763DBD" w:rsidP="00987054">
      <w:pPr>
        <w:rPr>
          <w:rFonts w:ascii="Verdana" w:hAnsi="Verdana"/>
        </w:rPr>
      </w:pPr>
    </w:p>
    <w:p w:rsidR="00987054" w:rsidRPr="00987054" w:rsidRDefault="0070064C" w:rsidP="00763DBD">
      <w:pPr>
        <w:rPr>
          <w:rFonts w:ascii="Verdana" w:hAnsi="Verdana"/>
        </w:rPr>
      </w:pPr>
      <w:r>
        <w:rPr>
          <w:rFonts w:ascii="Verdana" w:hAnsi="Verdana"/>
        </w:rPr>
        <w:t>Sourcing sdaccel_setup.sh will show some errors as it</w:t>
      </w:r>
      <w:r w:rsidR="00763DBD">
        <w:rPr>
          <w:rFonts w:ascii="Verdana" w:hAnsi="Verdana"/>
        </w:rPr>
        <w:t xml:space="preserve"> also tr</w:t>
      </w:r>
      <w:r>
        <w:rPr>
          <w:rFonts w:ascii="Verdana" w:hAnsi="Verdana"/>
        </w:rPr>
        <w:t>ies</w:t>
      </w:r>
      <w:r w:rsidR="00763DBD">
        <w:rPr>
          <w:rFonts w:ascii="Verdana" w:hAnsi="Verdana"/>
        </w:rPr>
        <w:t xml:space="preserve"> to install runtime driver that requires </w:t>
      </w:r>
      <w:r w:rsidR="00763DBD" w:rsidRPr="00F80B32">
        <w:rPr>
          <w:rFonts w:ascii="Verdana" w:hAnsi="Verdana"/>
          <w:noProof/>
        </w:rPr>
        <w:t>sudo</w:t>
      </w:r>
      <w:r w:rsidR="00763DBD">
        <w:rPr>
          <w:rFonts w:ascii="Verdana" w:hAnsi="Verdana"/>
        </w:rPr>
        <w:t xml:space="preserve"> access. However, the errors are </w:t>
      </w:r>
      <w:r w:rsidR="00763DBD" w:rsidRPr="00F80B32">
        <w:rPr>
          <w:rFonts w:ascii="Verdana" w:hAnsi="Verdana"/>
          <w:noProof/>
        </w:rPr>
        <w:t>nonintrusive</w:t>
      </w:r>
      <w:r w:rsidR="00F80B32">
        <w:rPr>
          <w:rFonts w:ascii="Verdana" w:hAnsi="Verdana"/>
          <w:noProof/>
        </w:rPr>
        <w:t>,</w:t>
      </w:r>
      <w:r w:rsidR="00763DBD">
        <w:rPr>
          <w:rFonts w:ascii="Verdana" w:hAnsi="Verdana"/>
        </w:rPr>
        <w:t xml:space="preserve"> and </w:t>
      </w:r>
      <w:r>
        <w:rPr>
          <w:rFonts w:ascii="Verdana" w:hAnsi="Verdana"/>
        </w:rPr>
        <w:t xml:space="preserve">the </w:t>
      </w:r>
      <w:r w:rsidR="00763DBD">
        <w:rPr>
          <w:rFonts w:ascii="Verdana" w:hAnsi="Verdana"/>
        </w:rPr>
        <w:t xml:space="preserve">user can ignore those error messages. </w:t>
      </w:r>
      <w:r w:rsidR="00F80B32">
        <w:rPr>
          <w:rFonts w:ascii="Verdana" w:hAnsi="Verdana"/>
          <w:noProof/>
        </w:rPr>
        <w:t>In</w:t>
      </w:r>
      <w:r>
        <w:rPr>
          <w:rFonts w:ascii="Verdana" w:hAnsi="Verdana"/>
        </w:rPr>
        <w:t xml:space="preserve"> the end, this process will download hardware platform and Github examples. </w:t>
      </w: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p w:rsidR="00987054" w:rsidRPr="006A541E" w:rsidRDefault="007C5C2A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t>Step 5</w:t>
      </w:r>
      <w:r w:rsidR="00763DBD" w:rsidRPr="006A541E">
        <w:rPr>
          <w:rFonts w:ascii="Verdana" w:hAnsi="Verdana"/>
          <w:b/>
        </w:rPr>
        <w:t>: Hardware build for</w:t>
      </w:r>
      <w:r w:rsidR="00987054" w:rsidRPr="006A541E">
        <w:rPr>
          <w:rFonts w:ascii="Verdana" w:hAnsi="Verdana"/>
          <w:b/>
        </w:rPr>
        <w:t xml:space="preserve"> RTL Kernel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cd sdk/SDAccel/examples/xilinx/getting_started/rtl_kernel/rtl_vadd</w:t>
            </w:r>
          </w:p>
          <w:p w:rsidR="00D73C41" w:rsidRPr="00987054" w:rsidRDefault="00D73C41" w:rsidP="00D73C41">
            <w:pPr>
              <w:rPr>
                <w:rFonts w:ascii="Verdana" w:hAnsi="Verdana"/>
              </w:rPr>
            </w:pPr>
          </w:p>
          <w:p w:rsidR="00D73C41" w:rsidRPr="007C5C2A" w:rsidRDefault="00F80B32" w:rsidP="00D73C41">
            <w:pPr>
              <w:rPr>
                <w:rFonts w:ascii="Verdana" w:hAnsi="Verdana"/>
              </w:rPr>
            </w:pPr>
            <w:r w:rsidRPr="007C5C2A">
              <w:rPr>
                <w:rFonts w:ascii="Verdana" w:hAnsi="Verdana"/>
              </w:rPr>
              <w:t>make all TARGETS=hw DEVICES=</w:t>
            </w:r>
            <w:r w:rsidR="007C5C2A" w:rsidRPr="007C5C2A">
              <w:rPr>
                <w:rFonts w:ascii="Verdana" w:hAnsi="Verdana"/>
              </w:rPr>
              <w:t>$AWS_PLATFORM</w:t>
            </w:r>
          </w:p>
          <w:p w:rsidR="00D73C41" w:rsidRDefault="00D73C41" w:rsidP="00987054">
            <w:pPr>
              <w:rPr>
                <w:rFonts w:ascii="Verdana" w:hAnsi="Verdana"/>
              </w:rPr>
            </w:pPr>
          </w:p>
        </w:tc>
      </w:tr>
    </w:tbl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p w:rsidR="00505B5B" w:rsidRDefault="00172B92" w:rsidP="00987054">
      <w:pPr>
        <w:rPr>
          <w:rFonts w:ascii="Verdana" w:hAnsi="Verdana"/>
        </w:rPr>
      </w:pPr>
      <w:r>
        <w:rPr>
          <w:rFonts w:ascii="Verdana" w:hAnsi="Verdana"/>
        </w:rPr>
        <w:t>The build process will generate</w:t>
      </w:r>
      <w:r w:rsidR="00505B5B">
        <w:rPr>
          <w:rFonts w:ascii="Verdana" w:hAnsi="Verdana"/>
        </w:rPr>
        <w:t xml:space="preserve"> </w:t>
      </w:r>
      <w:r w:rsidR="00605D5B">
        <w:rPr>
          <w:rFonts w:ascii="Verdana" w:hAnsi="Verdana"/>
        </w:rPr>
        <w:t xml:space="preserve">the </w:t>
      </w:r>
      <w:r w:rsidR="00505B5B">
        <w:rPr>
          <w:rFonts w:ascii="Verdana" w:hAnsi="Verdana"/>
        </w:rPr>
        <w:t>Host and Kernel executable</w:t>
      </w:r>
      <w:r w:rsidR="00605D5B">
        <w:rPr>
          <w:rFonts w:ascii="Verdana" w:hAnsi="Verdana"/>
        </w:rPr>
        <w:t>s</w:t>
      </w:r>
      <w:r w:rsidR="00505B5B">
        <w:rPr>
          <w:rFonts w:ascii="Verdana" w:hAnsi="Verdana"/>
        </w:rPr>
        <w:t xml:space="preserve">. </w:t>
      </w:r>
    </w:p>
    <w:p w:rsidR="00EF26B5" w:rsidRDefault="00EF26B5" w:rsidP="00987054">
      <w:pPr>
        <w:rPr>
          <w:rFonts w:ascii="Verdana" w:hAnsi="Verdana"/>
        </w:rPr>
      </w:pPr>
      <w:r>
        <w:rPr>
          <w:rFonts w:ascii="Verdana" w:hAnsi="Verdana"/>
        </w:rPr>
        <w:t xml:space="preserve">Host executable: </w:t>
      </w:r>
      <w:r w:rsidRPr="00EF26B5">
        <w:rPr>
          <w:rFonts w:ascii="Verdana" w:hAnsi="Verdana"/>
        </w:rPr>
        <w:t>host</w:t>
      </w:r>
    </w:p>
    <w:p w:rsidR="00EF26B5" w:rsidRPr="00987054" w:rsidRDefault="00EF26B5" w:rsidP="00987054">
      <w:pPr>
        <w:rPr>
          <w:rFonts w:ascii="Verdana" w:hAnsi="Verdana"/>
        </w:rPr>
      </w:pPr>
      <w:r>
        <w:rPr>
          <w:rFonts w:ascii="Verdana" w:hAnsi="Verdana"/>
        </w:rPr>
        <w:t xml:space="preserve">Kernel executable: </w:t>
      </w:r>
      <w:r w:rsidRPr="00EF26B5">
        <w:rPr>
          <w:rFonts w:ascii="Verdana" w:hAnsi="Verdana"/>
        </w:rPr>
        <w:t>./xclbin/vadd.hw.xilinx_aws-vu9p-f1_4ddr-xpr-2pr_4_0.xclbin</w:t>
      </w:r>
    </w:p>
    <w:p w:rsidR="00763DBD" w:rsidRDefault="00763DBD" w:rsidP="00987054">
      <w:pPr>
        <w:rPr>
          <w:rFonts w:ascii="Verdana" w:hAnsi="Verdana"/>
        </w:rPr>
      </w:pPr>
    </w:p>
    <w:p w:rsidR="00987054" w:rsidRPr="006A541E" w:rsidRDefault="007C5C2A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t>Step 6</w:t>
      </w:r>
      <w:r w:rsidR="00763DBD" w:rsidRPr="006A541E">
        <w:rPr>
          <w:rFonts w:ascii="Verdana" w:hAnsi="Verdana"/>
          <w:b/>
        </w:rPr>
        <w:t xml:space="preserve">: </w:t>
      </w:r>
      <w:r w:rsidR="006A541E" w:rsidRPr="006A541E">
        <w:rPr>
          <w:rFonts w:ascii="Verdana" w:hAnsi="Verdana"/>
          <w:b/>
        </w:rPr>
        <w:t>Transferring Host and Kernel executable on F1 instance</w:t>
      </w:r>
      <w:r w:rsidR="00987054" w:rsidRPr="006A541E">
        <w:rPr>
          <w:rFonts w:ascii="Verdana" w:hAnsi="Verdana"/>
          <w:b/>
        </w:rPr>
        <w:tab/>
      </w:r>
    </w:p>
    <w:p w:rsidR="00987054" w:rsidRPr="00987054" w:rsidRDefault="00EF26B5" w:rsidP="00987054">
      <w:pPr>
        <w:rPr>
          <w:rFonts w:ascii="Verdana" w:hAnsi="Verdana"/>
        </w:rPr>
      </w:pPr>
      <w:r>
        <w:rPr>
          <w:rFonts w:ascii="Verdana" w:hAnsi="Verdana"/>
        </w:rPr>
        <w:t>Next step is to transfer both the host and kernel executables on</w:t>
      </w:r>
      <w:r w:rsidR="00832FA2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</w:t>
      </w:r>
      <w:r w:rsidRPr="00832FA2">
        <w:rPr>
          <w:rFonts w:ascii="Verdana" w:hAnsi="Verdana"/>
          <w:noProof/>
        </w:rPr>
        <w:t>F1</w:t>
      </w:r>
      <w:r>
        <w:rPr>
          <w:rFonts w:ascii="Verdana" w:hAnsi="Verdana"/>
        </w:rPr>
        <w:t xml:space="preserve"> instance. </w:t>
      </w:r>
      <w:r w:rsidR="00987054" w:rsidRPr="00987054">
        <w:rPr>
          <w:rFonts w:ascii="Verdana" w:hAnsi="Verdana"/>
        </w:rPr>
        <w:tab/>
      </w:r>
      <w:r w:rsidR="00987054" w:rsidRPr="00987054">
        <w:rPr>
          <w:rFonts w:ascii="Verdana" w:hAnsi="Verdana"/>
        </w:rPr>
        <w:tab/>
      </w:r>
    </w:p>
    <w:p w:rsidR="006A541E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>To uplo</w:t>
      </w:r>
      <w:r w:rsidR="00AA184C">
        <w:rPr>
          <w:rFonts w:ascii="Verdana" w:hAnsi="Verdana"/>
        </w:rPr>
        <w:t xml:space="preserve">ad data to </w:t>
      </w:r>
      <w:r w:rsidR="009F6F32">
        <w:rPr>
          <w:rFonts w:ascii="Verdana" w:hAnsi="Verdana"/>
        </w:rPr>
        <w:t xml:space="preserve">the </w:t>
      </w:r>
      <w:r w:rsidR="005378ED">
        <w:rPr>
          <w:rFonts w:ascii="Verdana" w:hAnsi="Verdana"/>
        </w:rPr>
        <w:t xml:space="preserve">F1 </w:t>
      </w:r>
      <w:r w:rsidR="006A541E">
        <w:rPr>
          <w:rFonts w:ascii="Verdana" w:hAnsi="Verdana"/>
        </w:rPr>
        <w:t>instance, use scp</w:t>
      </w:r>
      <w:r w:rsidRPr="00987054">
        <w:rPr>
          <w:rFonts w:ascii="Verdana" w:hAnsi="Verdana"/>
        </w:rPr>
        <w:t xml:space="preserve"> with the </w:t>
      </w:r>
      <w:r w:rsidR="006A541E">
        <w:rPr>
          <w:rFonts w:ascii="Verdana" w:hAnsi="Verdana"/>
        </w:rPr>
        <w:t>same elements as the SSH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Pr="00987054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scp -i ~/&lt;pem-name&gt;.pem &lt;from file&gt; &lt;login-id&gt;@&lt;host-ip&gt;:/home/&lt;login-id&gt;/&lt;to file&gt;</w:t>
            </w:r>
          </w:p>
          <w:p w:rsidR="00D73C41" w:rsidRDefault="00D73C41" w:rsidP="00987054">
            <w:pPr>
              <w:rPr>
                <w:rFonts w:ascii="Verdana" w:hAnsi="Verdana"/>
              </w:rPr>
            </w:pPr>
          </w:p>
        </w:tc>
      </w:tr>
    </w:tbl>
    <w:p w:rsidR="00D73C41" w:rsidRDefault="00D73C41" w:rsidP="00987054">
      <w:pPr>
        <w:rPr>
          <w:rFonts w:ascii="Verdana" w:hAnsi="Verdana"/>
        </w:rPr>
      </w:pPr>
    </w:p>
    <w:p w:rsidR="00987054" w:rsidRPr="006A541E" w:rsidRDefault="007C5C2A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t>Step 7</w:t>
      </w:r>
      <w:r w:rsidR="006A541E" w:rsidRPr="006A541E">
        <w:rPr>
          <w:rFonts w:ascii="Verdana" w:hAnsi="Verdana"/>
          <w:b/>
        </w:rPr>
        <w:t>:</w:t>
      </w:r>
      <w:r w:rsidR="006A541E">
        <w:rPr>
          <w:rFonts w:ascii="Verdana" w:hAnsi="Verdana"/>
          <w:b/>
        </w:rPr>
        <w:t xml:space="preserve"> Lo</w:t>
      </w:r>
      <w:r w:rsidR="00B02C7C">
        <w:rPr>
          <w:rFonts w:ascii="Verdana" w:hAnsi="Verdana"/>
          <w:b/>
        </w:rPr>
        <w:t>gin to the F1 instance</w:t>
      </w: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lastRenderedPageBreak/>
        <w:t xml:space="preserve">Here we assumed you already setup your AMI with CLI, S3 bucket and runtime driver. </w:t>
      </w:r>
      <w:r w:rsidR="006A541E">
        <w:rPr>
          <w:rFonts w:ascii="Verdana" w:hAnsi="Verdana"/>
        </w:rPr>
        <w:t>I</w:t>
      </w:r>
      <w:r w:rsidRPr="00987054">
        <w:rPr>
          <w:rFonts w:ascii="Verdana" w:hAnsi="Verdana"/>
        </w:rPr>
        <w:t xml:space="preserve">f not, please skip the rest of this guide and follow the </w:t>
      </w:r>
      <w:hyperlink r:id="rId11" w:history="1">
        <w:r w:rsidRPr="006A541E">
          <w:rPr>
            <w:rStyle w:val="Hyperlink"/>
            <w:rFonts w:ascii="Verdana" w:hAnsi="Verdana"/>
          </w:rPr>
          <w:t>README.</w:t>
        </w:r>
        <w:r w:rsidRPr="00F5736A">
          <w:rPr>
            <w:rStyle w:val="Hyperlink"/>
            <w:rFonts w:ascii="Verdana" w:hAnsi="Verdana"/>
            <w:noProof/>
            <w:u w:val="none"/>
          </w:rPr>
          <w:t>md</w:t>
        </w:r>
      </w:hyperlink>
      <w:r w:rsidRPr="00987054">
        <w:rPr>
          <w:rFonts w:ascii="Verdana" w:hAnsi="Verdana"/>
        </w:rPr>
        <w:t xml:space="preserve"> file (from the section "Create an Amazon FPGA Image (AFI) for your kernel") for </w:t>
      </w:r>
      <w:r w:rsidR="006A541E">
        <w:rPr>
          <w:rFonts w:ascii="Verdana" w:hAnsi="Verdana"/>
        </w:rPr>
        <w:t xml:space="preserve">the </w:t>
      </w:r>
      <w:r w:rsidRPr="00987054">
        <w:rPr>
          <w:rFonts w:ascii="Verdana" w:hAnsi="Verdana"/>
        </w:rPr>
        <w:t>remaining instruction</w:t>
      </w:r>
      <w:r w:rsidR="006A541E">
        <w:rPr>
          <w:rFonts w:ascii="Verdana" w:hAnsi="Verdana"/>
        </w:rPr>
        <w:t>s</w:t>
      </w:r>
      <w:r w:rsidRPr="00987054">
        <w:rPr>
          <w:rFonts w:ascii="Verdana" w:hAnsi="Verdana"/>
        </w:rPr>
        <w:t>.</w:t>
      </w:r>
    </w:p>
    <w:p w:rsid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>However, i</w:t>
      </w:r>
      <w:r w:rsidR="007C5C2A">
        <w:rPr>
          <w:rFonts w:ascii="Verdana" w:hAnsi="Verdana"/>
        </w:rPr>
        <w:t xml:space="preserve">f your AMI </w:t>
      </w:r>
      <w:r w:rsidR="007C5C2A" w:rsidRPr="00F5736A">
        <w:rPr>
          <w:rFonts w:ascii="Verdana" w:hAnsi="Verdana"/>
          <w:noProof/>
        </w:rPr>
        <w:t>is already configured</w:t>
      </w:r>
      <w:r w:rsidR="007C5C2A">
        <w:rPr>
          <w:rFonts w:ascii="Verdana" w:hAnsi="Verdana"/>
        </w:rPr>
        <w:t xml:space="preserve"> </w:t>
      </w:r>
      <w:r w:rsidR="006A541E">
        <w:rPr>
          <w:rFonts w:ascii="Verdana" w:hAnsi="Verdana"/>
        </w:rPr>
        <w:t>with</w:t>
      </w:r>
      <w:r w:rsidR="007C5C2A" w:rsidRPr="007C5C2A">
        <w:rPr>
          <w:rFonts w:ascii="Verdana" w:hAnsi="Verdana"/>
          <w:noProof/>
        </w:rPr>
        <w:t xml:space="preserve"> </w:t>
      </w:r>
      <w:r w:rsidR="007C5C2A" w:rsidRPr="00F5736A">
        <w:rPr>
          <w:rFonts w:ascii="Verdana" w:hAnsi="Verdana"/>
          <w:noProof/>
        </w:rPr>
        <w:t>S3</w:t>
      </w:r>
      <w:r w:rsidR="007C5C2A" w:rsidRPr="007C5C2A">
        <w:rPr>
          <w:rFonts w:ascii="Verdana" w:hAnsi="Verdana"/>
          <w:noProof/>
        </w:rPr>
        <w:t xml:space="preserve"> bucket, runtime driver and </w:t>
      </w:r>
      <w:r w:rsidRPr="007C5C2A">
        <w:rPr>
          <w:rFonts w:ascii="Verdana" w:hAnsi="Verdana"/>
          <w:noProof/>
        </w:rPr>
        <w:t>CLI</w:t>
      </w:r>
      <w:r w:rsidRPr="00987054">
        <w:rPr>
          <w:rFonts w:ascii="Verdana" w:hAnsi="Verdana"/>
        </w:rPr>
        <w:t>, th</w:t>
      </w:r>
      <w:r w:rsidR="005378ED">
        <w:rPr>
          <w:rFonts w:ascii="Verdana" w:hAnsi="Verdana"/>
        </w:rPr>
        <w:t xml:space="preserve">en </w:t>
      </w:r>
      <w:r w:rsidR="005C5E4F">
        <w:rPr>
          <w:rFonts w:ascii="Verdana" w:hAnsi="Verdana"/>
        </w:rPr>
        <w:t xml:space="preserve">you can follow </w:t>
      </w:r>
      <w:r w:rsidR="005378ED">
        <w:rPr>
          <w:rFonts w:ascii="Verdana" w:hAnsi="Verdana"/>
        </w:rPr>
        <w:t>nex</w:t>
      </w:r>
      <w:r w:rsidR="00285D68">
        <w:rPr>
          <w:rFonts w:ascii="Verdana" w:hAnsi="Verdana"/>
        </w:rPr>
        <w:t>t three simple</w:t>
      </w:r>
      <w:r w:rsidRPr="00987054">
        <w:rPr>
          <w:rFonts w:ascii="Verdana" w:hAnsi="Verdana"/>
        </w:rPr>
        <w:t xml:space="preserve"> step</w:t>
      </w:r>
      <w:r w:rsidR="00285D68">
        <w:rPr>
          <w:rFonts w:ascii="Verdana" w:hAnsi="Verdana"/>
        </w:rPr>
        <w:t>s procedure.</w:t>
      </w:r>
    </w:p>
    <w:p w:rsidR="006A541E" w:rsidRPr="00987054" w:rsidRDefault="006A541E" w:rsidP="00987054">
      <w:pPr>
        <w:rPr>
          <w:rFonts w:ascii="Verdana" w:hAnsi="Verdana"/>
        </w:rPr>
      </w:pPr>
    </w:p>
    <w:p w:rsidR="00987054" w:rsidRPr="006A541E" w:rsidRDefault="007C5C2A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t>Step 8:</w:t>
      </w:r>
      <w:r w:rsidR="00987054" w:rsidRPr="006A541E">
        <w:rPr>
          <w:rFonts w:ascii="Verdana" w:hAnsi="Verdana"/>
          <w:b/>
        </w:rPr>
        <w:t xml:space="preserve"> Creates an AWS FPGA binary file with an AWSXCLBIN extension</w:t>
      </w:r>
    </w:p>
    <w:p w:rsidR="006A541E" w:rsidRPr="00987054" w:rsidRDefault="00471416" w:rsidP="00987054">
      <w:pPr>
        <w:rPr>
          <w:rFonts w:ascii="Verdana" w:hAnsi="Verdana"/>
        </w:rPr>
      </w:pPr>
      <w:r>
        <w:rPr>
          <w:rFonts w:ascii="Verdana" w:hAnsi="Verdana"/>
        </w:rPr>
        <w:t>Use t</w:t>
      </w:r>
      <w:r w:rsidR="00EF26B5">
        <w:rPr>
          <w:rFonts w:ascii="Verdana" w:hAnsi="Verdana"/>
        </w:rPr>
        <w:t>he script creat</w:t>
      </w:r>
      <w:r>
        <w:rPr>
          <w:rFonts w:ascii="Verdana" w:hAnsi="Verdana"/>
        </w:rPr>
        <w:t xml:space="preserve">e_sdaccel_afi.sh </w:t>
      </w:r>
      <w:r w:rsidR="00EF26B5">
        <w:rPr>
          <w:rFonts w:ascii="Verdana" w:hAnsi="Verdana"/>
        </w:rPr>
        <w:t>to convert</w:t>
      </w:r>
      <w:r w:rsidR="007C5C2A">
        <w:rPr>
          <w:rFonts w:ascii="Verdana" w:hAnsi="Verdana"/>
        </w:rPr>
        <w:t xml:space="preserve"> the</w:t>
      </w:r>
      <w:r w:rsidR="00EF26B5">
        <w:rPr>
          <w:rFonts w:ascii="Verdana" w:hAnsi="Verdana"/>
        </w:rPr>
        <w:t xml:space="preserve"> </w:t>
      </w:r>
      <w:r w:rsidR="00EF26B5" w:rsidRPr="007C5C2A">
        <w:rPr>
          <w:rFonts w:ascii="Verdana" w:hAnsi="Verdana"/>
          <w:noProof/>
        </w:rPr>
        <w:t>.xclbin</w:t>
      </w:r>
      <w:r w:rsidR="00EF26B5">
        <w:rPr>
          <w:rFonts w:ascii="Verdana" w:hAnsi="Verdana"/>
        </w:rPr>
        <w:t xml:space="preserve"> file (specified by –</w:t>
      </w:r>
      <w:r w:rsidR="00EF26B5" w:rsidRPr="007C5C2A">
        <w:rPr>
          <w:rFonts w:ascii="Verdana" w:hAnsi="Verdana"/>
          <w:noProof/>
        </w:rPr>
        <w:t>xclbin</w:t>
      </w:r>
      <w:r w:rsidR="00EF26B5">
        <w:rPr>
          <w:rFonts w:ascii="Verdana" w:hAnsi="Verdana"/>
        </w:rPr>
        <w:t xml:space="preserve"> switch) to .awsxclbin file (specified by –o switch) as shown below. You also need to provide the location of S3 bucket, </w:t>
      </w:r>
      <w:r w:rsidR="00EF26B5" w:rsidRPr="00F5736A">
        <w:rPr>
          <w:rFonts w:ascii="Verdana" w:hAnsi="Verdana"/>
          <w:noProof/>
        </w:rPr>
        <w:t>dcp-folder</w:t>
      </w:r>
      <w:r w:rsidR="00EF26B5">
        <w:rPr>
          <w:rFonts w:ascii="Verdana" w:hAnsi="Verdana"/>
        </w:rPr>
        <w:t xml:space="preserve"> and log-folder.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41E" w:rsidTr="006A541E">
        <w:tc>
          <w:tcPr>
            <w:tcW w:w="9350" w:type="dxa"/>
          </w:tcPr>
          <w:p w:rsidR="006A541E" w:rsidRPr="00987054" w:rsidRDefault="006A541E" w:rsidP="006A541E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SDACCEL_DIR/tools/create_sdaccel_afi.sh \</w:t>
            </w:r>
          </w:p>
          <w:p w:rsidR="006A541E" w:rsidRPr="00987054" w:rsidRDefault="006A541E" w:rsidP="006A541E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 xml:space="preserve">               </w:t>
            </w:r>
            <w:r w:rsidR="00EF26B5">
              <w:rPr>
                <w:rFonts w:ascii="Verdana" w:hAnsi="Verdana"/>
              </w:rPr>
              <w:t xml:space="preserve"> -xclbin=</w:t>
            </w:r>
            <w:r w:rsidR="00EF26B5" w:rsidRPr="00EF26B5">
              <w:rPr>
                <w:rFonts w:ascii="Verdana" w:hAnsi="Verdana"/>
              </w:rPr>
              <w:t xml:space="preserve"> vadd.hw.xilinx_aws-vu9p-f1_4ddr-xpr-2pr_4_0.xclbin</w:t>
            </w:r>
            <w:r w:rsidRPr="00987054">
              <w:rPr>
                <w:rFonts w:ascii="Verdana" w:hAnsi="Verdana"/>
              </w:rPr>
              <w:t xml:space="preserve"> \</w:t>
            </w:r>
          </w:p>
          <w:p w:rsidR="006A541E" w:rsidRPr="00987054" w:rsidRDefault="006A541E" w:rsidP="006A54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 xml:space="preserve">  </w:t>
            </w:r>
            <w:r w:rsidRPr="00987054">
              <w:rPr>
                <w:rFonts w:ascii="Verdana" w:hAnsi="Verdana"/>
              </w:rPr>
              <w:t>-o=&lt;output_</w:t>
            </w:r>
            <w:r w:rsidR="004025DC">
              <w:rPr>
                <w:rFonts w:ascii="Verdana" w:hAnsi="Verdana"/>
              </w:rPr>
              <w:t>aws</w:t>
            </w:r>
            <w:r w:rsidRPr="00987054">
              <w:rPr>
                <w:rFonts w:ascii="Verdana" w:hAnsi="Verdana"/>
              </w:rPr>
              <w:t>xclbin_filename&gt; \</w:t>
            </w:r>
          </w:p>
          <w:p w:rsidR="006A541E" w:rsidRPr="00987054" w:rsidRDefault="006A541E" w:rsidP="006A541E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ab/>
            </w:r>
            <w:r w:rsidRPr="00987054">
              <w:rPr>
                <w:rFonts w:ascii="Verdana" w:hAnsi="Verdana"/>
              </w:rPr>
              <w:tab/>
              <w:t xml:space="preserve">   -s3_bucket=&lt;bucket-name&gt; \</w:t>
            </w:r>
          </w:p>
          <w:p w:rsidR="006A541E" w:rsidRPr="00987054" w:rsidRDefault="006A541E" w:rsidP="006A54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</w:t>
            </w:r>
            <w:r w:rsidRPr="00987054">
              <w:rPr>
                <w:rFonts w:ascii="Verdana" w:hAnsi="Verdana"/>
              </w:rPr>
              <w:t xml:space="preserve"> -s3_dcp_key=&lt;dcp-folder-name&gt; \</w:t>
            </w:r>
          </w:p>
          <w:p w:rsidR="006A541E" w:rsidRDefault="006A541E" w:rsidP="006A541E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 xml:space="preserve">       </w:t>
            </w:r>
            <w:r w:rsidRPr="00987054">
              <w:rPr>
                <w:rFonts w:ascii="Verdana" w:hAnsi="Verdana"/>
              </w:rPr>
              <w:t xml:space="preserve">        -s3_log &lt;logs-folder-name&gt;</w:t>
            </w:r>
          </w:p>
        </w:tc>
      </w:tr>
    </w:tbl>
    <w:p w:rsidR="00987054" w:rsidRPr="00987054" w:rsidRDefault="00987054" w:rsidP="00987054">
      <w:pPr>
        <w:rPr>
          <w:rFonts w:ascii="Verdana" w:hAnsi="Verdana"/>
        </w:rPr>
      </w:pPr>
    </w:p>
    <w:p w:rsidR="00987054" w:rsidRDefault="0037722C" w:rsidP="00987054">
      <w:pPr>
        <w:rPr>
          <w:rFonts w:ascii="Verdana" w:hAnsi="Verdana"/>
        </w:rPr>
      </w:pPr>
      <w:r>
        <w:rPr>
          <w:rFonts w:ascii="Verdana" w:hAnsi="Verdana"/>
        </w:rPr>
        <w:t xml:space="preserve">The above step will generate </w:t>
      </w:r>
      <w:r w:rsidRPr="00F5736A">
        <w:rPr>
          <w:rFonts w:ascii="Verdana" w:hAnsi="Verdana"/>
          <w:noProof/>
        </w:rPr>
        <w:t>&lt;&gt;</w:t>
      </w:r>
      <w:r w:rsidR="00987054" w:rsidRPr="00F5736A">
        <w:rPr>
          <w:rFonts w:ascii="Verdana" w:hAnsi="Verdana"/>
          <w:noProof/>
        </w:rPr>
        <w:t>.awsxclbin</w:t>
      </w:r>
      <w:r w:rsidR="00987054" w:rsidRPr="00987054">
        <w:rPr>
          <w:rFonts w:ascii="Verdana" w:hAnsi="Verdana"/>
        </w:rPr>
        <w:t xml:space="preserve"> file (Specified by -o switch)</w:t>
      </w:r>
      <w:r w:rsidR="00471416">
        <w:rPr>
          <w:rFonts w:ascii="Verdana" w:hAnsi="Verdana"/>
        </w:rPr>
        <w:t>. You will</w:t>
      </w:r>
      <w:r w:rsidR="00987054" w:rsidRPr="00987054">
        <w:rPr>
          <w:rFonts w:ascii="Verdana" w:hAnsi="Verdana"/>
        </w:rPr>
        <w:t xml:space="preserve"> also </w:t>
      </w:r>
      <w:r w:rsidR="00471416">
        <w:rPr>
          <w:rFonts w:ascii="Verdana" w:hAnsi="Verdana"/>
        </w:rPr>
        <w:t xml:space="preserve">get an AFI </w:t>
      </w:r>
      <w:r w:rsidR="00414B94">
        <w:rPr>
          <w:rFonts w:ascii="Verdana" w:hAnsi="Verdana"/>
        </w:rPr>
        <w:t xml:space="preserve">(Amazon FPGA Image) </w:t>
      </w:r>
      <w:r w:rsidR="00B74B38">
        <w:rPr>
          <w:rFonts w:ascii="Verdana" w:hAnsi="Verdana"/>
        </w:rPr>
        <w:t xml:space="preserve">ID </w:t>
      </w:r>
      <w:r w:rsidR="00471416">
        <w:rPr>
          <w:rFonts w:ascii="Verdana" w:hAnsi="Verdana"/>
        </w:rPr>
        <w:t xml:space="preserve">file containing AFI ID of the process. The AFI ID can be used to check the completion of the </w:t>
      </w:r>
      <w:r w:rsidR="00ED4AE6">
        <w:rPr>
          <w:rFonts w:ascii="Verdana" w:hAnsi="Verdana"/>
        </w:rPr>
        <w:t xml:space="preserve">AFI generation </w:t>
      </w:r>
      <w:r w:rsidR="00E67C57">
        <w:rPr>
          <w:rFonts w:ascii="Verdana" w:hAnsi="Verdana"/>
        </w:rPr>
        <w:t>process (as shown in Step 9</w:t>
      </w:r>
      <w:r w:rsidR="00471416">
        <w:rPr>
          <w:rFonts w:ascii="Verdana" w:hAnsi="Verdana"/>
        </w:rPr>
        <w:t xml:space="preserve">c below). </w:t>
      </w:r>
      <w:r w:rsidR="00987054" w:rsidRPr="00987054">
        <w:rPr>
          <w:rFonts w:ascii="Verdana" w:hAnsi="Verdana"/>
        </w:rPr>
        <w:t xml:space="preserve"> </w:t>
      </w:r>
    </w:p>
    <w:p w:rsidR="007C5C2A" w:rsidRPr="00987054" w:rsidRDefault="007C5C2A" w:rsidP="00987054">
      <w:pPr>
        <w:rPr>
          <w:rFonts w:ascii="Verdana" w:hAnsi="Verdana"/>
        </w:rPr>
      </w:pPr>
    </w:p>
    <w:p w:rsidR="00987054" w:rsidRPr="006A541E" w:rsidRDefault="007C5C2A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t>Step 9</w:t>
      </w:r>
      <w:r w:rsidR="006A541E" w:rsidRPr="006A541E">
        <w:rPr>
          <w:rFonts w:ascii="Verdana" w:hAnsi="Verdana"/>
          <w:b/>
        </w:rPr>
        <w:t>:</w:t>
      </w:r>
      <w:r w:rsidR="00987054" w:rsidRPr="006A541E">
        <w:rPr>
          <w:rFonts w:ascii="Verdana" w:hAnsi="Verdana"/>
          <w:b/>
        </w:rPr>
        <w:t xml:space="preserve"> </w:t>
      </w:r>
      <w:r w:rsidR="006A541E">
        <w:rPr>
          <w:rFonts w:ascii="Verdana" w:hAnsi="Verdana"/>
          <w:b/>
        </w:rPr>
        <w:t xml:space="preserve">Prepare the executable file </w:t>
      </w:r>
      <w:r w:rsidR="00987054" w:rsidRPr="006A541E">
        <w:rPr>
          <w:rFonts w:ascii="Verdana" w:hAnsi="Verdana"/>
          <w:b/>
        </w:rPr>
        <w:tab/>
      </w: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>a) Rename the .awsxclbin to original .xclbin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mv &lt;generated&gt;.</w:t>
            </w:r>
            <w:r w:rsidR="00EF26B5">
              <w:rPr>
                <w:rFonts w:ascii="Verdana" w:hAnsi="Verdana"/>
              </w:rPr>
              <w:t xml:space="preserve">awsxclbin </w:t>
            </w:r>
            <w:r w:rsidR="00EF26B5" w:rsidRPr="00EF26B5">
              <w:rPr>
                <w:rFonts w:ascii="Verdana" w:hAnsi="Verdana"/>
              </w:rPr>
              <w:t>vadd.hw.xilinx_aws-vu9p-f1_4ddr-xpr-2pr_4_0.xclbin</w:t>
            </w:r>
          </w:p>
        </w:tc>
      </w:tr>
    </w:tbl>
    <w:p w:rsidR="00D73C41" w:rsidRDefault="00D73C41" w:rsidP="00D73C41">
      <w:pPr>
        <w:tabs>
          <w:tab w:val="left" w:pos="720"/>
          <w:tab w:val="left" w:pos="1440"/>
          <w:tab w:val="left" w:pos="2325"/>
        </w:tabs>
        <w:rPr>
          <w:rFonts w:ascii="Verdana" w:hAnsi="Verdana"/>
        </w:rPr>
      </w:pPr>
    </w:p>
    <w:p w:rsidR="00987054" w:rsidRPr="00987054" w:rsidRDefault="00987054" w:rsidP="00D73C41">
      <w:pPr>
        <w:tabs>
          <w:tab w:val="left" w:pos="720"/>
          <w:tab w:val="left" w:pos="1440"/>
          <w:tab w:val="left" w:pos="2325"/>
        </w:tabs>
        <w:rPr>
          <w:rFonts w:ascii="Verdana" w:hAnsi="Verdana"/>
        </w:rPr>
      </w:pPr>
      <w:r w:rsidRPr="00987054">
        <w:rPr>
          <w:rFonts w:ascii="Verdana" w:hAnsi="Verdana"/>
        </w:rPr>
        <w:t xml:space="preserve">b) Prepare a test.sh </w:t>
      </w:r>
      <w:r w:rsidR="0077579A">
        <w:rPr>
          <w:rFonts w:ascii="Verdana" w:hAnsi="Verdana"/>
        </w:rPr>
        <w:t>to execute</w:t>
      </w:r>
      <w:r w:rsidR="00EF26B5">
        <w:rPr>
          <w:rFonts w:ascii="Verdana" w:hAnsi="Verdana"/>
        </w:rPr>
        <w:t xml:space="preserve"> the host executable.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41E" w:rsidTr="006A541E">
        <w:tc>
          <w:tcPr>
            <w:tcW w:w="9350" w:type="dxa"/>
          </w:tcPr>
          <w:p w:rsidR="006A541E" w:rsidRPr="00987054" w:rsidRDefault="006A541E" w:rsidP="006A541E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>source /opt/Xilinx/SDx/2017.1.rte/setup.sh</w:t>
            </w:r>
          </w:p>
          <w:p w:rsidR="006A541E" w:rsidRDefault="00EF26B5" w:rsidP="0062030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./host</w:t>
            </w:r>
          </w:p>
        </w:tc>
      </w:tr>
    </w:tbl>
    <w:p w:rsidR="00987054" w:rsidRPr="00987054" w:rsidRDefault="00987054" w:rsidP="00987054">
      <w:pPr>
        <w:rPr>
          <w:rFonts w:ascii="Verdana" w:hAnsi="Verdana"/>
        </w:rPr>
      </w:pPr>
    </w:p>
    <w:bookmarkEnd w:id="0"/>
    <w:p w:rsidR="00987054" w:rsidRPr="00987054" w:rsidRDefault="000F22A7" w:rsidP="00987054">
      <w:pPr>
        <w:rPr>
          <w:rFonts w:ascii="Verdana" w:hAnsi="Verdana"/>
        </w:rPr>
      </w:pPr>
      <w:r>
        <w:rPr>
          <w:rFonts w:ascii="Verdana" w:hAnsi="Verdana"/>
        </w:rPr>
        <w:t>c) Check Status of AFI generation</w:t>
      </w:r>
      <w:r w:rsidR="00F830E9">
        <w:rPr>
          <w:rFonts w:ascii="Verdana" w:hAnsi="Verdana"/>
        </w:rPr>
        <w:t xml:space="preserve"> process</w:t>
      </w:r>
      <w:r w:rsidR="00987054" w:rsidRPr="00987054">
        <w:rPr>
          <w:rFonts w:ascii="Verdana" w:hAnsi="Verdana"/>
        </w:rPr>
        <w:t xml:space="preserve"> using AFI-ID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Pr="00987054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lastRenderedPageBreak/>
              <w:t xml:space="preserve">cat &lt;timestamp&gt;_afi_id.txt # Note the AFI-ID from this command </w:t>
            </w:r>
          </w:p>
          <w:p w:rsidR="00EF26B5" w:rsidRDefault="00EF26B5" w:rsidP="00D73C41">
            <w:pPr>
              <w:rPr>
                <w:rFonts w:ascii="Verdana" w:hAnsi="Verdana"/>
              </w:rPr>
            </w:pPr>
          </w:p>
          <w:p w:rsidR="00EF26B5" w:rsidRDefault="00EF26B5" w:rsidP="00D73C4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#Checking the status</w:t>
            </w:r>
          </w:p>
          <w:p w:rsidR="00D73C41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 xml:space="preserve">aws ec2 describe-fpga-images --fpga-image-ids &lt;AFI ID&gt; </w:t>
            </w:r>
          </w:p>
        </w:tc>
      </w:tr>
    </w:tbl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>A finished</w:t>
      </w:r>
      <w:r w:rsidR="0066044E">
        <w:rPr>
          <w:rFonts w:ascii="Verdana" w:hAnsi="Verdana"/>
        </w:rPr>
        <w:t xml:space="preserve"> FPGA image creation</w:t>
      </w:r>
      <w:r w:rsidRPr="00987054">
        <w:rPr>
          <w:rFonts w:ascii="Verdana" w:hAnsi="Verdana"/>
        </w:rPr>
        <w:t xml:space="preserve"> </w:t>
      </w:r>
      <w:r w:rsidR="00052307">
        <w:rPr>
          <w:rFonts w:ascii="Verdana" w:hAnsi="Verdana"/>
        </w:rPr>
        <w:t>job will show "Available"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Pr="00987054" w:rsidRDefault="00D73C41" w:rsidP="00D73C4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 w:rsidRPr="00987054">
              <w:rPr>
                <w:rFonts w:ascii="Verdana" w:hAnsi="Verdana"/>
              </w:rPr>
              <w:t xml:space="preserve">"State: { </w:t>
            </w:r>
          </w:p>
          <w:p w:rsidR="00D73C41" w:rsidRPr="00987054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ab/>
            </w:r>
            <w:r w:rsidRPr="00987054">
              <w:rPr>
                <w:rFonts w:ascii="Verdana" w:hAnsi="Verdana"/>
              </w:rPr>
              <w:tab/>
              <w:t xml:space="preserve">   "Code" : Available" </w:t>
            </w:r>
          </w:p>
          <w:p w:rsidR="00D73C41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ab/>
            </w:r>
            <w:r w:rsidRPr="00987054">
              <w:rPr>
                <w:rFonts w:ascii="Verdana" w:hAnsi="Verdana"/>
              </w:rPr>
              <w:tab/>
              <w:t>}</w:t>
            </w:r>
          </w:p>
        </w:tc>
      </w:tr>
    </w:tbl>
    <w:p w:rsidR="00987054" w:rsidRPr="00987054" w:rsidRDefault="00987054" w:rsidP="00987054">
      <w:pPr>
        <w:rPr>
          <w:rFonts w:ascii="Verdana" w:hAnsi="Verdana"/>
        </w:rPr>
      </w:pP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  <w:r w:rsidRPr="00987054">
        <w:rPr>
          <w:rFonts w:ascii="Verdana" w:hAnsi="Verdana"/>
        </w:rPr>
        <w:tab/>
      </w:r>
    </w:p>
    <w:p w:rsidR="00987054" w:rsidRPr="00D73C41" w:rsidRDefault="007C5C2A" w:rsidP="00987054">
      <w:pPr>
        <w:rPr>
          <w:rFonts w:ascii="Verdana" w:hAnsi="Verdana"/>
          <w:b/>
        </w:rPr>
      </w:pPr>
      <w:r>
        <w:rPr>
          <w:rFonts w:ascii="Verdana" w:hAnsi="Verdana"/>
          <w:b/>
        </w:rPr>
        <w:t>Step 10</w:t>
      </w:r>
      <w:r w:rsidR="00987054" w:rsidRPr="00D73C41">
        <w:rPr>
          <w:rFonts w:ascii="Verdana" w:hAnsi="Verdana"/>
          <w:b/>
        </w:rPr>
        <w:t>:</w:t>
      </w:r>
      <w:r w:rsidR="00D73C41">
        <w:rPr>
          <w:rFonts w:ascii="Verdana" w:hAnsi="Verdana"/>
          <w:b/>
        </w:rPr>
        <w:t xml:space="preserve"> </w:t>
      </w:r>
      <w:r w:rsidR="00987054" w:rsidRPr="00D73C41">
        <w:rPr>
          <w:rFonts w:ascii="Verdana" w:hAnsi="Verdana"/>
          <w:b/>
        </w:rPr>
        <w:t>Once available execute the application on AWS F1 instance</w:t>
      </w:r>
    </w:p>
    <w:p w:rsidR="00D73C41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C41" w:rsidTr="00D73C41">
        <w:tc>
          <w:tcPr>
            <w:tcW w:w="9350" w:type="dxa"/>
          </w:tcPr>
          <w:p w:rsidR="00D73C41" w:rsidRDefault="00D73C41" w:rsidP="00D73C41">
            <w:pPr>
              <w:rPr>
                <w:rFonts w:ascii="Verdana" w:hAnsi="Verdana"/>
              </w:rPr>
            </w:pPr>
            <w:r w:rsidRPr="00987054">
              <w:rPr>
                <w:rFonts w:ascii="Verdana" w:hAnsi="Verdana"/>
              </w:rPr>
              <w:t xml:space="preserve">[centos@ip-172-31-79-92]$ sudo </w:t>
            </w:r>
            <w:r>
              <w:rPr>
                <w:rFonts w:ascii="Verdana" w:hAnsi="Verdana"/>
              </w:rPr>
              <w:t>./</w:t>
            </w:r>
            <w:r w:rsidRPr="00987054">
              <w:rPr>
                <w:rFonts w:ascii="Verdana" w:hAnsi="Verdana"/>
              </w:rPr>
              <w:t>test.sh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>Device/Slot[0] (/dev/xdma0, 0:0:1d.0)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>xclProbe found 1 FPGA slots with XDMA driver running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>INFO: Importing ./vadd.hw.xilinx_aws-vu9p-f1_4ddr-xpr-2pr_4_0.xclbin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>INFO: Loaded file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>INFO: Created Binary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>INFO: Built Program</w:t>
            </w:r>
          </w:p>
          <w:p w:rsidR="00D93D29" w:rsidRPr="00D93D29" w:rsidRDefault="00D93D29" w:rsidP="00D93D29">
            <w:pPr>
              <w:rPr>
                <w:rFonts w:ascii="Verdana" w:hAnsi="Verdana"/>
                <w:color w:val="0070C0"/>
              </w:rPr>
            </w:pPr>
            <w:r w:rsidRPr="00D93D29">
              <w:rPr>
                <w:rFonts w:ascii="Verdana" w:hAnsi="Verdana"/>
                <w:color w:val="0070C0"/>
              </w:rPr>
              <w:t xml:space="preserve">All Device results match CPU results! </w:t>
            </w:r>
          </w:p>
          <w:p w:rsidR="00D93D29" w:rsidRDefault="00D93D29" w:rsidP="00D93D29">
            <w:pPr>
              <w:tabs>
                <w:tab w:val="left" w:pos="2085"/>
              </w:tabs>
              <w:rPr>
                <w:rFonts w:ascii="Verdana" w:hAnsi="Verdana"/>
              </w:rPr>
            </w:pPr>
            <w:r w:rsidRPr="00D93D29">
              <w:rPr>
                <w:rFonts w:ascii="Verdana" w:hAnsi="Verdana"/>
                <w:color w:val="0070C0"/>
              </w:rPr>
              <w:t>TEST PASSED.</w:t>
            </w:r>
            <w:r w:rsidRPr="00D93D29">
              <w:rPr>
                <w:rFonts w:ascii="Verdana" w:hAnsi="Verdana"/>
                <w:color w:val="0070C0"/>
              </w:rPr>
              <w:tab/>
            </w:r>
          </w:p>
        </w:tc>
      </w:tr>
    </w:tbl>
    <w:p w:rsidR="00987054" w:rsidRPr="00987054" w:rsidRDefault="00987054" w:rsidP="00987054">
      <w:pPr>
        <w:rPr>
          <w:rFonts w:ascii="Verdana" w:hAnsi="Verdana"/>
        </w:rPr>
      </w:pPr>
    </w:p>
    <w:p w:rsidR="00987054" w:rsidRPr="00987054" w:rsidRDefault="00987054" w:rsidP="00987054">
      <w:pPr>
        <w:rPr>
          <w:rFonts w:ascii="Verdana" w:hAnsi="Verdana"/>
        </w:rPr>
      </w:pP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p w:rsidR="00987054" w:rsidRPr="00987054" w:rsidRDefault="00987054" w:rsidP="00987054">
      <w:pPr>
        <w:rPr>
          <w:rFonts w:ascii="Verdana" w:hAnsi="Verdana"/>
        </w:rPr>
      </w:pPr>
    </w:p>
    <w:p w:rsidR="00987054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p w:rsidR="00547456" w:rsidRPr="00987054" w:rsidRDefault="00987054" w:rsidP="00987054">
      <w:pPr>
        <w:rPr>
          <w:rFonts w:ascii="Verdana" w:hAnsi="Verdana"/>
        </w:rPr>
      </w:pPr>
      <w:r w:rsidRPr="00987054">
        <w:rPr>
          <w:rFonts w:ascii="Verdana" w:hAnsi="Verdana"/>
        </w:rPr>
        <w:tab/>
      </w:r>
    </w:p>
    <w:sectPr w:rsidR="00547456" w:rsidRPr="0098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07E" w:rsidRDefault="0054407E" w:rsidP="00987054">
      <w:pPr>
        <w:spacing w:after="0" w:line="240" w:lineRule="auto"/>
      </w:pPr>
      <w:r>
        <w:separator/>
      </w:r>
    </w:p>
  </w:endnote>
  <w:endnote w:type="continuationSeparator" w:id="0">
    <w:p w:rsidR="0054407E" w:rsidRDefault="0054407E" w:rsidP="0098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07E" w:rsidRDefault="0054407E" w:rsidP="00987054">
      <w:pPr>
        <w:spacing w:after="0" w:line="240" w:lineRule="auto"/>
      </w:pPr>
      <w:r>
        <w:separator/>
      </w:r>
    </w:p>
  </w:footnote>
  <w:footnote w:type="continuationSeparator" w:id="0">
    <w:p w:rsidR="0054407E" w:rsidRDefault="0054407E" w:rsidP="00987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1D25"/>
    <w:multiLevelType w:val="multilevel"/>
    <w:tmpl w:val="A67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B2838"/>
    <w:multiLevelType w:val="multilevel"/>
    <w:tmpl w:val="6C0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00C4C"/>
    <w:multiLevelType w:val="hybridMultilevel"/>
    <w:tmpl w:val="3A74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tDQwN7cwtDQ2tjBX0lEKTi0uzszPAykwqgUAJMGBFCwAAAA="/>
  </w:docVars>
  <w:rsids>
    <w:rsidRoot w:val="00500FCA"/>
    <w:rsid w:val="00040781"/>
    <w:rsid w:val="00052307"/>
    <w:rsid w:val="000F22A7"/>
    <w:rsid w:val="00172B92"/>
    <w:rsid w:val="0018572F"/>
    <w:rsid w:val="00285D68"/>
    <w:rsid w:val="002D0A40"/>
    <w:rsid w:val="0037722C"/>
    <w:rsid w:val="00401EEC"/>
    <w:rsid w:val="004025DC"/>
    <w:rsid w:val="00414B94"/>
    <w:rsid w:val="00471416"/>
    <w:rsid w:val="004C283C"/>
    <w:rsid w:val="00500FCA"/>
    <w:rsid w:val="00505B5B"/>
    <w:rsid w:val="005378ED"/>
    <w:rsid w:val="0054407E"/>
    <w:rsid w:val="00547456"/>
    <w:rsid w:val="005B442B"/>
    <w:rsid w:val="005C5E4F"/>
    <w:rsid w:val="005E415E"/>
    <w:rsid w:val="00605D5B"/>
    <w:rsid w:val="00620307"/>
    <w:rsid w:val="00623320"/>
    <w:rsid w:val="00634512"/>
    <w:rsid w:val="0066044E"/>
    <w:rsid w:val="006A541E"/>
    <w:rsid w:val="0070064C"/>
    <w:rsid w:val="0076181B"/>
    <w:rsid w:val="00763DBD"/>
    <w:rsid w:val="0077579A"/>
    <w:rsid w:val="007C5C2A"/>
    <w:rsid w:val="00832FA2"/>
    <w:rsid w:val="008C317C"/>
    <w:rsid w:val="00987054"/>
    <w:rsid w:val="009F6F32"/>
    <w:rsid w:val="00AA184C"/>
    <w:rsid w:val="00AE26FE"/>
    <w:rsid w:val="00B02C7C"/>
    <w:rsid w:val="00B74B38"/>
    <w:rsid w:val="00D66A36"/>
    <w:rsid w:val="00D73C41"/>
    <w:rsid w:val="00D93D29"/>
    <w:rsid w:val="00D97865"/>
    <w:rsid w:val="00DC356D"/>
    <w:rsid w:val="00DE5A36"/>
    <w:rsid w:val="00E67C57"/>
    <w:rsid w:val="00ED4AE6"/>
    <w:rsid w:val="00EF26B5"/>
    <w:rsid w:val="00F5736A"/>
    <w:rsid w:val="00F661FC"/>
    <w:rsid w:val="00F80B32"/>
    <w:rsid w:val="00F830E9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DB666-A15F-4451-9DB2-4C2A064E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54"/>
  </w:style>
  <w:style w:type="paragraph" w:styleId="Footer">
    <w:name w:val="footer"/>
    <w:basedOn w:val="Normal"/>
    <w:link w:val="FooterChar"/>
    <w:uiPriority w:val="99"/>
    <w:unhideWhenUsed/>
    <w:rsid w:val="00987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54"/>
  </w:style>
  <w:style w:type="character" w:styleId="Hyperlink">
    <w:name w:val="Hyperlink"/>
    <w:basedOn w:val="DefaultParagraphFont"/>
    <w:uiPriority w:val="99"/>
    <w:unhideWhenUsed/>
    <w:rsid w:val="00763D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D0A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member/forms/download/xef.html?filename=Xilinx_SDx_op_2017.1_sdx_0715_1_Lin64.bin&amp;akdm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s/aws-fpga/blob/master/hdk/docs/on_premise_licensing_help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aws-fpga-preview/blob/develop/sdk/SDAccel/README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xilinx.com/html_docs/xilinx2017_1/sdaccel_doc/topics/introduction/concept-supported-boards-release-no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products/design-tools/acceleration-zone/ef-vivado-sdx-vu9p-op-fl-n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3895</Characters>
  <Application>Microsoft Office Word</Application>
  <DocSecurity>0</DocSecurity>
  <Lines>120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Das</dc:creator>
  <cp:keywords>Public</cp:keywords>
  <dc:description/>
  <cp:lastModifiedBy>Duncan Mackay</cp:lastModifiedBy>
  <cp:revision>2</cp:revision>
  <dcterms:created xsi:type="dcterms:W3CDTF">2017-09-08T01:49:00Z</dcterms:created>
  <dcterms:modified xsi:type="dcterms:W3CDTF">2017-09-08T01:49:00Z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34b6398c-2861-4564-b2c0-5a74fd63cc27</vt:lpwstr>
  </property>
  <property fmtid="{D5CDD505-2E9C-101B-9397-08002B2CF9AE}" pid="3" name="TITUSCustom1">
    <vt:lpwstr>1</vt:lpwstr>
  </property>
  <property fmtid="{D5CDD505-2E9C-101B-9397-08002B2CF9AE}" pid="4" name="XilinxClassification">
    <vt:lpwstr>Public</vt:lpwstr>
  </property>
  <property fmtid="{D5CDD505-2E9C-101B-9397-08002B2CF9AE}" pid="5" name="XilinxVisual Markings">
    <vt:lpwstr>Yes</vt:lpwstr>
  </property>
  <property fmtid="{D5CDD505-2E9C-101B-9397-08002B2CF9AE}" pid="6" name="XilinxPublication Year">
    <vt:lpwstr>2017</vt:lpwstr>
  </property>
  <property fmtid="{D5CDD505-2E9C-101B-9397-08002B2CF9AE}" pid="7" name="XilinxRemoveLegacyFooters">
    <vt:lpwstr>Yes</vt:lpwstr>
  </property>
</Properties>
</file>