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Merriweather Light" w:cs="Merriweather Light" w:eastAsia="Merriweather Light" w:hAnsi="Merriweather Light"/>
          <w:sz w:val="42"/>
          <w:szCs w:val="42"/>
          <w:u w:val="singl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42"/>
          <w:szCs w:val="42"/>
          <w:u w:val="single"/>
          <w:rtl w:val="0"/>
        </w:rPr>
        <w:t xml:space="preserve">Software Requirements Specification (SRS) for Review</w:t>
      </w:r>
    </w:p>
    <w:p w:rsidR="00000000" w:rsidDel="00000000" w:rsidP="00000000" w:rsidRDefault="00000000" w:rsidRPr="00000000" w14:paraId="00000002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Kloud</w:t>
      </w: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 Feasibility and Sales Confirmation Management System</w:t>
      </w:r>
    </w:p>
    <w:p w:rsidR="00000000" w:rsidDel="00000000" w:rsidP="00000000" w:rsidRDefault="00000000" w:rsidRPr="00000000" w14:paraId="00000003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Style w:val="Heading3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1.1 Purpose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purpose of this system is to automate and streamline the ISP customer onboarding process, beginning from feasibility analysis through work order generation, bandwidth confirmation, and inter-departmental communication.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 reduce manual operations, improve response time, and ensure consistency in technical and commercial approvals.</w:t>
      </w:r>
    </w:p>
    <w:p w:rsidR="00000000" w:rsidDel="00000000" w:rsidP="00000000" w:rsidRDefault="00000000" w:rsidRPr="00000000" w14:paraId="00000007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1.2 Scope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shall support: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feasibility requests.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Geographic distance calculations using latitude and longitude.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NTTN provider availability verification.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and external feasibility reporting.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email communication.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order generation.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Bandwidth and service confirmation workflows.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pricing and billing calculations.</w:t>
      </w:r>
    </w:p>
    <w:p w:rsidR="00000000" w:rsidDel="00000000" w:rsidP="00000000" w:rsidRDefault="00000000" w:rsidRPr="00000000" w14:paraId="00000012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1.3 Definitions</w:t>
      </w:r>
    </w:p>
    <w:tbl>
      <w:tblPr>
        <w:tblStyle w:val="Table1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ISP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Internet Service Provider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NTTN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Nationwide Telecommunication Transmission Network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 of Presence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NOC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 Operations Center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IPT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Internet Protocol Transit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GGC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Global Cache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FNA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Facebook Network Appliance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BDIX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Bangladesh Internet Exchange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CDN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 Delivery Network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MRC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Monthly Recurring Charge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OTC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One-Time Charge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 Functional Requirements</w:t>
      </w:r>
    </w:p>
    <w:p w:rsidR="00000000" w:rsidDel="00000000" w:rsidP="00000000" w:rsidRDefault="00000000" w:rsidRPr="00000000" w14:paraId="0000002E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2.1 Feasibility Request Module</w:t>
      </w:r>
    </w:p>
    <w:p w:rsidR="00000000" w:rsidDel="00000000" w:rsidP="00000000" w:rsidRDefault="00000000" w:rsidRPr="00000000" w14:paraId="0000002F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2.1.1 Objective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determine whether internet services can be delivered to a customer location based on network coverage and upstream capacity.</w:t>
      </w:r>
    </w:p>
    <w:p w:rsidR="00000000" w:rsidDel="00000000" w:rsidP="00000000" w:rsidRDefault="00000000" w:rsidRPr="00000000" w14:paraId="00000031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2.1.2 Input Parameters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shall collect the following information:</w:t>
      </w:r>
    </w:p>
    <w:tbl>
      <w:tblPr>
        <w:tblStyle w:val="Table2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Name / Proprietor Name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Phone Number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Latitude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Longitude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Requested Capacity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Preferred NTTN Provider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Supported NTTN Providers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Fiber@Home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Level3</w:t>
      </w:r>
    </w:p>
    <w:p w:rsidR="00000000" w:rsidDel="00000000" w:rsidP="00000000" w:rsidRDefault="00000000" w:rsidRPr="00000000" w14:paraId="00000049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2.1.3 Validation Rules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shall validate: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Latitude must be between -90 and +90.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Longitude must be between -180 and +180.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number must be unique for active customers.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Capacity must be greater than zero.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one NTTN provider must be selected.</w:t>
      </w:r>
    </w:p>
    <w:p w:rsidR="00000000" w:rsidDel="00000000" w:rsidP="00000000" w:rsidRDefault="00000000" w:rsidRPr="00000000" w14:paraId="00000051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2.1.4 Processing Logic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shall: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ind w:left="720" w:hanging="360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Receive customer coordinates.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ind w:left="720" w:hanging="360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Identify the nearest Kloud POP location.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ind w:left="720" w:hanging="360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Calculate distance between: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and nearest POP.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 and selected NTTN provider.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ind w:left="720" w:hanging="360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Verify upstream bandwidth availability.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ind w:left="720" w:hanging="360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Determine service feasibility.</w:t>
      </w:r>
    </w:p>
    <w:p w:rsidR="00000000" w:rsidDel="00000000" w:rsidP="00000000" w:rsidRDefault="00000000" w:rsidRPr="00000000" w14:paraId="0000005B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2.1.5 Feasibility Status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shall support the following statuses: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Review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Feasible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Feasible with Additional Cost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Feasible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Rejected</w:t>
      </w:r>
    </w:p>
    <w:p w:rsidR="00000000" w:rsidDel="00000000" w:rsidP="00000000" w:rsidRDefault="00000000" w:rsidRPr="00000000" w14:paraId="00000064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2.2 Feasibility Report Module</w:t>
      </w:r>
    </w:p>
    <w:p w:rsidR="00000000" w:rsidDel="00000000" w:rsidP="00000000" w:rsidRDefault="00000000" w:rsidRPr="00000000" w14:paraId="00000066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2.2.1 Client Side Report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customer-facing report shall contain: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Name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Latitude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Longitude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Distance Covered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Requested Capacity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Selected Provider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Feasibility Status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Delivery Timeline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Remarks</w:t>
      </w:r>
    </w:p>
    <w:bookmarkStart w:colFirst="0" w:colLast="0" w:name="bik94x6yupf9" w:id="0"/>
    <w:bookmarkEnd w:id="0"/>
    <w:p w:rsidR="00000000" w:rsidDel="00000000" w:rsidP="00000000" w:rsidRDefault="00000000" w:rsidRPr="00000000" w14:paraId="00000072">
      <w:pPr>
        <w:pStyle w:val="Heading3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Sample Output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Report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Name: ABC Company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Latitude: 23.8103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Longitude: 90.4125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Distance Covered: 1.8 km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Feasible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Delivery: 5 Working Days</w:t>
      </w:r>
    </w:p>
    <w:p w:rsidR="00000000" w:rsidDel="00000000" w:rsidP="00000000" w:rsidRDefault="00000000" w:rsidRPr="00000000" w14:paraId="0000007A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2.2.2 Kloud Internal Report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internal engineering report shall contain: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Latitude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Longitude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 Latitude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 Longitude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Fiber Route Distance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 Distance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Selected Provider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Capacity Availability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Fiber Deployment Requirement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Fiber Cost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Engineering Notes</w:t>
      </w:r>
    </w:p>
    <w:p w:rsidR="00000000" w:rsidDel="00000000" w:rsidP="00000000" w:rsidRDefault="00000000" w:rsidRPr="00000000" w14:paraId="00000088">
      <w:pPr>
        <w:pStyle w:val="Heading3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tl w:val="0"/>
        </w:rPr>
      </w:r>
    </w:p>
    <w:bookmarkStart w:colFirst="0" w:colLast="0" w:name="ujjsp3xbscuv" w:id="1"/>
    <w:bookmarkEnd w:id="1"/>
    <w:p w:rsidR="00000000" w:rsidDel="00000000" w:rsidP="00000000" w:rsidRDefault="00000000" w:rsidRPr="00000000" w14:paraId="00000089">
      <w:pPr>
        <w:pStyle w:val="Heading3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Sample Output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Kloud Report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Latitude: 23.8103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Longitude: 90.4125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 Latitude: 23.8041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 Longitude: 90.4032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Distance Covered: 1.8 km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Provider: Fiber@Home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Capacity: 1 Gbps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Fiber Cost: BDT 45,000</w:t>
      </w:r>
    </w:p>
    <w:p w:rsidR="00000000" w:rsidDel="00000000" w:rsidP="00000000" w:rsidRDefault="00000000" w:rsidRPr="00000000" w14:paraId="00000093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2.3 Email Notification Module</w:t>
      </w:r>
    </w:p>
    <w:p w:rsidR="00000000" w:rsidDel="00000000" w:rsidP="00000000" w:rsidRDefault="00000000" w:rsidRPr="00000000" w14:paraId="00000095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2.3.1 Feasibility Email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completion of feasibility analysis, the system shall automatically send emails to: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Team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NOC Team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Team</w:t>
      </w:r>
    </w:p>
    <w:p w:rsidR="00000000" w:rsidDel="00000000" w:rsidP="00000000" w:rsidRDefault="00000000" w:rsidRPr="00000000" w14:paraId="0000009A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2.3.2 Email Content</w:t>
      </w:r>
    </w:p>
    <w:p w:rsidR="00000000" w:rsidDel="00000000" w:rsidP="00000000" w:rsidRDefault="00000000" w:rsidRPr="00000000" w14:paraId="0000009C">
      <w:pPr>
        <w:pStyle w:val="Heading3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Sales Team Email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email shall contain: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Information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Requested Capacity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Information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Distance Information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Feasibility Result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Delivery Timeline</w:t>
      </w:r>
    </w:p>
    <w:p w:rsidR="00000000" w:rsidDel="00000000" w:rsidP="00000000" w:rsidRDefault="00000000" w:rsidRPr="00000000" w14:paraId="000000A4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NOC Team Email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email shall contain: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Information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Requirements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Capacity Request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Selected Provider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Notes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information shall not be included.</w:t>
      </w:r>
    </w:p>
    <w:p w:rsidR="00000000" w:rsidDel="00000000" w:rsidP="00000000" w:rsidRDefault="00000000" w:rsidRPr="00000000" w14:paraId="000000AD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Management Email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email shall contain: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Information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Feasibility Result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 Projection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Deployment Cost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Summary</w:t>
      </w:r>
    </w:p>
    <w:p w:rsidR="00000000" w:rsidDel="00000000" w:rsidP="00000000" w:rsidRDefault="00000000" w:rsidRPr="00000000" w14:paraId="000000B5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2.4 Work Order Management Module</w:t>
      </w:r>
    </w:p>
    <w:p w:rsidR="00000000" w:rsidDel="00000000" w:rsidP="00000000" w:rsidRDefault="00000000" w:rsidRPr="00000000" w14:paraId="000000B7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2.4.1 Objective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convert approved feasibility requests into executable service delivery orders.</w:t>
      </w:r>
    </w:p>
    <w:p w:rsidR="00000000" w:rsidDel="00000000" w:rsidP="00000000" w:rsidRDefault="00000000" w:rsidRPr="00000000" w14:paraId="000000B9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2.4.2 Customer Information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information shall be collected: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Name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Phone Number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NID Number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Cheque Image Upload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2.4.3 Document Upload Requirements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formats: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JPG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PNG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file size: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MB per file</w:t>
      </w:r>
    </w:p>
    <w:p w:rsidR="00000000" w:rsidDel="00000000" w:rsidP="00000000" w:rsidRDefault="00000000" w:rsidRPr="00000000" w14:paraId="000000D2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2.4.4 Work Order Status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shall support: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Draft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 Approval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Rejected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Provisioning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Activated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</w:t>
      </w:r>
    </w:p>
    <w:p w:rsidR="00000000" w:rsidDel="00000000" w:rsidP="00000000" w:rsidRDefault="00000000" w:rsidRPr="00000000" w14:paraId="000000DD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2.5 Capacity Confirmation Module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shall allow confirmation from the following upstream providers: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Fiber@Home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provider, the following shall be recorded: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Requested Capacity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Capacity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Confirmation Status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Confirmation Date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Reference Number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Remarks</w:t>
      </w:r>
    </w:p>
    <w:p w:rsidR="00000000" w:rsidDel="00000000" w:rsidP="00000000" w:rsidRDefault="00000000" w:rsidRPr="00000000" w14:paraId="000000EB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Capacity Status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Partially Confirmed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Rejected</w:t>
      </w:r>
    </w:p>
    <w:p w:rsidR="00000000" w:rsidDel="00000000" w:rsidP="00000000" w:rsidRDefault="00000000" w:rsidRPr="00000000" w14:paraId="000000F1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2.6 Service Management Module</w:t>
      </w:r>
    </w:p>
    <w:p w:rsidR="00000000" w:rsidDel="00000000" w:rsidP="00000000" w:rsidRDefault="00000000" w:rsidRPr="00000000" w14:paraId="000000F3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IPT Service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capacities: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Mbps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Mbps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Formula: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Price = Capacity × Unit Price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Mbps × 100</w:t>
      </w:r>
    </w:p>
    <w:p w:rsidR="00000000" w:rsidDel="00000000" w:rsidP="00000000" w:rsidRDefault="00000000" w:rsidRPr="00000000" w14:paraId="000000FB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GGC Service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capacities: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Mbps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Mbps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Formula: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Mbps × 100</w:t>
      </w:r>
    </w:p>
    <w:p w:rsidR="00000000" w:rsidDel="00000000" w:rsidP="00000000" w:rsidRDefault="00000000" w:rsidRPr="00000000" w14:paraId="00000102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FNA Service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capacities: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Mbps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Mbps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Formula: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Mbps × 10</w:t>
      </w:r>
    </w:p>
    <w:p w:rsidR="00000000" w:rsidDel="00000000" w:rsidP="00000000" w:rsidRDefault="00000000" w:rsidRPr="00000000" w14:paraId="00000109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BDIX Service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capacities: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Mbps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Mbps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Formula: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Mbps × 50</w:t>
      </w:r>
    </w:p>
    <w:p w:rsidR="00000000" w:rsidDel="00000000" w:rsidP="00000000" w:rsidRDefault="00000000" w:rsidRPr="00000000" w14:paraId="00000110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CDN Service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capacities: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Mbps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Mbps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Formula: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Mbps × 40</w:t>
      </w:r>
    </w:p>
    <w:p w:rsidR="00000000" w:rsidDel="00000000" w:rsidP="00000000" w:rsidRDefault="00000000" w:rsidRPr="00000000" w14:paraId="00000117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2.7 Pricing Calculation Module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shall automatically calculate: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Charge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Fiber Deployment Charge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Recurring Charge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One-Time Charge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Monthly Charge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Payable Amount</w:t>
      </w:r>
    </w:p>
    <w:p w:rsidR="00000000" w:rsidDel="00000000" w:rsidP="00000000" w:rsidRDefault="00000000" w:rsidRPr="00000000" w14:paraId="00000122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2.8 Bandwidth Confirmation Emails</w:t>
      </w:r>
    </w:p>
    <w:p w:rsidR="00000000" w:rsidDel="00000000" w:rsidP="00000000" w:rsidRDefault="00000000" w:rsidRPr="00000000" w14:paraId="00000124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NOC Notification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Recipients: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NOC Team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Contents: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Information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Information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Requested Capacity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Details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Notes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email shall not include pricing information.</w:t>
      </w:r>
    </w:p>
    <w:p w:rsidR="00000000" w:rsidDel="00000000" w:rsidP="00000000" w:rsidRDefault="00000000" w:rsidRPr="00000000" w14:paraId="0000012E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Accounts Notification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Recipients: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Accounts Department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Contents: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Information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Capacity Information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Information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Information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Charges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Payable Amount</w:t>
      </w:r>
    </w:p>
    <w:p w:rsidR="00000000" w:rsidDel="00000000" w:rsidP="00000000" w:rsidRDefault="00000000" w:rsidRPr="00000000" w14:paraId="00000139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Management Notification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Recipients: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Team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Contents: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Information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Summary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 Information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Margin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Cost</w:t>
      </w:r>
    </w:p>
    <w:p w:rsidR="00000000" w:rsidDel="00000000" w:rsidP="00000000" w:rsidRDefault="00000000" w:rsidRPr="00000000" w14:paraId="00000143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3. Non-Functional Requirements</w:t>
      </w:r>
    </w:p>
    <w:p w:rsidR="00000000" w:rsidDel="00000000" w:rsidP="00000000" w:rsidRDefault="00000000" w:rsidRPr="00000000" w14:paraId="00000145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Performance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Feasibility calculation shall complete within 1</w:t>
      </w: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0</w:t>
      </w: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seconds.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notifications shall be generated within 1 minute.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generation shall complete within </w:t>
      </w: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10</w:t>
      </w: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seconds.</w:t>
      </w:r>
    </w:p>
    <w:p w:rsidR="00000000" w:rsidDel="00000000" w:rsidP="00000000" w:rsidRDefault="00000000" w:rsidRPr="00000000" w14:paraId="00000149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Availability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availability shall be 99.9%.</w:t>
      </w:r>
    </w:p>
    <w:p w:rsidR="00000000" w:rsidDel="00000000" w:rsidP="00000000" w:rsidRDefault="00000000" w:rsidRPr="00000000" w14:paraId="0000014C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Security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uploaded documents shall be securely stored.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Sensitive customer information shall be encrypted.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actions shall be audit logged.</w:t>
      </w:r>
    </w:p>
    <w:p w:rsidR="00000000" w:rsidDel="00000000" w:rsidP="00000000" w:rsidRDefault="00000000" w:rsidRPr="00000000" w14:paraId="00000151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Scalability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shall support: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10,000 customers.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500 feasibility requests per day.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1,000 email notifications per day.</w:t>
      </w:r>
    </w:p>
    <w:p w:rsidR="00000000" w:rsidDel="00000000" w:rsidP="00000000" w:rsidRDefault="00000000" w:rsidRPr="00000000" w14:paraId="00000157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Reliability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shall maintain transactional consistency and prevent duplicate work orders or duplicate customer registrations.</w:t>
      </w:r>
    </w:p>
    <w:p w:rsidR="00000000" w:rsidDel="00000000" w:rsidP="00000000" w:rsidRDefault="00000000" w:rsidRPr="00000000" w14:paraId="0000015A">
      <w:pPr>
        <w:rPr>
          <w:rFonts w:ascii="Merriweather Light" w:cs="Merriweather Light" w:eastAsia="Merriweather Light" w:hAnsi="Merriweather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a9ily3qt68j" w:id="2"/>
    <w:bookmarkEnd w:id="2"/>
    <w:p w:rsidR="00000000" w:rsidDel="00000000" w:rsidP="00000000" w:rsidRDefault="00000000" w:rsidRPr="00000000" w14:paraId="0000015B">
      <w:pPr>
        <w:pStyle w:val="Heading1"/>
        <w:rPr>
          <w:rFonts w:ascii="Merriweather Light" w:cs="Merriweather Light" w:eastAsia="Merriweather Light" w:hAnsi="Merriweather Light"/>
        </w:rPr>
      </w:pPr>
      <w:r w:rsidDel="00000000" w:rsidR="00000000" w:rsidRPr="00000000">
        <w:rPr>
          <w:rFonts w:ascii="Merriweather Light" w:cs="Merriweather Light" w:eastAsia="Merriweather Light" w:hAnsi="Merriweather Light"/>
          <w:rtl w:val="0"/>
        </w:rPr>
        <w:t xml:space="preserve">4. Workflow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Feasibility Request Submission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Distance Calculation and Capacity Verification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Feasibility Report Generation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Notification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Approval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Order Creation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Capacity Confirmation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Bandwidth Confirmation Emails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Provisioning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Activation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Light" w:cs="Merriweather Light" w:eastAsia="Merriweather Light" w:hAnsi="Merriweather Light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Go-Live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rriweather Ligh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erriweatherLight-regular.ttf"/><Relationship Id="rId4" Type="http://schemas.openxmlformats.org/officeDocument/2006/relationships/font" Target="fonts/MerriweatherLight-bold.ttf"/><Relationship Id="rId5" Type="http://schemas.openxmlformats.org/officeDocument/2006/relationships/font" Target="fonts/MerriweatherLight-italic.ttf"/><Relationship Id="rId6" Type="http://schemas.openxmlformats.org/officeDocument/2006/relationships/font" Target="fonts/MerriweatherLight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