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425"/>
        <w:tblW w:w="10740" w:type="dxa"/>
        <w:tblLook w:val="04A0" w:firstRow="1" w:lastRow="0" w:firstColumn="1" w:lastColumn="0" w:noHBand="0" w:noVBand="1"/>
      </w:tblPr>
      <w:tblGrid>
        <w:gridCol w:w="2376"/>
        <w:gridCol w:w="8364"/>
      </w:tblGrid>
      <w:tr w:rsidR="000C2F96" w14:paraId="15986988" w14:textId="77777777" w:rsidTr="00F76C8D">
        <w:trPr>
          <w:trHeight w:val="276"/>
        </w:trPr>
        <w:tc>
          <w:tcPr>
            <w:tcW w:w="10740" w:type="dxa"/>
            <w:gridSpan w:val="2"/>
          </w:tcPr>
          <w:p w14:paraId="7CEC702D" w14:textId="77777777" w:rsidR="000C2F96" w:rsidRPr="00F76C8D" w:rsidRDefault="000C2F96" w:rsidP="00F76C8D">
            <w:pPr>
              <w:pStyle w:val="Titre2"/>
              <w:jc w:val="center"/>
              <w:outlineLvl w:val="1"/>
            </w:pPr>
            <w:r w:rsidRPr="00F76C8D">
              <w:t xml:space="preserve">Fiche de validation de présentation projet </w:t>
            </w:r>
          </w:p>
        </w:tc>
      </w:tr>
      <w:tr w:rsidR="000C2F96" w14:paraId="35C38EC5" w14:textId="77777777" w:rsidTr="00CE5A1F">
        <w:tc>
          <w:tcPr>
            <w:tcW w:w="2376" w:type="dxa"/>
          </w:tcPr>
          <w:p w14:paraId="13155190" w14:textId="77777777" w:rsidR="000C2F96" w:rsidRDefault="000C2F96" w:rsidP="00CE5A1F"/>
        </w:tc>
        <w:tc>
          <w:tcPr>
            <w:tcW w:w="8364" w:type="dxa"/>
          </w:tcPr>
          <w:p w14:paraId="33E6BBE8" w14:textId="77777777" w:rsidR="000C2F96" w:rsidRDefault="000C2F96" w:rsidP="00CE5A1F">
            <w:pPr>
              <w:jc w:val="center"/>
            </w:pPr>
            <w:r>
              <w:t>Eléments Obligatoires</w:t>
            </w:r>
          </w:p>
        </w:tc>
      </w:tr>
      <w:tr w:rsidR="000C2F96" w14:paraId="365B19AB" w14:textId="77777777" w:rsidTr="00CE5A1F">
        <w:tc>
          <w:tcPr>
            <w:tcW w:w="2376" w:type="dxa"/>
          </w:tcPr>
          <w:p w14:paraId="2A48ED17" w14:textId="77777777" w:rsidR="000C2F96" w:rsidRDefault="000C2F96" w:rsidP="00F76C8D">
            <w:pPr>
              <w:jc w:val="center"/>
            </w:pPr>
            <w:r>
              <w:t>Client</w:t>
            </w:r>
            <w:r w:rsidR="00CE5A1F">
              <w:t> : Là où la mission s’est déroulée</w:t>
            </w:r>
          </w:p>
        </w:tc>
        <w:tc>
          <w:tcPr>
            <w:tcW w:w="8364" w:type="dxa"/>
          </w:tcPr>
          <w:p w14:paraId="4ABC56CF" w14:textId="1692170A" w:rsidR="000C2F96" w:rsidRDefault="00F70AF6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Carrefour</w:t>
            </w:r>
          </w:p>
        </w:tc>
      </w:tr>
      <w:tr w:rsidR="000C2F96" w14:paraId="677883AB" w14:textId="77777777" w:rsidTr="00CE5A1F">
        <w:tc>
          <w:tcPr>
            <w:tcW w:w="2376" w:type="dxa"/>
          </w:tcPr>
          <w:p w14:paraId="5FF4801F" w14:textId="77777777" w:rsidR="000C2F96" w:rsidRDefault="00CE5A1F" w:rsidP="00F76C8D">
            <w:pPr>
              <w:jc w:val="center"/>
            </w:pPr>
            <w:r>
              <w:t>Adresse du client</w:t>
            </w:r>
          </w:p>
        </w:tc>
        <w:tc>
          <w:tcPr>
            <w:tcW w:w="8364" w:type="dxa"/>
          </w:tcPr>
          <w:p w14:paraId="41E41EA5" w14:textId="698EEF53" w:rsidR="000C2F96" w:rsidRPr="00F70AF6" w:rsidRDefault="00C746A2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rFonts w:cstheme="minorHAnsi"/>
              </w:rPr>
            </w:pPr>
            <w:r w:rsidRPr="00C746A2">
              <w:rPr>
                <w:rFonts w:cstheme="minorHAnsi"/>
              </w:rPr>
              <w:t>17 RUE VICTOR BASCH 91300 Massy (RER B Massy-Palaiseau)</w:t>
            </w:r>
          </w:p>
        </w:tc>
      </w:tr>
      <w:tr w:rsidR="000C2F96" w14:paraId="6DDD3745" w14:textId="77777777" w:rsidTr="00CE5A1F">
        <w:tc>
          <w:tcPr>
            <w:tcW w:w="2376" w:type="dxa"/>
          </w:tcPr>
          <w:p w14:paraId="15602E43" w14:textId="77777777" w:rsidR="000C2F96" w:rsidRDefault="000C2F96" w:rsidP="00F76C8D">
            <w:pPr>
              <w:jc w:val="center"/>
            </w:pPr>
            <w:r>
              <w:t>Nom du projet</w:t>
            </w:r>
          </w:p>
        </w:tc>
        <w:tc>
          <w:tcPr>
            <w:tcW w:w="8364" w:type="dxa"/>
          </w:tcPr>
          <w:p w14:paraId="25DB6C79" w14:textId="77777777" w:rsidR="000C2F96" w:rsidRDefault="00CE5A1F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 xml:space="preserve"> </w:t>
            </w:r>
          </w:p>
        </w:tc>
      </w:tr>
      <w:tr w:rsidR="000C2F96" w14:paraId="12C2768E" w14:textId="77777777" w:rsidTr="00CE5A1F">
        <w:tc>
          <w:tcPr>
            <w:tcW w:w="2376" w:type="dxa"/>
          </w:tcPr>
          <w:p w14:paraId="5A9E3FAF" w14:textId="77777777" w:rsidR="000C2F96" w:rsidRDefault="000C2F96" w:rsidP="00F76C8D">
            <w:pPr>
              <w:jc w:val="center"/>
            </w:pPr>
            <w:r>
              <w:t>Type de projet (Nature)</w:t>
            </w:r>
          </w:p>
        </w:tc>
        <w:tc>
          <w:tcPr>
            <w:tcW w:w="8364" w:type="dxa"/>
          </w:tcPr>
          <w:p w14:paraId="03FE12E4" w14:textId="4A4E884B" w:rsidR="000C2F96" w:rsidRDefault="00F70AF6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Maintenance corrective et évolutive</w:t>
            </w:r>
          </w:p>
          <w:p w14:paraId="45276109" w14:textId="77777777" w:rsidR="00CE5A1F" w:rsidRDefault="00CE5A1F" w:rsidP="00C30376"/>
        </w:tc>
      </w:tr>
      <w:tr w:rsidR="000C2F96" w14:paraId="17B5734B" w14:textId="77777777" w:rsidTr="00CE5A1F">
        <w:tc>
          <w:tcPr>
            <w:tcW w:w="2376" w:type="dxa"/>
          </w:tcPr>
          <w:p w14:paraId="494AE8B9" w14:textId="77777777" w:rsidR="000C2F96" w:rsidRDefault="000C2F96" w:rsidP="00F76C8D">
            <w:pPr>
              <w:jc w:val="center"/>
            </w:pPr>
            <w:r>
              <w:t>Le</w:t>
            </w:r>
            <w:r w:rsidR="003E4E60">
              <w:t>(s)</w:t>
            </w:r>
            <w:r>
              <w:t xml:space="preserve"> Commanditaire</w:t>
            </w:r>
            <w:r w:rsidR="003E4E60">
              <w:t>(s)</w:t>
            </w:r>
          </w:p>
        </w:tc>
        <w:tc>
          <w:tcPr>
            <w:tcW w:w="8364" w:type="dxa"/>
          </w:tcPr>
          <w:p w14:paraId="59CED174" w14:textId="173FF76D" w:rsidR="00C30376" w:rsidRPr="00212B4F" w:rsidRDefault="00212B4F" w:rsidP="00212B4F">
            <w:pPr>
              <w:pStyle w:val="Paragraphedeliste"/>
              <w:ind w:left="176"/>
            </w:pPr>
            <w:r w:rsidRPr="00212B4F">
              <w:rPr>
                <w:color w:val="000000" w:themeColor="text1"/>
              </w:rPr>
              <w:t>Mr Sébastien BOURHY</w:t>
            </w:r>
            <w:r w:rsidR="00C746A2">
              <w:rPr>
                <w:color w:val="000000" w:themeColor="text1"/>
              </w:rPr>
              <w:t> </w:t>
            </w:r>
            <w:proofErr w:type="gramStart"/>
            <w:r w:rsidR="00C746A2">
              <w:rPr>
                <w:color w:val="000000" w:themeColor="text1"/>
              </w:rPr>
              <w:t xml:space="preserve">/ </w:t>
            </w:r>
            <w:r w:rsidR="00C746A2" w:rsidRPr="00C746A2">
              <w:rPr>
                <w:b/>
                <w:color w:val="000000" w:themeColor="text1"/>
              </w:rPr>
              <w:t xml:space="preserve"> </w:t>
            </w:r>
            <w:r w:rsidR="00C746A2" w:rsidRPr="00C746A2">
              <w:rPr>
                <w:bCs/>
                <w:color w:val="000000" w:themeColor="text1"/>
              </w:rPr>
              <w:t>Mr</w:t>
            </w:r>
            <w:proofErr w:type="gramEnd"/>
            <w:r w:rsidR="00C746A2" w:rsidRPr="00C746A2">
              <w:rPr>
                <w:bCs/>
                <w:color w:val="000000" w:themeColor="text1"/>
              </w:rPr>
              <w:t xml:space="preserve">  Jean Claude TSAI</w:t>
            </w:r>
          </w:p>
          <w:p w14:paraId="6E463D95" w14:textId="77777777" w:rsidR="003E4E60" w:rsidRDefault="003E4E60" w:rsidP="00C30376">
            <w:pPr>
              <w:pStyle w:val="Paragraphedeliste"/>
              <w:ind w:left="176"/>
            </w:pPr>
          </w:p>
        </w:tc>
      </w:tr>
      <w:tr w:rsidR="000C2F96" w14:paraId="271403C2" w14:textId="77777777" w:rsidTr="00CE5A1F">
        <w:tc>
          <w:tcPr>
            <w:tcW w:w="2376" w:type="dxa"/>
          </w:tcPr>
          <w:p w14:paraId="2714C8F5" w14:textId="77777777" w:rsidR="000C2F96" w:rsidRDefault="000C2F96" w:rsidP="00F76C8D">
            <w:pPr>
              <w:jc w:val="center"/>
            </w:pPr>
            <w:r>
              <w:t>Synthèse du contexte</w:t>
            </w:r>
          </w:p>
        </w:tc>
        <w:tc>
          <w:tcPr>
            <w:tcW w:w="8364" w:type="dxa"/>
          </w:tcPr>
          <w:p w14:paraId="592868D9" w14:textId="16C67CEF" w:rsidR="00F76C8D" w:rsidRPr="00F70AF6" w:rsidRDefault="00F70AF6" w:rsidP="00F70AF6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t xml:space="preserve">Carrefour avait besoin d’outil de consolidation de chiffre d’affaires collectés par les différentes entités du groupe et de </w:t>
            </w:r>
            <w:r w:rsidRPr="00B0243D">
              <w:t xml:space="preserve">mieux gérer </w:t>
            </w:r>
            <w:r>
              <w:t xml:space="preserve">les stocks et les commandes </w:t>
            </w:r>
            <w:r w:rsidRPr="00B0243D">
              <w:t>générées</w:t>
            </w:r>
            <w:r>
              <w:t xml:space="preserve"> par son activité. </w:t>
            </w:r>
            <w:r w:rsidRPr="00DB29D4">
              <w:t xml:space="preserve">Afin </w:t>
            </w:r>
            <w:r>
              <w:t>d’améliorer ses offres</w:t>
            </w:r>
            <w:r w:rsidRPr="00DB29D4">
              <w:t xml:space="preserve"> </w:t>
            </w:r>
            <w:r>
              <w:t xml:space="preserve">et </w:t>
            </w:r>
            <w:r w:rsidRPr="00DB29D4">
              <w:t>de mettre en place des actions de marketing ciblé</w:t>
            </w:r>
            <w:r>
              <w:t xml:space="preserve">. </w:t>
            </w:r>
          </w:p>
          <w:p w14:paraId="7E4B3A99" w14:textId="77777777" w:rsidR="00F76C8D" w:rsidRDefault="00F76C8D" w:rsidP="00F76C8D"/>
        </w:tc>
      </w:tr>
      <w:tr w:rsidR="000C2F96" w14:paraId="287E975B" w14:textId="77777777" w:rsidTr="00CE5A1F">
        <w:tc>
          <w:tcPr>
            <w:tcW w:w="2376" w:type="dxa"/>
          </w:tcPr>
          <w:p w14:paraId="45E0ECD6" w14:textId="77777777" w:rsidR="000C2F96" w:rsidRDefault="000C2F96" w:rsidP="00F76C8D">
            <w:pPr>
              <w:jc w:val="center"/>
            </w:pPr>
            <w:r>
              <w:t>Environnement technique du projet</w:t>
            </w:r>
          </w:p>
        </w:tc>
        <w:tc>
          <w:tcPr>
            <w:tcW w:w="8364" w:type="dxa"/>
          </w:tcPr>
          <w:p w14:paraId="0038B952" w14:textId="5D03D22C" w:rsidR="00F70AF6" w:rsidRPr="00D629C2" w:rsidRDefault="00F70AF6" w:rsidP="00F70AF6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D629C2">
              <w:rPr>
                <w:rFonts w:cstheme="minorHAnsi"/>
                <w:b/>
                <w:bCs/>
              </w:rPr>
              <w:t xml:space="preserve">Outils : </w:t>
            </w:r>
            <w:r w:rsidRPr="00D629C2">
              <w:rPr>
                <w:rFonts w:cstheme="minorHAnsi"/>
              </w:rPr>
              <w:t>Talend (</w:t>
            </w:r>
            <w:proofErr w:type="gramStart"/>
            <w:r w:rsidRPr="00D629C2">
              <w:rPr>
                <w:rFonts w:cstheme="minorHAnsi"/>
              </w:rPr>
              <w:t xml:space="preserve">ETL)  </w:t>
            </w:r>
            <w:r w:rsidRPr="00D629C2">
              <w:rPr>
                <w:rFonts w:cstheme="minorHAnsi"/>
                <w:b/>
                <w:bCs/>
              </w:rPr>
              <w:t>,</w:t>
            </w:r>
            <w:proofErr w:type="gramEnd"/>
            <w:r w:rsidRPr="00D629C2">
              <w:rPr>
                <w:rFonts w:cstheme="minorHAnsi"/>
                <w:b/>
                <w:bCs/>
              </w:rPr>
              <w:t xml:space="preserve"> </w:t>
            </w:r>
            <w:r w:rsidRPr="00D629C2">
              <w:rPr>
                <w:rFonts w:cstheme="minorHAnsi"/>
              </w:rPr>
              <w:t xml:space="preserve">Power BI </w:t>
            </w:r>
          </w:p>
          <w:p w14:paraId="5F6462A4" w14:textId="0E8F2176" w:rsidR="00F70AF6" w:rsidRPr="00D629C2" w:rsidRDefault="00F70AF6" w:rsidP="00F70AF6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D629C2">
              <w:rPr>
                <w:rFonts w:cstheme="minorHAnsi"/>
                <w:b/>
                <w:bCs/>
              </w:rPr>
              <w:t xml:space="preserve">Système d’exploitation : </w:t>
            </w:r>
            <w:r w:rsidRPr="00D629C2">
              <w:rPr>
                <w:rFonts w:cstheme="minorHAnsi"/>
              </w:rPr>
              <w:t>WINDOWS</w:t>
            </w:r>
            <w:r w:rsidR="005F774B" w:rsidRPr="00D629C2">
              <w:rPr>
                <w:rFonts w:cstheme="minorHAnsi"/>
              </w:rPr>
              <w:t xml:space="preserve">, </w:t>
            </w:r>
            <w:r w:rsidRPr="00D629C2">
              <w:rPr>
                <w:rFonts w:cstheme="minorHAnsi"/>
              </w:rPr>
              <w:t>INUX</w:t>
            </w:r>
            <w:r w:rsidRPr="00D629C2">
              <w:rPr>
                <w:rFonts w:cstheme="minorHAnsi"/>
              </w:rPr>
              <w:tab/>
              <w:t xml:space="preserve"> </w:t>
            </w:r>
            <w:r w:rsidRPr="00D629C2">
              <w:rPr>
                <w:rFonts w:cstheme="minorHAnsi"/>
              </w:rPr>
              <w:tab/>
            </w:r>
          </w:p>
          <w:p w14:paraId="2678C0C2" w14:textId="2A54A3E9" w:rsidR="00F70AF6" w:rsidRPr="00D629C2" w:rsidRDefault="00F70AF6" w:rsidP="005F774B">
            <w:pPr>
              <w:spacing w:line="276" w:lineRule="auto"/>
              <w:jc w:val="both"/>
              <w:rPr>
                <w:rFonts w:cstheme="minorHAnsi"/>
              </w:rPr>
            </w:pPr>
            <w:r w:rsidRPr="00D629C2">
              <w:rPr>
                <w:rFonts w:cstheme="minorHAnsi"/>
                <w:b/>
                <w:bCs/>
              </w:rPr>
              <w:t>SGBD :</w:t>
            </w:r>
            <w:r w:rsidR="005F774B" w:rsidRPr="00D629C2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D629C2">
              <w:rPr>
                <w:rFonts w:cstheme="minorHAnsi"/>
              </w:rPr>
              <w:t>Postgres</w:t>
            </w:r>
            <w:proofErr w:type="spellEnd"/>
            <w:r w:rsidRPr="00D629C2">
              <w:rPr>
                <w:rFonts w:cstheme="minorHAnsi"/>
              </w:rPr>
              <w:tab/>
              <w:t xml:space="preserve">                          </w:t>
            </w:r>
          </w:p>
          <w:p w14:paraId="26DDDD46" w14:textId="7CC432E5" w:rsidR="001E6406" w:rsidRPr="00FF3A40" w:rsidRDefault="00F70AF6" w:rsidP="00FF3A40">
            <w:pPr>
              <w:spacing w:line="276" w:lineRule="auto"/>
              <w:jc w:val="both"/>
              <w:rPr>
                <w:rFonts w:ascii="Garamond" w:hAnsi="Garamond"/>
                <w:b/>
                <w:bCs/>
                <w:sz w:val="24"/>
                <w:szCs w:val="24"/>
              </w:rPr>
            </w:pPr>
            <w:proofErr w:type="spellStart"/>
            <w:r w:rsidRPr="00D629C2">
              <w:rPr>
                <w:rFonts w:cstheme="minorHAnsi"/>
                <w:b/>
                <w:bCs/>
              </w:rPr>
              <w:t>Languages</w:t>
            </w:r>
            <w:proofErr w:type="spellEnd"/>
            <w:r w:rsidRPr="00D629C2">
              <w:rPr>
                <w:rFonts w:cstheme="minorHAnsi"/>
                <w:b/>
                <w:bCs/>
              </w:rPr>
              <w:t> :</w:t>
            </w:r>
            <w:r w:rsidR="005F774B" w:rsidRPr="00D629C2">
              <w:rPr>
                <w:rFonts w:cstheme="minorHAnsi"/>
                <w:b/>
                <w:bCs/>
              </w:rPr>
              <w:t xml:space="preserve"> </w:t>
            </w:r>
            <w:r w:rsidRPr="00D629C2">
              <w:rPr>
                <w:rFonts w:cstheme="minorHAnsi"/>
              </w:rPr>
              <w:t>Shell</w:t>
            </w:r>
            <w:r w:rsidR="005F774B" w:rsidRPr="00D629C2">
              <w:rPr>
                <w:rFonts w:cstheme="minorHAnsi"/>
              </w:rPr>
              <w:t xml:space="preserve">, </w:t>
            </w:r>
            <w:r w:rsidRPr="00D629C2">
              <w:rPr>
                <w:rFonts w:cstheme="minorHAnsi"/>
              </w:rPr>
              <w:t>SQL</w:t>
            </w:r>
          </w:p>
        </w:tc>
      </w:tr>
      <w:tr w:rsidR="000C2F96" w14:paraId="308CCD1F" w14:textId="77777777" w:rsidTr="00CE5A1F">
        <w:tc>
          <w:tcPr>
            <w:tcW w:w="2376" w:type="dxa"/>
          </w:tcPr>
          <w:p w14:paraId="1B813821" w14:textId="77777777" w:rsidR="000C2F96" w:rsidRDefault="000C2F96" w:rsidP="00F76C8D">
            <w:pPr>
              <w:jc w:val="center"/>
            </w:pPr>
            <w:r w:rsidRPr="001F28F1">
              <w:t>Profils impliqués</w:t>
            </w:r>
            <w:r>
              <w:t xml:space="preserve"> (équipe</w:t>
            </w:r>
            <w:r w:rsidR="001E6406">
              <w:t>s</w:t>
            </w:r>
            <w:r>
              <w:t>)</w:t>
            </w:r>
          </w:p>
        </w:tc>
        <w:tc>
          <w:tcPr>
            <w:tcW w:w="8364" w:type="dxa"/>
          </w:tcPr>
          <w:p w14:paraId="754A3DB9" w14:textId="77777777" w:rsidR="004060B2" w:rsidRPr="00D629C2" w:rsidRDefault="004060B2" w:rsidP="004060B2">
            <w:pPr>
              <w:pStyle w:val="Paragraphedeliste"/>
              <w:numPr>
                <w:ilvl w:val="0"/>
                <w:numId w:val="7"/>
              </w:numPr>
              <w:tabs>
                <w:tab w:val="left" w:pos="3030"/>
              </w:tabs>
              <w:spacing w:after="200" w:line="276" w:lineRule="auto"/>
            </w:pPr>
            <w:r w:rsidRPr="00D629C2">
              <w:t xml:space="preserve">Equipe </w:t>
            </w:r>
            <w:proofErr w:type="gramStart"/>
            <w:r w:rsidRPr="00D629C2">
              <w:t>MOE( 1</w:t>
            </w:r>
            <w:proofErr w:type="gramEnd"/>
            <w:r w:rsidRPr="00D629C2">
              <w:t xml:space="preserve"> CPMOE , 1 AMOE, 2Developpeurs)</w:t>
            </w:r>
          </w:p>
          <w:p w14:paraId="3C2ECB08" w14:textId="77777777" w:rsidR="004060B2" w:rsidRPr="00D629C2" w:rsidRDefault="004060B2" w:rsidP="004060B2">
            <w:pPr>
              <w:pStyle w:val="Paragraphedeliste"/>
              <w:numPr>
                <w:ilvl w:val="0"/>
                <w:numId w:val="7"/>
              </w:numPr>
              <w:tabs>
                <w:tab w:val="left" w:pos="3030"/>
              </w:tabs>
              <w:spacing w:after="200" w:line="276" w:lineRule="auto"/>
            </w:pPr>
            <w:r w:rsidRPr="00D629C2">
              <w:t>Equipe MOA (1CPMOA, 1 AMOA)</w:t>
            </w:r>
          </w:p>
          <w:p w14:paraId="6A2FD03D" w14:textId="77777777" w:rsidR="004060B2" w:rsidRPr="00D629C2" w:rsidRDefault="004060B2" w:rsidP="004060B2">
            <w:pPr>
              <w:pStyle w:val="Paragraphedeliste"/>
              <w:numPr>
                <w:ilvl w:val="0"/>
                <w:numId w:val="7"/>
              </w:numPr>
              <w:tabs>
                <w:tab w:val="left" w:pos="3030"/>
              </w:tabs>
              <w:spacing w:after="200" w:line="276" w:lineRule="auto"/>
            </w:pPr>
            <w:r w:rsidRPr="00D629C2">
              <w:t>1 DBA</w:t>
            </w:r>
          </w:p>
          <w:p w14:paraId="4754A84D" w14:textId="77777777" w:rsidR="004060B2" w:rsidRPr="00D629C2" w:rsidRDefault="004060B2" w:rsidP="004060B2">
            <w:pPr>
              <w:pStyle w:val="Paragraphedeliste"/>
              <w:numPr>
                <w:ilvl w:val="0"/>
                <w:numId w:val="7"/>
              </w:numPr>
              <w:tabs>
                <w:tab w:val="left" w:pos="3030"/>
              </w:tabs>
              <w:spacing w:after="200" w:line="276" w:lineRule="auto"/>
            </w:pPr>
            <w:r w:rsidRPr="00D629C2">
              <w:t xml:space="preserve">2 </w:t>
            </w:r>
            <w:proofErr w:type="spellStart"/>
            <w:r w:rsidRPr="00D629C2">
              <w:t>ing</w:t>
            </w:r>
            <w:proofErr w:type="spellEnd"/>
            <w:r w:rsidRPr="00D629C2">
              <w:t xml:space="preserve"> prod</w:t>
            </w:r>
          </w:p>
          <w:p w14:paraId="5A41FCD1" w14:textId="77777777" w:rsidR="000C2F96" w:rsidRDefault="000C2F96" w:rsidP="004060B2">
            <w:pPr>
              <w:pStyle w:val="Paragraphedeliste"/>
              <w:ind w:left="1953"/>
            </w:pPr>
          </w:p>
        </w:tc>
      </w:tr>
      <w:tr w:rsidR="000C2F96" w14:paraId="7CB5F5E0" w14:textId="77777777" w:rsidTr="00CE5A1F">
        <w:tc>
          <w:tcPr>
            <w:tcW w:w="2376" w:type="dxa"/>
          </w:tcPr>
          <w:p w14:paraId="24A5E705" w14:textId="77777777" w:rsidR="000C2F96" w:rsidRDefault="000C2F96" w:rsidP="00F76C8D">
            <w:pPr>
              <w:jc w:val="center"/>
            </w:pPr>
            <w:r>
              <w:t>La méthodologie de travail</w:t>
            </w:r>
          </w:p>
        </w:tc>
        <w:tc>
          <w:tcPr>
            <w:tcW w:w="8364" w:type="dxa"/>
          </w:tcPr>
          <w:p w14:paraId="0AFF3C38" w14:textId="0BEE6EDA" w:rsidR="000C2F96" w:rsidRDefault="00F70AF6" w:rsidP="00F70AF6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Agile (</w:t>
            </w:r>
            <w:proofErr w:type="spellStart"/>
            <w:r>
              <w:t>scrum</w:t>
            </w:r>
            <w:proofErr w:type="spellEnd"/>
            <w:r>
              <w:t>)</w:t>
            </w:r>
          </w:p>
        </w:tc>
      </w:tr>
      <w:tr w:rsidR="000C2F96" w14:paraId="18A71F84" w14:textId="77777777" w:rsidTr="00CE5A1F">
        <w:tc>
          <w:tcPr>
            <w:tcW w:w="10740" w:type="dxa"/>
            <w:gridSpan w:val="2"/>
          </w:tcPr>
          <w:p w14:paraId="6BA681CB" w14:textId="77777777" w:rsidR="000C2F96" w:rsidRPr="00F76C8D" w:rsidRDefault="000C2F96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  <w:r w:rsidRPr="00F76C8D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  <w:t xml:space="preserve">Eléments </w:t>
            </w:r>
            <w:r w:rsidR="00CE5A1F" w:rsidRPr="00F76C8D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  <w:t>Optionnels</w:t>
            </w:r>
          </w:p>
          <w:p w14:paraId="6DCE267B" w14:textId="77777777" w:rsidR="000C2F96" w:rsidRPr="00F76C8D" w:rsidRDefault="000C2F96" w:rsidP="00CE5A1F">
            <w:pPr>
              <w:pStyle w:val="Paragraphedeliste"/>
              <w:ind w:left="1425"/>
              <w:jc w:val="right"/>
              <w:rPr>
                <w:b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</w:t>
            </w:r>
            <w:r w:rsidRPr="00F76C8D">
              <w:rPr>
                <w:b/>
                <w:sz w:val="16"/>
                <w:szCs w:val="18"/>
              </w:rPr>
              <w:t>* (Tout ce qui peut faire valoir votre projet)</w:t>
            </w:r>
          </w:p>
        </w:tc>
      </w:tr>
      <w:tr w:rsidR="000C2F96" w14:paraId="2D875E71" w14:textId="77777777" w:rsidTr="00F76C8D">
        <w:tc>
          <w:tcPr>
            <w:tcW w:w="2376" w:type="dxa"/>
          </w:tcPr>
          <w:p w14:paraId="5E70D4E8" w14:textId="77777777" w:rsidR="000C2F96" w:rsidRDefault="000C2F96" w:rsidP="00CE5A1F">
            <w:pPr>
              <w:jc w:val="center"/>
            </w:pPr>
          </w:p>
        </w:tc>
        <w:tc>
          <w:tcPr>
            <w:tcW w:w="8364" w:type="dxa"/>
          </w:tcPr>
          <w:p w14:paraId="29A4ACD6" w14:textId="77777777" w:rsidR="000C2F96" w:rsidRDefault="000C2F96" w:rsidP="00CE5A1F">
            <w:pPr>
              <w:pStyle w:val="Paragraphedeliste"/>
            </w:pPr>
          </w:p>
        </w:tc>
      </w:tr>
      <w:tr w:rsidR="000C2F96" w14:paraId="4C2F70C6" w14:textId="77777777" w:rsidTr="00F76C8D">
        <w:tc>
          <w:tcPr>
            <w:tcW w:w="2376" w:type="dxa"/>
          </w:tcPr>
          <w:p w14:paraId="3D3EE094" w14:textId="77777777" w:rsidR="000C2F96" w:rsidRDefault="000C2F96" w:rsidP="00CE5A1F">
            <w:pPr>
              <w:jc w:val="center"/>
            </w:pPr>
          </w:p>
        </w:tc>
        <w:tc>
          <w:tcPr>
            <w:tcW w:w="8364" w:type="dxa"/>
          </w:tcPr>
          <w:p w14:paraId="303A6B34" w14:textId="77777777" w:rsidR="000C2F96" w:rsidRDefault="000C2F96" w:rsidP="00CE5A1F">
            <w:pPr>
              <w:pStyle w:val="Paragraphedeliste"/>
            </w:pPr>
          </w:p>
        </w:tc>
      </w:tr>
      <w:tr w:rsidR="000C2F96" w14:paraId="06BAA2F5" w14:textId="77777777" w:rsidTr="00F76C8D">
        <w:tc>
          <w:tcPr>
            <w:tcW w:w="2376" w:type="dxa"/>
          </w:tcPr>
          <w:p w14:paraId="53062F53" w14:textId="77777777" w:rsidR="000C2F96" w:rsidRDefault="000C2F96" w:rsidP="00CE5A1F"/>
        </w:tc>
        <w:tc>
          <w:tcPr>
            <w:tcW w:w="8364" w:type="dxa"/>
          </w:tcPr>
          <w:p w14:paraId="2F52635D" w14:textId="77777777" w:rsidR="00CE5A1F" w:rsidRDefault="00CE5A1F" w:rsidP="00CE5A1F"/>
        </w:tc>
      </w:tr>
    </w:tbl>
    <w:p w14:paraId="410A3F03" w14:textId="77777777" w:rsidR="007F1195" w:rsidRDefault="007F1195"/>
    <w:sectPr w:rsidR="007F1195" w:rsidSect="00CE5A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28F0"/>
    <w:multiLevelType w:val="hybridMultilevel"/>
    <w:tmpl w:val="42482D62"/>
    <w:lvl w:ilvl="0" w:tplc="FCC6C454">
      <w:start w:val="17"/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75BBD"/>
    <w:multiLevelType w:val="hybridMultilevel"/>
    <w:tmpl w:val="72AE12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F47CE"/>
    <w:multiLevelType w:val="hybridMultilevel"/>
    <w:tmpl w:val="C228F6D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E017A3"/>
    <w:multiLevelType w:val="multilevel"/>
    <w:tmpl w:val="FD1A54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A110F88"/>
    <w:multiLevelType w:val="hybridMultilevel"/>
    <w:tmpl w:val="6566679C"/>
    <w:lvl w:ilvl="0" w:tplc="60ECD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C4060"/>
    <w:multiLevelType w:val="hybridMultilevel"/>
    <w:tmpl w:val="579C7FBA"/>
    <w:lvl w:ilvl="0" w:tplc="1F288A7C">
      <w:numFmt w:val="bullet"/>
      <w:lvlText w:val=""/>
      <w:lvlJc w:val="left"/>
      <w:pPr>
        <w:ind w:left="1953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6" w15:restartNumberingAfterBreak="0">
    <w:nsid w:val="739A1AF9"/>
    <w:multiLevelType w:val="multilevel"/>
    <w:tmpl w:val="12B4C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85299365">
    <w:abstractNumId w:val="4"/>
  </w:num>
  <w:num w:numId="2" w16cid:durableId="1565484989">
    <w:abstractNumId w:val="5"/>
  </w:num>
  <w:num w:numId="3" w16cid:durableId="2073304598">
    <w:abstractNumId w:val="6"/>
  </w:num>
  <w:num w:numId="4" w16cid:durableId="1746537547">
    <w:abstractNumId w:val="3"/>
  </w:num>
  <w:num w:numId="5" w16cid:durableId="506747030">
    <w:abstractNumId w:val="0"/>
  </w:num>
  <w:num w:numId="6" w16cid:durableId="1345404368">
    <w:abstractNumId w:val="2"/>
  </w:num>
  <w:num w:numId="7" w16cid:durableId="722483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96"/>
    <w:rsid w:val="000C2F96"/>
    <w:rsid w:val="000D04EF"/>
    <w:rsid w:val="001E6406"/>
    <w:rsid w:val="00212B4F"/>
    <w:rsid w:val="003E4E60"/>
    <w:rsid w:val="004060B2"/>
    <w:rsid w:val="005333D5"/>
    <w:rsid w:val="005F774B"/>
    <w:rsid w:val="007705E3"/>
    <w:rsid w:val="007F1195"/>
    <w:rsid w:val="008F2A28"/>
    <w:rsid w:val="009712FF"/>
    <w:rsid w:val="00C30376"/>
    <w:rsid w:val="00C746A2"/>
    <w:rsid w:val="00CB3FBC"/>
    <w:rsid w:val="00CE5A1F"/>
    <w:rsid w:val="00D629C2"/>
    <w:rsid w:val="00E07E9C"/>
    <w:rsid w:val="00F70AF6"/>
    <w:rsid w:val="00F76C8D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EE6F"/>
  <w15:docId w15:val="{ACC70CA1-4587-400D-9ABE-90DE36D8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F96"/>
  </w:style>
  <w:style w:type="paragraph" w:styleId="Titre1">
    <w:name w:val="heading 1"/>
    <w:basedOn w:val="Normal"/>
    <w:next w:val="Normal"/>
    <w:link w:val="Titre1Car"/>
    <w:uiPriority w:val="9"/>
    <w:qFormat/>
    <w:rsid w:val="000C2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6C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2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C2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C2F9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76C8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70A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 AD. DIALLO</dc:creator>
  <cp:lastModifiedBy>Samia Hamitri</cp:lastModifiedBy>
  <cp:revision>9</cp:revision>
  <dcterms:created xsi:type="dcterms:W3CDTF">2022-04-12T16:30:00Z</dcterms:created>
  <dcterms:modified xsi:type="dcterms:W3CDTF">2022-04-23T19:46:00Z</dcterms:modified>
</cp:coreProperties>
</file>