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93"/>
          <w:sz w:val="18"/>
        </w:rPr>
        <w:t>STORYBOARD</w:t>
      </w:r>
    </w:p>
    <w:p>
      <w:pPr>
        <w:pStyle w:val="Title"/>
      </w:pPr>
      <w:r>
        <w:t>Four Stages to a Joint Response</w:t>
      </w:r>
    </w:p>
    <w:p>
      <w:r>
        <w:rPr>
          <w:i/>
        </w:rPr>
        <w:t>Multi-agency dispatch job aid and scenario storyboard</w:t>
      </w:r>
    </w:p>
    <w:p>
      <w:r>
        <w:rPr>
          <w:sz w:val="18"/>
        </w:rPr>
        <w:t>Names, addresses, incident numbers and talkgroups are fictional, and the protocols are simplified for learning. They are not the operational procedures of any emergency service.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1.0 (storyboard of the published module)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21 October 2026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Learning designer &amp; developer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Shammim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Reviewers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Police, fire and ambulance dispatch leads, QA supervisors and L&amp;D stakeholders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Assets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One-page A4 landscape job aid (print, desk laminate and tablet PDF) and a Rise-style module with a branching scenario · SCORM 1.2 / 2004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Seat time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About 17 minutes, including a 2-minute scenario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Built. This storyboard documents the published module.</w:t>
            </w:r>
          </w:p>
        </w:tc>
      </w:tr>
    </w:tbl>
    <w:p/>
    <w:p>
      <w:pPr>
        <w:pStyle w:val="Heading1"/>
      </w:pPr>
      <w:r>
        <w:t>1. Project summary</w:t>
      </w:r>
    </w:p>
    <w:p>
      <w:r>
        <w:t>A performance support package for multi-agency dispatch. A one-page job aid turns joint escalation and inter-agency handoff procedures into four visual stages: triage and identify need, select agencies, execute the handoff, joint log and verify.</w:t>
      </w:r>
    </w:p>
    <w:p>
      <w:r>
        <w:t>Dispatchers practise with the aid on a two-minute highway collision that needs police, fire and ambulance, so the first time they use it under pressure is not on shift. Part 2 of the module shows the design decisions for operations and L&amp;D leads.</w:t>
      </w:r>
    </w:p>
    <w:p>
      <w:pPr>
        <w:pStyle w:val="Heading1"/>
      </w:pPr>
      <w:r>
        <w:t>2.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Finding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Learning needs analysis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Multi-agency incident logs, joint dispatch friction reports and supervisor audit debriefs across police, fire and ambulance dispatch.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Break-points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Delayed handoffs (agencies alerted one after another), incorrect escalation coding (entrapment or fuel leaks not treated as multi-agency) and duplicate data entry for each agency.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Learners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Call-takers, dispatchers and multi-agency coordinators: high cognitive load and time scarcity.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Where the aid lives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Beside a dual-monitor CAD station, as an A4 desk laminate under shift lighting, and as a tagged PDF on a tablet.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Behaviour target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Select every agency the triggers need at once, send one METHANE report and verify the joint log.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Business measures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Inter-agency handoff time, handoff error rate and supervisor ratings, before rollout and at 30 days.</w:t>
            </w:r>
          </w:p>
        </w:tc>
      </w:tr>
    </w:tbl>
    <w:p/>
    <w:p>
      <w:pPr>
        <w:pStyle w:val="Heading1"/>
      </w:pPr>
      <w:r>
        <w:t>3. Design approach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103"/>
        <w:gridCol w:w="6804"/>
      </w:tblGrid>
      <w:tr>
        <w:trPr>
          <w:tblHeader w:val="true"/>
        </w:trPr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Choice</w:t>
            </w:r>
          </w:p>
        </w:tc>
        <w:tc>
          <w:tcPr>
            <w:tcW w:type="dxa" w:w="6803"/>
            <w:shd w:val="clear" w:color="auto" w:fill="EAF0F5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Performance support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Built for the “moment of apply” (Gottfredson &amp; Mosher)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The aid is one click away inside the scenario and on the desk at the CAD station.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Cognitive load &amp; Mayer’s coherence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Four stages, one action per line, no decorative images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Everything on the page earns its place.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Colour with a backup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Police, fire and ambulance colours always paired with an icon and a label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Readable with colour blindness, in print and in greyscale.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Script anchors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One line to say per stage, in quotes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Gives dispatchers words under pressure.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METHANE strip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Across the foot of the page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Always visible during Stage 3 without turning the page.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WCAG 2.1 AA; Lato headings, Inter body, 9 pt minimum in print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Legible on an A4 laminate at arm’s length.</w:t>
            </w:r>
          </w:p>
        </w:tc>
      </w:tr>
    </w:tbl>
    <w:p/>
    <w:p>
      <w:pPr>
        <w:pStyle w:val="Heading1"/>
      </w:pPr>
      <w:r>
        <w:t>4. Learning objectives</w:t>
      </w:r>
    </w:p>
    <w:p>
      <w:r>
        <w:t>By the end, the learner can:</w:t>
      </w:r>
    </w:p>
    <w:p>
      <w:pPr>
        <w:pStyle w:val="ListBullet"/>
      </w:pPr>
      <w:r>
        <w:t>Use the four-stage job aid to identify multi-agency triggers on a live call.</w:t>
      </w:r>
    </w:p>
    <w:p>
      <w:pPr>
        <w:pStyle w:val="ListBullet"/>
      </w:pPr>
      <w:r>
        <w:t>Select every agency the triggers require, not just the first one heard.</w:t>
      </w:r>
    </w:p>
    <w:p>
      <w:pPr>
        <w:pStyle w:val="ListBullet"/>
      </w:pPr>
      <w:r>
        <w:t>Build a METHANE report and patch the shared talkgroup within the time limit.</w:t>
      </w:r>
    </w:p>
    <w:p>
      <w:pPr>
        <w:pStyle w:val="ListBullet"/>
      </w:pPr>
      <w:r>
        <w:t>Verify acknowledgements and link the joint CAD log.</w:t>
      </w:r>
    </w:p>
    <w:p>
      <w:pPr>
        <w:pStyle w:val="Heading1"/>
      </w:pPr>
      <w:r>
        <w:t>5. Course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5103"/>
        <w:gridCol w:w="4252"/>
      </w:tblGrid>
      <w:tr>
        <w:trPr>
          <w:tblHeader w:val="true"/>
        </w:trPr>
        <w:tc>
          <w:tcPr>
            <w:tcW w:type="dxa" w:w="2551"/>
            <w:shd w:val="clear" w:color="auto" w:fill="EAF0F5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Objective (the learner can…)</w:t>
            </w:r>
          </w:p>
        </w:tc>
        <w:tc>
          <w:tcPr>
            <w:tcW w:type="dxa" w:w="4252"/>
            <w:shd w:val="clear" w:color="auto" w:fill="EAF0F5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Before you start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Show what you already know about agency boundaries.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Two baseline questions, not scored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The job aid, stage by stage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Explore the four stages and METHANE, letter by letter.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Interactive job aid (gate), METHANE process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Which agency?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Match each trigger to the agency it calls for.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Sorting with feedback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Scenario: Highway 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Use the aid live on a highway collision.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Branching scenario (gate) + Level 1 rating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Lessons 5–8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Behind the design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Needs analysis, layout decisions, the storyboard and the evaluation plan.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For operations, QA and L&amp;D leads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Final check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Handoff verification check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Apply the handoff protocol, open book.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 questions, 90% to pass, retake allowed</w:t>
            </w:r>
          </w:p>
        </w:tc>
      </w:tr>
    </w:tbl>
    <w:p/>
    <w:p>
      <w:pPr>
        <w:pStyle w:val="Heading1"/>
      </w:pPr>
      <w:r>
        <w:t>6. Screen-by-screen 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"/>
        <w:gridCol w:w="1701"/>
        <w:gridCol w:w="3969"/>
        <w:gridCol w:w="2608"/>
        <w:gridCol w:w="3402"/>
        <w:gridCol w:w="2381"/>
      </w:tblGrid>
      <w:tr>
        <w:trPr>
          <w:tblHeader w:val="true"/>
        </w:trPr>
        <w:tc>
          <w:tcPr>
            <w:tcW w:type="dxa" w:w="964"/>
            <w:shd w:val="clear" w:color="auto" w:fill="EAF0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EAF0F5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969"/>
            <w:shd w:val="clear" w:color="auto" w:fill="EAF0F5"/>
          </w:tcPr>
          <w:p>
            <w:r/>
            <w:r>
              <w:rPr>
                <w:b/>
                <w:sz w:val="18"/>
              </w:rPr>
              <w:t>On-screen text &amp; visuals</w:t>
            </w:r>
          </w:p>
        </w:tc>
        <w:tc>
          <w:tcPr>
            <w:tcW w:type="dxa" w:w="2608"/>
            <w:shd w:val="clear" w:color="auto" w:fill="EAF0F5"/>
          </w:tcPr>
          <w:p>
            <w:r/>
            <w:r>
              <w:rPr>
                <w:b/>
                <w:sz w:val="18"/>
              </w:rPr>
              <w:t>Audio &amp; narration</w:t>
            </w:r>
          </w:p>
        </w:tc>
        <w:tc>
          <w:tcPr>
            <w:tcW w:type="dxa" w:w="3402"/>
            <w:shd w:val="clear" w:color="auto" w:fill="EAF0F5"/>
          </w:tcPr>
          <w:p>
            <w:r/>
            <w:r>
              <w:rPr>
                <w:b/>
                <w:sz w:val="18"/>
              </w:rPr>
              <w:t>Interaction &amp; branching</w:t>
            </w:r>
          </w:p>
        </w:tc>
        <w:tc>
          <w:tcPr>
            <w:tcW w:type="dxa" w:w="2381"/>
            <w:shd w:val="clear" w:color="auto" w:fill="EAF0F5"/>
          </w:tcPr>
          <w:p>
            <w:r/>
            <w:r>
              <w:rPr>
                <w:b/>
                <w:sz w:val="18"/>
              </w:rPr>
              <w:t>Assessment &amp; tracking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Module home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Title “Four Stages to a Joint Response”. Preview of the job aid: quick reference header, agency legend (Police, Fire, Ambulance) and the four stages with a METHANE strip.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Start Module. Job aid (PDF) download.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Module launched (SCORM initialise).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FS-1.1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Before you start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“When one agency isn’t enough.” Two baseline questions: a hit-and-run cyclist who is conscious but bleeding; what to transmit when handing a major incident to another agency.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Single-choice questions with feedback.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Baseline recorded; not scored.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FS-2.1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Explore the job aid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“Four stages. One page. No memory test under pressure.” The job aid with each stage as an expandable card: items, agency legend and a script anchor in quotes.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Open each of the four stages.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All stages opened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FS-2.2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METHANE, letter by letter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Seven letters: Major incident · Exact location · Type of incident · Hazards · Access · Number of casualties · Emergency services.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Step through each letter with Back and Next. Print or open the job aid.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Process completed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FS-3.1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Which agency?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Trigger cards one at a time, such as “Person trapped in a crushed vehicle”. Three piles: Fire · Police · Ambulance, each with colour, icon and label.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Place each trigger; feedback explains the agency boundary.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Sorting completed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FS-4.1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Frame 1 · Incident call inflow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Simulated CAD screen with an incoming P1 multi-agency signal (INC-26-0412). Stage tracker: incident inflow, agency selection, handoff protocol, joint log &amp; verify. Job aid button pinned top right.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SFX: CAD alert chime and radio static. Caller: “There’s a multi-vehicle crash on Highway 9! A car is on fire and people are trapped!”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Take the Call. Learner may open the job aid (Stages 1–2), then selects every trigger heard from a list that includes distractors such as a weapon at the scene. Feedback names any missed or extra.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Trigger selection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FS-4.2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Frame 2 · Agency selection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Police, Fire and Ambulance toggles with agency colour, icon and label; job aid Stage 2 highlighted.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Operator: “Identify all required responding agencies, using the Stage 2 guidelines.”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Fire + Ambulance + Police: correct, advances. Fire + Ambulance only: Stage 2 warning, police are required for the highway closure.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Agency selection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FS-4.3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Frame 3 · Handoff protocol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CAD METHANE input form with the job aid Stage 3 card open; talkgroup patch panel.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SFX: keyboard typing. Operator: “Build the METHANE report, then patch the shared talkgroup.” Caller: “Hurry, the fire is spreading to the second car!”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Wrong METHANE fields are flagged with a hint and resent. Shared talkgroup patch within a 15-second timer (adjustable).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METHANE accuracy and patch time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FS-4.4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Frame 4 · Resolution &amp; debrief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CAD shows JOINT LOG LINKED with a green success banner and a metrics summary: protocol accuracy, handoff speed (pass / not met).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SFX: acknowledgement tones. Operator: “Multi-agency dispatch complete. Job aid Stage 4 protocol verified.”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Rate the job aid: two 1–5 ratings (scannability, ease of use).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SCORM completion and interactions sent to the LMS; Kirkpatrick Level 1.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FS-5.1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Where handoffs break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Needs analysis across three agencies; three break-points and the stage that fixes each; where the aid lives (CAD station, desk laminate, tablet PDF).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Cards.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FS-6.1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Designing the job aid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Principles in the layout. Colour with a backup: the briefed red, blue and green failed a deuteranopia check (Fire and Ambulance ΔE 5.5), so the shipped colours were adjusted (worst pair ΔE 9.2, 4.5:1 contrast with white text). Table of layout decisions.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Switch the colour-blindness preview to compare “as briefed” with “as shipped”.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FS-7.1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The storyboard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Frames 1–4 above, each with on-screen visual, audio and branching, so a developer can build it without guessing.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Each frame’s audio cue can be played.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Play buttons for each cue.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FS-8.1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Evaluation &amp; delivery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How we’ll know it worked (stage, instrument, Kirkpatrick level, target). Five-day delivery plan in tabs; four review milestones.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Tabs.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FS-9.1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Handoff verification check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10 questions · passing score 90% · retake allowed. Open book: keep the job aid open, as on shift.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One question at a time with feedback.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Score and pass/fail sent to the LMS; Kirkpatrick Level 2.</w:t>
            </w:r>
          </w:p>
        </w:tc>
      </w:tr>
    </w:tbl>
    <w:p/>
    <w:p>
      <w:pPr>
        <w:pStyle w:val="Heading1"/>
      </w:pPr>
      <w:r>
        <w:t>7. Assessment and evaluation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5103"/>
        <w:gridCol w:w="4252"/>
      </w:tblGrid>
      <w:tr>
        <w:trPr>
          <w:tblHeader w:val="true"/>
        </w:trPr>
        <w:tc>
          <w:tcPr>
            <w:tcW w:type="dxa" w:w="2551"/>
            <w:shd w:val="clear" w:color="auto" w:fill="EAF0F5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Kirkpatrick</w:t>
            </w:r>
          </w:p>
        </w:tc>
        <w:tc>
          <w:tcPr>
            <w:tcW w:type="dxa" w:w="4252"/>
            <w:shd w:val="clear" w:color="auto" w:fill="EAF0F5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Before rollout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2-question scenario check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L2 baseline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Finds misconceptions about agency boundaries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 the scenario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Branching decisions using the job aid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Formative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Correct agencies and METHANE; patch within 15 seconds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After the scenario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2-question survey: scannability and ease of use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L1 Reaction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Mean 4 of 5 or higher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After the scenario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Verification check on the handoff protocol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L2 Learning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90% or more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Day 30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Audit of live handoff times, error rates and supervisor ratings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L3 Behaviour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25% fewer inter-agency dispatch delays (target)</w:t>
            </w:r>
          </w:p>
        </w:tc>
      </w:tr>
    </w:tbl>
    <w:p/>
    <w:p>
      <w:pPr>
        <w:pStyle w:val="Heading1"/>
      </w:pPr>
      <w:r>
        <w:t>8. Development and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What is reviewed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Prototype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Layout concept and a one-frame storyboard draft for SME review.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Alpha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Complete job aid and four-frame storyboard with draft assets and copy.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Beta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Review with dispatch leads and QA; print contrast and device rendering checks.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Gold master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Refinements applied, operational sign-off, print-ready PDF and digital export.</w:t>
            </w:r>
          </w:p>
        </w:tc>
      </w:tr>
    </w:tbl>
    <w:p/>
    <w:p>
      <w:pPr>
        <w:pStyle w:val="Heading1"/>
      </w:pPr>
      <w:r>
        <w:t>9. Five-day delivery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103"/>
        <w:gridCol w:w="6804"/>
      </w:tblGrid>
      <w:tr>
        <w:trPr>
          <w:tblHeader w:val="true"/>
        </w:trPr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6803"/>
            <w:shd w:val="clear" w:color="auto" w:fill="EAF0F5"/>
          </w:tcPr>
          <w:p>
            <w:r/>
            <w:r>
              <w:rPr>
                <w:b/>
                <w:sz w:val="18"/>
              </w:rPr>
              <w:t>Key deliverables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Needs analysis and protocol audit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LNA and operational diagnostic summary; multi-agency workflow map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Job aid architecture and storyboard wireframes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Layout architecture and colour matrix; storyboard wireframe and script draft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High-fidelity assets and storyboard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One-page job aid (PDF and source); production storyboard (this document)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Beta review, print and digital QA, accessibility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Beta feedback log; print-ready and digital PDFs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Sign-off, deployment and evaluation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Published job aid and storyboard package; sign-off form and Level 1–3 evaluation plan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Four Stages to a Joint Response · Storyboard · Shammim, Learning Designer &amp;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ato" w:hAnsi="Lato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color w:val="0D1B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