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BFS, DFS on 2D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Flood Fill |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[Easy]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Number of Closed Islands |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[Medium] - [This problem is optional, Don’t look for support for this problem. We will solve this problem on next module]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60606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606060"/>
                <wp:effectExtent b="0" l="0" r="0" t="0"/>
                <wp:wrapSquare wrapText="bothSides" distB="114300" distT="114300" distL="114300" distR="11430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60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tell the number of nodes that can be visited from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l7291m5tf0e1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555217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555217"/>
                <wp:effectExtent b="0" l="0" r="0" t="0"/>
                <wp:wrapSquare wrapText="bothSides" distB="114300" distT="114300" distL="114300" distR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555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You need to tell the number of components in this graph.</w:t>
      </w: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9 7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(Because 7 8 and 9 nodes are not connected, but they are also components)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54z515llnp8v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555217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76201</wp:posOffset>
                </wp:positionV>
                <wp:extent cx="4800600" cy="555217"/>
                <wp:effectExtent b="0" l="0" r="0" t="0"/>
                <wp:wrapSquare wrapText="bothSides" distB="114300" distT="114300" distL="114300" distR="11430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555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You need to tell the number of nodes in each component in ascending order.</w:t>
      </w: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9 7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2 3 4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1 1 1 2 2 3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(Because 7 8 and 9 nodes are not connected, but they are also components)</w:t>
            </w:r>
          </w:p>
        </w:tc>
      </w:tr>
    </w:tbl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leetcode.com/problems/number-of-closed-island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flood-f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ORLpg8Si+vH2kilm44QpVwxieg==">CgMxLjAyCGguZ2pkZ3hzMgloLjMwajB6bGwyDmgubDcyOTFtNXRmMGUxMg5oLjU0ejUxNWxsbnA4djgAciExeW9LM0hzUjIxVHI0ZjF5OU9fRm8tSU1TMTktNGhvNnE=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