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6.5: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(GeeksforGeeks, CSES, LeetCode)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Cycle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BFS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DFS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Links: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Detect cycle in an undirected graph</w:t>
        </w:r>
      </w:hyperlink>
      <w:r w:rsidDel="00000000" w:rsidR="00000000" w:rsidRPr="00000000">
        <w:rPr>
          <w:sz w:val="26"/>
          <w:szCs w:val="26"/>
          <w:rtl w:val="0"/>
        </w:rPr>
        <w:t xml:space="preserve"> [GFG] - [Solve this using BFS]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Detect cycle in an undirected graph</w:t>
        </w:r>
      </w:hyperlink>
      <w:r w:rsidDel="00000000" w:rsidR="00000000" w:rsidRPr="00000000">
        <w:rPr>
          <w:sz w:val="26"/>
          <w:szCs w:val="26"/>
          <w:rtl w:val="0"/>
        </w:rPr>
        <w:t xml:space="preserve"> [GFG] - [Solve this using DFS]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Counting rooms</w:t>
        </w:r>
      </w:hyperlink>
      <w:r w:rsidDel="00000000" w:rsidR="00000000" w:rsidRPr="00000000">
        <w:rPr>
          <w:sz w:val="26"/>
          <w:szCs w:val="26"/>
          <w:rtl w:val="0"/>
        </w:rPr>
        <w:t xml:space="preserve"> [CSES]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Maximum number of fish in a grid</w:t>
        </w:r>
      </w:hyperlink>
      <w:r w:rsidDel="00000000" w:rsidR="00000000" w:rsidRPr="00000000">
        <w:rPr>
          <w:sz w:val="26"/>
          <w:szCs w:val="26"/>
          <w:rtl w:val="0"/>
        </w:rPr>
        <w:t xml:space="preserve"> [LeetCode]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eetcode.com/problems/maximum-number-of-fish-in-a-grid/description/" TargetMode="External"/><Relationship Id="rId10" Type="http://schemas.openxmlformats.org/officeDocument/2006/relationships/hyperlink" Target="https://cses.fi/problemset/task/1192" TargetMode="External"/><Relationship Id="rId9" Type="http://schemas.openxmlformats.org/officeDocument/2006/relationships/hyperlink" Target="https://www.geeksforgeeks.org/problems/detect-cycle-in-an-undirected-graph/1?utm_source=geeksforgeeks&amp;utm_medium=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geeksforgeeks.org/problems/detect-cycle-in-an-undirected-graph/1?utm_source=geeksforgeeks&amp;utm_medium=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bTwIaBUP+MUQYXcDY5SFCMfCvw==">CgMxLjAyCGguZ2pkZ3hzOAByITF0SmhlbHFpYnZMUVlKamFrOXRaNUh4bDFFaEV1WkQwRA==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