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b/>
          <w:sz w:val="28"/>
        </w:rPr>
        <w:t>Wesis chatbot for interviewee 5 by Sharin.mp4</w:t>
      </w:r>
    </w:p>
    <w:p>
      <w:pPr>
        <w:pStyle w:val="Heading2"/>
        <w:jc w:val="center"/>
      </w:pPr>
      <w:r>
        <w:rPr>
          <w:rFonts w:ascii="Arial" w:hAnsi="Arial"/>
          <w:b/>
          <w:sz w:val="24"/>
        </w:rPr>
        <w:t>Summary</w:t>
      </w:r>
    </w:p>
    <w:p>
      <w:pPr>
        <w:pStyle w:val="MQ_Transcript"/>
        <w:spacing w:line="360" w:lineRule="auto"/>
      </w:pPr>
      <w:r>
        <w:t>Key Topics:</w:t>
        <w:br/>
        <w:t>- Chatbot functionality testing</w:t>
        <w:br/>
        <w:t>- Visa information inquiry</w:t>
        <w:br/>
        <w:t>- Social policy indicators</w:t>
        <w:br/>
        <w:t>- Data uploading capabilities</w:t>
        <w:br/>
        <w:br/>
        <w:t>Discussion:</w:t>
        <w:br/>
        <w:t>The conversation revolves around testing the capabilities of a chatbot, specifically focusing on its ability to provide information and direct users to relevant resources. Initially, the user inquires about where to find general information about visas. The chatbot responds, but when asked to direct the user to a specific video, it provides a link to a YouTube video that was not the intended target, indicating a misunderstanding but still delivering useful information. This tests the chatbot's ability to handle direct requests and its proficiency in navigating to specific resources.</w:t>
        <w:br/>
        <w:br/>
        <w:t>Further, the user explores the chatbot's utility in providing guidance on comparing social policy indicators across countries. The chatbot successfully offers helpful advice on this topic. However, when the user attempts to find out if they can create indicator pages and upload data themselves, the chatbot's response is unclear, suggesting limitations in its functionality for more complex tasks such as data management. This part of the conversation highlights the chatbot's strengths in basic informational tasks and its weaknesses in more intricate operations involving data handling.</w:t>
      </w:r>
    </w:p>
    <w:p>
      <w:pPr>
        <w:pStyle w:val="Heading2"/>
        <w:jc w:val="center"/>
      </w:pPr>
      <w:r>
        <w:rPr>
          <w:rFonts w:ascii="Arial" w:hAnsi="Arial"/>
          <w:b/>
          <w:sz w:val="24"/>
        </w:rPr>
        <w:t>Transcript</w:t>
      </w:r>
    </w:p>
    <w:p>
      <w:pPr>
        <w:pStyle w:val="MQ_Transcript"/>
        <w:spacing w:line="360" w:lineRule="auto"/>
      </w:pPr>
      <w:r>
        <w:rPr>
          <w:b/>
        </w:rPr>
        <w:t>S1:</w:t>
      </w:r>
      <w:r>
        <w:t xml:space="preserve"> Okay. And at which point do I consult the check list? Yeah. This is now, I think, a lot and go through these scenarios. Yeah. Okay. So. (10) Okay. So the first thing that I would do is to ask the chatbot where I can find general information about visas. Yeah. (10) So I'm typing the question now. Hi. Where I can find information about visas. It's typing. (7) Take some time. (10) I got a response. (6) Okay, um, my next question would actually be if it could direct me directly to the page. Or is this something that is not part of the task? You can you can ask me anything. (9) Just out of interest, I would now try if it could direct me directly to this video. (4) I'm just figuring out what the competencies of the chatbot are. (22) Okay, I got a response that says the YouTube video three Ways to Approach the data is available at YouTube video. Can I click on it? Yeah. Um, so that's not the question that I was asking for, but still useful. Um. (...) Okay. Nice. Um, excuse me a second. Um, I have to. (...) Okay. Um, then I would go to the next question. Um, the next question is exploring social policy indicators and comparing data across countries. Um, I would now ask the chatbot what's the best way to do so? (17) Basically just copying the question here, asking it the best way to do so. (23) I got a response. (25) That was helpful. (..) Um. You? (4) Should I already give some feedback? Yeah. You can. You can also later do that. Is there anything else I should do with it or switch to task three? Okay, guys. </w:t>
      </w:r>
      <w:r>
        <w:t>[0:04:41.5]</w:t>
      </w:r>
    </w:p>
    <w:p>
      <w:pPr>
        <w:pStyle w:val="MQ_Transcript"/>
        <w:spacing w:line="360" w:lineRule="auto"/>
      </w:pPr>
      <w:r>
        <w:rPr>
          <w:b/>
        </w:rPr>
        <w:t>S2:</w:t>
      </w:r>
      <w:r>
        <w:t xml:space="preserve"> Task two. (..) If you're done with this one, then. </w:t>
      </w:r>
      <w:r>
        <w:t>[0:04:46.4]</w:t>
      </w:r>
    </w:p>
    <w:p>
      <w:pPr>
        <w:pStyle w:val="MQ_Transcript"/>
        <w:spacing w:line="360" w:lineRule="auto"/>
      </w:pPr>
      <w:r>
        <w:rPr>
          <w:b/>
        </w:rPr>
        <w:t>S1:</w:t>
      </w:r>
      <w:r>
        <w:t xml:space="preserve"> I thought this was like, uh. </w:t>
      </w:r>
      <w:r>
        <w:t>[0:04:50.0]</w:t>
      </w:r>
    </w:p>
    <w:p>
      <w:pPr>
        <w:pStyle w:val="MQ_Transcript"/>
        <w:spacing w:line="360" w:lineRule="auto"/>
      </w:pPr>
      <w:r>
        <w:rPr>
          <w:b/>
        </w:rPr>
        <w:t>S2:</w:t>
      </w:r>
      <w:r>
        <w:t xml:space="preserve"> This is uh, another 1.2 section and then 1.3. </w:t>
      </w:r>
      <w:r>
        <w:t>[0:04:53.9]</w:t>
      </w:r>
    </w:p>
    <w:p>
      <w:pPr>
        <w:pStyle w:val="MQ_Transcript"/>
        <w:spacing w:line="360" w:lineRule="auto"/>
      </w:pPr>
      <w:r>
        <w:rPr>
          <w:b/>
        </w:rPr>
        <w:t>S1:</w:t>
      </w:r>
      <w:r>
        <w:t xml:space="preserve"> Okay. But now I also have to ask how to create indicator pages and uploading data. Yeah. Um. (...) So if I'm doing it wrong here, let me know because I'm not sure if I, I can I. (..) Create an indicator myself and upload it to pages. (...) Okay. It's responding again. (22) Okay, so it says it's not. (..) Not possible. (22) Okay. It's a bit of a confusing response, but generally was the response. So I would be done with this one. And now I go to 1.1 or. </w:t>
      </w:r>
      <w:r>
        <w:t>[0:06:32.2]</w:t>
      </w:r>
    </w:p>
    <w:p>
      <w:pPr>
        <w:pStyle w:val="MQ_Transcript"/>
        <w:spacing w:line="360" w:lineRule="auto"/>
      </w:pPr>
      <w:r>
        <w:rPr>
          <w:b/>
        </w:rPr>
        <w:t>S2:</w:t>
      </w:r>
      <w:r>
        <w:t xml:space="preserve"> Uh, these were included in the 1.10 and 1.3 I think. (..) </w:t>
      </w:r>
      <w:r>
        <w:t>[0:06:39.9]</w:t>
      </w:r>
    </w:p>
    <w:p>
      <w:pPr>
        <w:pStyle w:val="MQ_Transcript"/>
        <w:spacing w:line="360" w:lineRule="auto"/>
      </w:pPr>
      <w:r>
        <w:rPr>
          <w:b/>
        </w:rPr>
        <w:t>S1:</w:t>
      </w:r>
      <w:r>
        <w:t xml:space="preserve"> Ah, okay. This was already a. So is there anything else I should do with this task? No. </w:t>
      </w:r>
      <w:r>
        <w:t>[0:06:45.1]</w:t>
      </w:r>
    </w:p>
    <w:p>
      <w:pPr>
        <w:pStyle w:val="MQ_Transcript"/>
        <w:spacing w:line="360" w:lineRule="auto"/>
      </w:pPr>
      <w:r>
        <w:rPr>
          <w:b/>
        </w:rPr>
        <w:t>S2:</w:t>
      </w:r>
      <w:r>
        <w:t xml:space="preserve"> I think you're done with task one then. Mhm. (..) So record it. (7) And then the task. (..) Uh here is some question like uh if you have an agree or disagreement section. Mhm. And you can provide it here. (..) Okay. (14) </w:t>
      </w:r>
      <w:r>
        <w:t>[0:07:29.0]</w:t>
      </w:r>
    </w:p>
    <w:p>
      <w:pPr>
        <w:pStyle w:val="MQ_Transcript"/>
        <w:spacing w:line="360" w:lineRule="auto"/>
      </w:pPr>
      <w:r>
        <w:rPr>
          <w:b/>
        </w:rPr>
        <w:t>S1:</w:t>
      </w:r>
      <w:r>
        <w:t xml:space="preserve"> So I think it is a robot I think um. </w:t>
      </w:r>
      <w:r>
        <w:t>[0:07:33.2]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_Transcript">
    <w:name w:val="MQ_Transcript"/>
    <w:pPr>
      <w:spacing w:line="360" w:lineRule="auto" w:before="240" w:after="240"/>
    </w:pPr>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