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1"/>
        <w:ind w:left="0" w:firstLine="0"/>
        <w:jc w:val="center"/>
        <w:rPr>
          <w:b w:val="0"/>
        </w:rPr>
      </w:pPr>
      <w:r>
        <w:rPr/>
        <w:t>HW7-A:</w:t>
      </w:r>
      <w:r>
        <w:rPr>
          <w:spacing w:val="-9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Development-Part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>
          <w:b w:val="0"/>
        </w:rPr>
        <w:t>(1</w:t>
      </w:r>
      <w:r>
        <w:rPr>
          <w:b w:val="0"/>
          <w:spacing w:val="-8"/>
        </w:rPr>
        <w:t> </w:t>
      </w:r>
      <w:r>
        <w:rPr>
          <w:b w:val="0"/>
          <w:spacing w:val="-5"/>
        </w:rPr>
        <w:t>p)</w:t>
      </w:r>
    </w:p>
    <w:p>
      <w:pPr>
        <w:pStyle w:val="Heading2"/>
        <w:spacing w:before="321"/>
        <w:jc w:val="center"/>
      </w:pPr>
      <w:r>
        <w:rPr>
          <w:color w:val="FF0000"/>
        </w:rPr>
        <w:t>Fall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2025</w:t>
      </w:r>
    </w:p>
    <w:p>
      <w:pPr>
        <w:pStyle w:val="BodyText"/>
        <w:spacing w:before="281"/>
        <w:rPr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1 </w:t>
      </w:r>
      <w:r>
        <w:rPr>
          <w:spacing w:val="-2"/>
          <w:sz w:val="24"/>
        </w:rPr>
        <w:t>(ChowPal)</w:t>
      </w:r>
    </w:p>
    <w:p>
      <w:pPr>
        <w:pStyle w:val="BodyText"/>
        <w:spacing w:before="5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who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actively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worked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Assignment: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sz w:val="24"/>
        </w:rPr>
        <w:t>Ritujit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Chaudhury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5" w:lineRule="exact" w:before="3" w:after="0"/>
        <w:ind w:left="720" w:right="0" w:hanging="360"/>
        <w:jc w:val="left"/>
        <w:rPr>
          <w:sz w:val="24"/>
        </w:rPr>
      </w:pPr>
      <w:r>
        <w:rPr>
          <w:sz w:val="24"/>
        </w:rPr>
        <w:t>Name:</w:t>
      </w:r>
      <w:r>
        <w:rPr>
          <w:spacing w:val="-2"/>
          <w:sz w:val="24"/>
        </w:rPr>
        <w:t> </w:t>
      </w:r>
      <w:r>
        <w:rPr>
          <w:sz w:val="24"/>
        </w:rPr>
        <w:t>Rhea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Roy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Name:</w:t>
      </w:r>
      <w:r>
        <w:rPr>
          <w:spacing w:val="-2"/>
          <w:sz w:val="24"/>
        </w:rPr>
        <w:t> </w:t>
      </w:r>
      <w:r>
        <w:rPr>
          <w:sz w:val="24"/>
        </w:rPr>
        <w:t>Prakriti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Mishra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Name:</w:t>
      </w:r>
      <w:r>
        <w:rPr>
          <w:spacing w:val="-3"/>
          <w:sz w:val="24"/>
        </w:rPr>
        <w:t> </w:t>
      </w:r>
      <w:r>
        <w:rPr>
          <w:sz w:val="24"/>
        </w:rPr>
        <w:t>Shamsheer</w:t>
      </w:r>
      <w:r>
        <w:rPr>
          <w:spacing w:val="-2"/>
          <w:sz w:val="24"/>
        </w:rPr>
        <w:t> Hussain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Name:</w:t>
      </w:r>
      <w:r>
        <w:rPr>
          <w:spacing w:val="-2"/>
          <w:sz w:val="24"/>
        </w:rPr>
        <w:t> </w:t>
      </w:r>
      <w:r>
        <w:rPr>
          <w:sz w:val="24"/>
        </w:rPr>
        <w:t>Nehal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Vaiti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0" w:after="0"/>
        <w:ind w:left="341" w:right="0" w:hanging="341"/>
        <w:jc w:val="left"/>
      </w:pPr>
      <w:r>
        <w:rPr/>
        <w:t>List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Three</w:t>
      </w:r>
      <w:r>
        <w:rPr>
          <w:spacing w:val="-7"/>
        </w:rPr>
        <w:t> </w:t>
      </w:r>
      <w:r>
        <w:rPr/>
        <w:t>Target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>
          <w:spacing w:val="-2"/>
        </w:rPr>
        <w:t>Segments</w:t>
      </w:r>
    </w:p>
    <w:p>
      <w:pPr>
        <w:pStyle w:val="BodyText"/>
        <w:spacing w:before="55" w:after="1"/>
        <w:rPr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2"/>
        <w:gridCol w:w="4469"/>
      </w:tblGrid>
      <w:tr>
        <w:trPr>
          <w:trHeight w:val="273" w:hRule="atLeast"/>
        </w:trPr>
        <w:tc>
          <w:tcPr>
            <w:tcW w:w="4882" w:type="dxa"/>
          </w:tcPr>
          <w:p>
            <w:pPr>
              <w:pStyle w:val="TableParagraph"/>
              <w:spacing w:line="253" w:lineRule="exact"/>
              <w:ind w:left="12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"Buyers"</w:t>
            </w:r>
          </w:p>
        </w:tc>
        <w:tc>
          <w:tcPr>
            <w:tcW w:w="4469" w:type="dxa"/>
          </w:tcPr>
          <w:p>
            <w:pPr>
              <w:pStyle w:val="TableParagraph"/>
              <w:spacing w:line="253" w:lineRule="exact"/>
              <w:ind w:left="5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"Sellers"</w:t>
            </w:r>
          </w:p>
        </w:tc>
      </w:tr>
      <w:tr>
        <w:trPr>
          <w:trHeight w:val="1933" w:hRule="atLeast"/>
        </w:trPr>
        <w:tc>
          <w:tcPr>
            <w:tcW w:w="4882" w:type="dxa"/>
          </w:tcPr>
          <w:p>
            <w:pPr>
              <w:pStyle w:val="TableParagraph"/>
              <w:ind w:right="170"/>
              <w:rPr>
                <w:sz w:val="24"/>
              </w:rPr>
            </w:pPr>
            <w:r>
              <w:rPr>
                <w:b/>
                <w:sz w:val="24"/>
              </w:rPr>
              <w:t>Segment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PhD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candidates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(ages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22-28)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recently moved into off-campus apartments with kitchens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time,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limited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cooking experience, and need guidance on both basic</w:t>
            </w:r>
          </w:p>
          <w:p>
            <w:pPr>
              <w:pStyle w:val="TableParagraph"/>
              <w:spacing w:line="274" w:lineRule="exact"/>
              <w:ind w:right="170"/>
              <w:rPr>
                <w:sz w:val="24"/>
              </w:rPr>
            </w:pPr>
            <w:r>
              <w:rPr>
                <w:sz w:val="24"/>
              </w:rPr>
              <w:t>cooking techniques and sourcing culturally specific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ingredients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town.</w:t>
            </w:r>
          </w:p>
        </w:tc>
        <w:tc>
          <w:tcPr>
            <w:tcW w:w="446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b/>
                <w:sz w:val="24"/>
              </w:rPr>
              <w:t>Segment 1: </w:t>
            </w:r>
            <w:r>
              <w:rPr>
                <w:sz w:val="24"/>
              </w:rPr>
              <w:t>Senior international students 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graduates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(ages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25-30)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have spent 2+ years in their college town, have successfully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navigated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ethnic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food landscape, and want to monetize their</w:t>
            </w:r>
          </w:p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helping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newcomers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from their cultural background.</w:t>
            </w:r>
          </w:p>
        </w:tc>
      </w:tr>
      <w:tr>
        <w:trPr>
          <w:trHeight w:val="1929" w:hRule="atLeast"/>
        </w:trPr>
        <w:tc>
          <w:tcPr>
            <w:tcW w:w="4882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b/>
                <w:sz w:val="24"/>
              </w:rPr>
              <w:t>Segment 2: </w:t>
            </w:r>
            <w:r>
              <w:rPr>
                <w:sz w:val="24"/>
              </w:rPr>
              <w:t>International students (ages 23-29) with specific dietary restrictions (halal, kosher, vegan, gluten-free) who need to find culturally appropriate ingredients that also meet their dietary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requirements,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often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requiring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specialized knowledge of ingredient sourcing and label</w:t>
            </w:r>
          </w:p>
          <w:p>
            <w:pPr>
              <w:pStyle w:val="TableParagraph"/>
              <w:spacing w:line="257" w:lineRule="exact"/>
              <w:ind w:right="0"/>
              <w:rPr>
                <w:sz w:val="24"/>
              </w:rPr>
            </w:pPr>
            <w:r>
              <w:rPr>
                <w:sz w:val="24"/>
              </w:rPr>
              <w:t>reading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grocery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stores.</w:t>
            </w:r>
          </w:p>
        </w:tc>
        <w:tc>
          <w:tcPr>
            <w:tcW w:w="4469" w:type="dxa"/>
          </w:tcPr>
          <w:p>
            <w:pPr>
              <w:pStyle w:val="TableParagraph"/>
              <w:ind w:left="104" w:right="162"/>
              <w:rPr>
                <w:sz w:val="24"/>
              </w:rPr>
            </w:pPr>
            <w:r>
              <w:rPr>
                <w:b/>
                <w:sz w:val="24"/>
              </w:rPr>
              <w:t>Segment 2: </w:t>
            </w:r>
            <w:r>
              <w:rPr>
                <w:sz w:val="24"/>
              </w:rPr>
              <w:t>Local ethnic grocery store owners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managers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towns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who want direct access to the international student customer base and are willing to pay referral fees or commissions for new customers driven through the platform.</w:t>
            </w:r>
          </w:p>
        </w:tc>
      </w:tr>
      <w:tr>
        <w:trPr>
          <w:trHeight w:val="1933" w:hRule="atLeast"/>
        </w:trPr>
        <w:tc>
          <w:tcPr>
            <w:tcW w:w="4882" w:type="dxa"/>
          </w:tcPr>
          <w:p>
            <w:pPr>
              <w:pStyle w:val="TableParagraph"/>
              <w:ind w:right="170"/>
              <w:rPr>
                <w:sz w:val="24"/>
              </w:rPr>
            </w:pPr>
            <w:r>
              <w:rPr>
                <w:b/>
                <w:sz w:val="24"/>
              </w:rPr>
              <w:t>Segment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(ages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22-28) who want to cook cultural dishes to share with American friends, roommates, or dating partners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introduce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culture,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but lack confidence in adapting traditional recipes</w:t>
            </w:r>
          </w:p>
          <w:p>
            <w:pPr>
              <w:pStyle w:val="TableParagraph"/>
              <w:spacing w:line="274" w:lineRule="exact"/>
              <w:ind w:right="17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non-familiar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palates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ingredient </w:t>
            </w:r>
            <w:r>
              <w:rPr>
                <w:spacing w:val="-2"/>
                <w:sz w:val="24"/>
              </w:rPr>
              <w:t>availability.</w:t>
            </w:r>
          </w:p>
        </w:tc>
        <w:tc>
          <w:tcPr>
            <w:tcW w:w="4469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b/>
                <w:sz w:val="24"/>
              </w:rPr>
              <w:t>Segment 3: </w:t>
            </w:r>
            <w:r>
              <w:rPr>
                <w:sz w:val="24"/>
              </w:rPr>
              <w:t>International student cultural organizations, cooking enthusiasts, and community members (ages 28-45) who enjoy sharing traditional recipes and cooking knowledge, and see this as both</w:t>
            </w:r>
          </w:p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cultural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preservation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potential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income source through affiliate partnerships.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326" w:val="left" w:leader="none"/>
        </w:tabs>
        <w:spacing w:line="240" w:lineRule="auto" w:before="283" w:after="0"/>
        <w:ind w:left="326" w:right="0" w:hanging="326"/>
        <w:jc w:val="left"/>
        <w:rPr>
          <w:b/>
          <w:sz w:val="28"/>
        </w:rPr>
      </w:pPr>
      <w:r>
        <w:rPr>
          <w:b/>
          <w:sz w:val="28"/>
        </w:rPr>
        <w:t>Where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them?</w:t>
      </w:r>
    </w:p>
    <w:p>
      <w:pPr>
        <w:pStyle w:val="BodyText"/>
        <w:spacing w:line="237" w:lineRule="auto" w:before="279"/>
        <w:ind w:right="69"/>
      </w:pPr>
      <w:r>
        <w:rPr>
          <w:b/>
        </w:rPr>
        <w:t>Place 1: </w:t>
      </w:r>
      <w:r>
        <w:rPr/>
        <w:t>Northeastern University Office of Global Services (OGS) orientation events and cultural</w:t>
      </w:r>
      <w:r>
        <w:rPr>
          <w:spacing w:val="-4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NU</w:t>
      </w:r>
      <w:r>
        <w:rPr>
          <w:spacing w:val="-4"/>
        </w:rPr>
        <w:t> </w:t>
      </w:r>
      <w:r>
        <w:rPr/>
        <w:t>Sanskriti</w:t>
      </w:r>
      <w:r>
        <w:rPr>
          <w:spacing w:val="-4"/>
        </w:rPr>
        <w:t> </w:t>
      </w:r>
      <w:r>
        <w:rPr/>
        <w:t>events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Indian</w:t>
      </w:r>
      <w:r>
        <w:rPr>
          <w:spacing w:val="-4"/>
        </w:rPr>
        <w:t> </w:t>
      </w:r>
      <w:r>
        <w:rPr/>
        <w:t>students,</w:t>
      </w:r>
      <w:r>
        <w:rPr>
          <w:spacing w:val="-4"/>
        </w:rPr>
        <w:t> </w:t>
      </w:r>
      <w:r>
        <w:rPr/>
        <w:t>International</w:t>
      </w:r>
    </w:p>
    <w:p>
      <w:pPr>
        <w:pStyle w:val="BodyText"/>
        <w:spacing w:after="0" w:line="237" w:lineRule="auto"/>
        <w:sectPr>
          <w:headerReference w:type="default" r:id="rId5"/>
          <w:footerReference w:type="default" r:id="rId6"/>
          <w:type w:val="continuous"/>
          <w:pgSz w:w="12240" w:h="15840"/>
          <w:pgMar w:header="731" w:footer="931" w:top="1340" w:bottom="1120" w:left="1440" w:right="1440"/>
          <w:pgNumType w:start="1"/>
        </w:sectPr>
      </w:pPr>
    </w:p>
    <w:p>
      <w:pPr>
        <w:pStyle w:val="BodyText"/>
        <w:spacing w:line="242" w:lineRule="auto" w:before="80"/>
        <w:ind w:right="85"/>
      </w:pPr>
      <w:r>
        <w:rPr/>
        <w:t>Student</w:t>
      </w:r>
      <w:r>
        <w:rPr>
          <w:spacing w:val="-4"/>
        </w:rPr>
        <w:t> </w:t>
      </w:r>
      <w:r>
        <w:rPr/>
        <w:t>Welcome</w:t>
      </w:r>
      <w:r>
        <w:rPr>
          <w:spacing w:val="-5"/>
        </w:rPr>
        <w:t> </w:t>
      </w:r>
      <w:r>
        <w:rPr/>
        <w:t>sessions,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Student</w:t>
      </w:r>
      <w:r>
        <w:rPr>
          <w:spacing w:val="-4"/>
        </w:rPr>
        <w:t> </w:t>
      </w:r>
      <w:r>
        <w:rPr/>
        <w:t>Orientation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/>
        <w:t>newly arrived international students and experienced student mentors naturally interact.</w:t>
      </w:r>
    </w:p>
    <w:p>
      <w:pPr>
        <w:pStyle w:val="BodyText"/>
        <w:spacing w:line="242" w:lineRule="auto" w:before="272"/>
      </w:pPr>
      <w:r>
        <w:rPr>
          <w:b/>
        </w:rPr>
        <w:t>Place 2: </w:t>
      </w:r>
      <w:r>
        <w:rPr/>
        <w:t>Ethnic grocery stores and convenience shops near Northeastern campus, including College</w:t>
      </w:r>
      <w:r>
        <w:rPr>
          <w:spacing w:val="-4"/>
        </w:rPr>
        <w:t> </w:t>
      </w:r>
      <w:r>
        <w:rPr/>
        <w:t>Convenience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Huntington</w:t>
      </w:r>
      <w:r>
        <w:rPr>
          <w:spacing w:val="-3"/>
        </w:rPr>
        <w:t> </w:t>
      </w:r>
      <w:r>
        <w:rPr/>
        <w:t>Avenue,</w:t>
      </w:r>
      <w:r>
        <w:rPr>
          <w:spacing w:val="-3"/>
        </w:rPr>
        <w:t> </w:t>
      </w:r>
      <w:r>
        <w:rPr/>
        <w:t>Middle</w:t>
      </w:r>
      <w:r>
        <w:rPr>
          <w:spacing w:val="-4"/>
        </w:rPr>
        <w:t> </w:t>
      </w:r>
      <w:r>
        <w:rPr/>
        <w:t>Eastern</w:t>
      </w:r>
      <w:r>
        <w:rPr>
          <w:spacing w:val="-3"/>
        </w:rPr>
        <w:t> </w:t>
      </w:r>
      <w:r>
        <w:rPr/>
        <w:t>markets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Mission</w:t>
      </w:r>
      <w:r>
        <w:rPr>
          <w:spacing w:val="-3"/>
        </w:rPr>
        <w:t> </w:t>
      </w:r>
      <w:r>
        <w:rPr/>
        <w:t>Hill,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Asian grocery stores along the Orange Line, where international students regularly shop for cultural ingredients and interact with store owners who understand their needs.</w:t>
      </w:r>
    </w:p>
    <w:p>
      <w:pPr>
        <w:pStyle w:val="BodyText"/>
        <w:spacing w:before="273"/>
      </w:pPr>
      <w:r>
        <w:rPr>
          <w:b/>
        </w:rPr>
        <w:t>Place 3: </w:t>
      </w:r>
      <w:r>
        <w:rPr/>
        <w:t>Off-campus apartment complexes and neighborhoods with high concentrations of international</w:t>
      </w:r>
      <w:r>
        <w:rPr>
          <w:spacing w:val="-5"/>
        </w:rPr>
        <w:t> </w:t>
      </w:r>
      <w:r>
        <w:rPr/>
        <w:t>students,</w:t>
      </w:r>
      <w:r>
        <w:rPr>
          <w:spacing w:val="-5"/>
        </w:rPr>
        <w:t> </w:t>
      </w:r>
      <w:r>
        <w:rPr/>
        <w:t>particularly</w:t>
      </w:r>
      <w:r>
        <w:rPr>
          <w:spacing w:val="-5"/>
        </w:rPr>
        <w:t> </w:t>
      </w:r>
      <w:r>
        <w:rPr/>
        <w:t>JVUE</w:t>
      </w:r>
      <w:r>
        <w:rPr>
          <w:spacing w:val="-5"/>
        </w:rPr>
        <w:t> </w:t>
      </w:r>
      <w:r>
        <w:rPr/>
        <w:t>(Jamaica</w:t>
      </w:r>
      <w:r>
        <w:rPr>
          <w:spacing w:val="-6"/>
        </w:rPr>
        <w:t> </w:t>
      </w:r>
      <w:r>
        <w:rPr/>
        <w:t>Plain/Victory</w:t>
      </w:r>
      <w:r>
        <w:rPr>
          <w:spacing w:val="-5"/>
        </w:rPr>
        <w:t> </w:t>
      </w:r>
      <w:r>
        <w:rPr/>
        <w:t>Road</w:t>
      </w:r>
      <w:r>
        <w:rPr>
          <w:spacing w:val="-5"/>
        </w:rPr>
        <w:t> </w:t>
      </w:r>
      <w:r>
        <w:rPr/>
        <w:t>area),</w:t>
      </w:r>
      <w:r>
        <w:rPr>
          <w:spacing w:val="-5"/>
        </w:rPr>
        <w:t> </w:t>
      </w:r>
      <w:r>
        <w:rPr/>
        <w:t>Longwood</w:t>
      </w:r>
      <w:r>
        <w:rPr>
          <w:spacing w:val="-5"/>
        </w:rPr>
        <w:t> </w:t>
      </w:r>
      <w:r>
        <w:rPr/>
        <w:t>Medical Area (LMA) housing for graduate students, and Mission Hill apartments, where students face daily cooking challenges and naturally seek advice from neighbors and roommates.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0" w:after="0"/>
        <w:ind w:left="341" w:right="0" w:hanging="341"/>
        <w:jc w:val="left"/>
      </w:pPr>
      <w:r>
        <w:rPr/>
        <w:t>Write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Top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interview</w:t>
      </w:r>
      <w:r>
        <w:rPr>
          <w:spacing w:val="-7"/>
        </w:rPr>
        <w:t> </w:t>
      </w:r>
      <w:r>
        <w:rPr>
          <w:spacing w:val="-2"/>
        </w:rPr>
        <w:t>questions</w:t>
      </w:r>
    </w:p>
    <w:p>
      <w:pPr>
        <w:pStyle w:val="Heading3"/>
        <w:spacing w:before="283"/>
      </w:pPr>
      <w:r>
        <w:rPr>
          <w:spacing w:val="-2"/>
        </w:rPr>
        <w:t>"Buyers"</w:t>
      </w:r>
    </w:p>
    <w:p>
      <w:pPr>
        <w:pStyle w:val="BodyText"/>
        <w:spacing w:line="247" w:lineRule="auto" w:before="274"/>
      </w:pPr>
      <w:r>
        <w:rPr>
          <w:b/>
        </w:rPr>
        <w:t>Q1: </w:t>
      </w:r>
      <w:r>
        <w:rPr/>
        <w:t>Walk me through the last time you wanted to cook a dish from home but couldn't find the right</w:t>
      </w:r>
      <w:r>
        <w:rPr>
          <w:spacing w:val="-3"/>
        </w:rPr>
        <w:t> </w:t>
      </w:r>
      <w:r>
        <w:rPr/>
        <w:t>ingredients.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encounter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solve</w:t>
      </w:r>
      <w:r>
        <w:rPr>
          <w:spacing w:val="-4"/>
        </w:rPr>
        <w:t> </w:t>
      </w:r>
      <w:r>
        <w:rPr/>
        <w:t>them?</w:t>
      </w:r>
    </w:p>
    <w:p>
      <w:pPr>
        <w:pStyle w:val="BodyText"/>
        <w:spacing w:line="242" w:lineRule="auto" w:before="267"/>
      </w:pPr>
      <w:r>
        <w:rPr>
          <w:b/>
        </w:rPr>
        <w:t>Q2:</w:t>
      </w:r>
      <w:r>
        <w:rPr>
          <w:b/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you're</w:t>
      </w:r>
      <w:r>
        <w:rPr>
          <w:spacing w:val="-4"/>
        </w:rPr>
        <w:t> </w:t>
      </w:r>
      <w:r>
        <w:rPr/>
        <w:t>grocery</w:t>
      </w:r>
      <w:r>
        <w:rPr>
          <w:spacing w:val="-3"/>
        </w:rPr>
        <w:t> </w:t>
      </w:r>
      <w:r>
        <w:rPr/>
        <w:t>shopping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cultural</w:t>
      </w:r>
      <w:r>
        <w:rPr>
          <w:spacing w:val="-3"/>
        </w:rPr>
        <w:t> </w:t>
      </w:r>
      <w:r>
        <w:rPr/>
        <w:t>ingredients,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thoughts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mind as you're walking through the aisles, and how do you currently decide what to buy when you're unsure about substitutions?</w:t>
      </w:r>
    </w:p>
    <w:p>
      <w:pPr>
        <w:pStyle w:val="BodyText"/>
        <w:spacing w:line="242" w:lineRule="auto" w:before="272"/>
      </w:pPr>
      <w:r>
        <w:rPr>
          <w:b/>
        </w:rPr>
        <w:t>Q3:</w:t>
      </w:r>
      <w:r>
        <w:rPr>
          <w:b/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friend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classmate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cooking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ingredient</w:t>
      </w:r>
      <w:r>
        <w:rPr>
          <w:spacing w:val="-2"/>
        </w:rPr>
        <w:t> </w:t>
      </w:r>
      <w:r>
        <w:rPr/>
        <w:t>advice. What was that experience like and how did you feel about reaching out for help?</w:t>
      </w:r>
    </w:p>
    <w:p>
      <w:pPr>
        <w:pStyle w:val="BodyText"/>
        <w:spacing w:before="3"/>
      </w:pPr>
    </w:p>
    <w:p>
      <w:pPr>
        <w:pStyle w:val="Heading3"/>
      </w:pPr>
      <w:r>
        <w:rPr>
          <w:spacing w:val="-2"/>
        </w:rPr>
        <w:t>"Sellers"</w:t>
      </w:r>
    </w:p>
    <w:p>
      <w:pPr>
        <w:pStyle w:val="BodyText"/>
        <w:spacing w:line="242" w:lineRule="auto" w:before="274"/>
      </w:pPr>
      <w:r>
        <w:rPr>
          <w:b/>
        </w:rPr>
        <w:t>Q1:</w:t>
      </w:r>
      <w:r>
        <w:rPr>
          <w:b/>
          <w:spacing w:val="-3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asked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finding</w:t>
      </w:r>
      <w:r>
        <w:rPr>
          <w:spacing w:val="-3"/>
        </w:rPr>
        <w:t> </w:t>
      </w:r>
      <w:r>
        <w:rPr/>
        <w:t>ingredients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cooking advice. What kind of help did they need and how did you assist them?</w:t>
      </w:r>
    </w:p>
    <w:p>
      <w:pPr>
        <w:pStyle w:val="BodyText"/>
        <w:spacing w:line="242" w:lineRule="auto" w:before="273"/>
      </w:pPr>
      <w:r>
        <w:rPr>
          <w:b/>
        </w:rPr>
        <w:t>Q2:</w:t>
      </w:r>
      <w:r>
        <w:rPr>
          <w:b/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local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you've</w:t>
      </w:r>
      <w:r>
        <w:rPr>
          <w:spacing w:val="-4"/>
        </w:rPr>
        <w:t> </w:t>
      </w:r>
      <w:r>
        <w:rPr/>
        <w:t>gained</w:t>
      </w:r>
      <w:r>
        <w:rPr>
          <w:spacing w:val="-3"/>
        </w:rPr>
        <w:t> </w:t>
      </w:r>
      <w:r>
        <w:rPr/>
        <w:t>since</w:t>
      </w:r>
      <w:r>
        <w:rPr>
          <w:spacing w:val="-4"/>
        </w:rPr>
        <w:t> </w:t>
      </w:r>
      <w:r>
        <w:rPr/>
        <w:t>arriving</w:t>
      </w:r>
      <w:r>
        <w:rPr>
          <w:spacing w:val="-3"/>
        </w:rPr>
        <w:t> </w:t>
      </w:r>
      <w:r>
        <w:rPr/>
        <w:t>here,</w:t>
      </w:r>
      <w:r>
        <w:rPr>
          <w:spacing w:val="-3"/>
        </w:rPr>
        <w:t> </w:t>
      </w:r>
      <w:r>
        <w:rPr/>
        <w:t>what are the most valuable insights you wish you had known when you first started cooking in this </w:t>
      </w:r>
      <w:r>
        <w:rPr>
          <w:spacing w:val="-4"/>
        </w:rPr>
        <w:t>town?</w:t>
      </w:r>
    </w:p>
    <w:p>
      <w:pPr>
        <w:pStyle w:val="BodyText"/>
        <w:spacing w:line="242" w:lineRule="auto" w:before="273"/>
        <w:ind w:right="69"/>
      </w:pPr>
      <w:r>
        <w:rPr>
          <w:b/>
        </w:rPr>
        <w:t>Q3:</w:t>
      </w:r>
      <w:r>
        <w:rPr>
          <w:b/>
          <w:spacing w:val="-3"/>
        </w:rPr>
        <w:t> </w:t>
      </w:r>
      <w:r>
        <w:rPr/>
        <w:t>Walk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share</w:t>
      </w:r>
      <w:r>
        <w:rPr>
          <w:spacing w:val="-4"/>
        </w:rPr>
        <w:t> </w:t>
      </w:r>
      <w:r>
        <w:rPr/>
        <w:t>cooking</w:t>
      </w:r>
      <w:r>
        <w:rPr>
          <w:spacing w:val="-3"/>
        </w:rPr>
        <w:t> </w:t>
      </w:r>
      <w:r>
        <w:rPr/>
        <w:t>tips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ingredient</w:t>
      </w:r>
      <w:r>
        <w:rPr>
          <w:spacing w:val="-3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other students. What motivates you to help and what, if anything, prevents you from helping more </w:t>
      </w:r>
      <w:r>
        <w:rPr>
          <w:spacing w:val="-2"/>
        </w:rPr>
        <w:t>often?</w:t>
      </w:r>
    </w:p>
    <w:sectPr>
      <w:pgSz w:w="12240" w:h="15840"/>
      <w:pgMar w:header="731" w:footer="931" w:top="1340" w:bottom="112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6743700</wp:posOffset>
              </wp:positionH>
              <wp:positionV relativeFrom="page">
                <wp:posOffset>9327725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pt;margin-top:734.466614pt;width:13pt;height:15.3pt;mso-position-horizontal-relative:page;mso-position-vertical-relative:page;z-index:-157818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6168653</wp:posOffset>
              </wp:positionH>
              <wp:positionV relativeFrom="page">
                <wp:posOffset>451557</wp:posOffset>
              </wp:positionV>
              <wp:extent cx="701675" cy="2216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0167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Fall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5.720734pt;margin-top:35.555702pt;width:55.25pt;height:17.45pt;mso-position-horizontal-relative:page;mso-position-vertical-relative:page;z-index:-15782400" type="#_x0000_t202" id="docshape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Fall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pacing w:val="-4"/>
                        <w:sz w:val="28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342" w:hanging="34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34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1" w:hanging="3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 w:righ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HW7-A-Customer Dev-Part 1_Fall 2025.docx</dc:title>
  <dcterms:created xsi:type="dcterms:W3CDTF">2025-09-28T20:35:35Z</dcterms:created>
  <dcterms:modified xsi:type="dcterms:W3CDTF">2025-09-28T20:35:35Z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Word</vt:lpwstr>
  </property>
  <property fmtid="{D5CDD505-2E9C-101B-9397-08002B2CF9AE}" pid="4" name="LastSaved">
    <vt:filetime>2025-09-28T00:00:00Z</vt:filetime>
  </property>
  <property fmtid="{D5CDD505-2E9C-101B-9397-08002B2CF9AE}" pid="5" name="Producer">
    <vt:lpwstr>macOS Version 14.5 (Build 23F79) Quartz PDFContext</vt:lpwstr>
  </property>
</Properties>
</file>