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720"/>
      </w:pPr>
      <w:r>
        <w:rPr>
          <w:rFonts w:ascii="Arial" w:cs="Arial" w:eastAsia="Arial" w:hAnsi="Arial"/>
          <w:b/>
          <w:bCs/>
          <w:color w:val="1A3C5E"/>
          <w:sz w:val="72"/>
          <w:szCs w:val="72"/>
        </w:rPr>
        <w:t xml:space="preserve">WSIA</w:t>
      </w:r>
    </w:p>
    <w:p>
      <w:pPr>
        <w:spacing w:after="80" w:before="0"/>
      </w:pPr>
      <w:r>
        <w:rPr>
          <w:rFonts w:ascii="Arial" w:cs="Arial" w:eastAsia="Arial" w:hAnsi="Arial"/>
          <w:color w:val="444444"/>
          <w:sz w:val="32"/>
          <w:szCs w:val="32"/>
        </w:rPr>
        <w:t xml:space="preserve">Web Security Intelligence Architecture</w:t>
      </w:r>
    </w:p>
    <w:p>
      <w:pPr>
        <w:pBdr>
          <w:bottom w:val="single" w:color="1A3C5E" w:sz="6" w:space="1"/>
        </w:pBdr>
        <w:spacing w:after="400" w:before="0"/>
      </w:pPr>
      <w:r>
        <w:rPr>
          <w:rFonts w:ascii="Arial" w:cs="Arial" w:eastAsia="Arial" w:hAnsi="Arial"/>
          <w:i/>
          <w:iCs/>
          <w:color w:val="666666"/>
          <w:sz w:val="24"/>
          <w:szCs w:val="24"/>
        </w:rPr>
        <w:t xml:space="preserve">Build Plan &amp; Execution Guide</w:t>
      </w:r>
    </w:p>
    <w:p>
      <w:pPr>
        <w:spacing w:after="0" w:before="0"/>
      </w:pPr>
      <w:r>
        <w:t xml:space="preserve"/>
      </w:r>
    </w:p>
    <w:p>
      <w:pPr>
        <w:pStyle w:val="Heading1"/>
        <w:spacing w:after="180" w:before="400"/>
      </w:pPr>
      <w:r>
        <w:rPr>
          <w:rFonts w:ascii="Arial" w:cs="Arial" w:eastAsia="Arial" w:hAnsi="Arial"/>
          <w:b/>
          <w:bCs/>
          <w:color w:val="1A3C5E"/>
          <w:sz w:val="32"/>
          <w:szCs w:val="32"/>
        </w:rPr>
        <w:t xml:space="preserve">Overview</w:t>
      </w:r>
    </w:p>
    <w:p>
      <w:pPr>
        <w:spacing w:after="80" w:before="80"/>
      </w:pPr>
      <w:r>
        <w:rPr>
          <w:rFonts w:ascii="Arial" w:cs="Arial" w:eastAsia="Arial" w:hAnsi="Arial"/>
          <w:color w:val="1A1A1A"/>
          <w:sz w:val="22"/>
          <w:szCs w:val="22"/>
        </w:rPr>
        <w:t xml:space="preserve">This is the build order for WSIA — a security intelligence pipeline that scrapes, cleans, stores, and serves vulnerability data. The goal is a system where data integrity comes first and features follow after the foundation is stable.</w:t>
      </w:r>
    </w:p>
    <w:p>
      <w:pPr>
        <w:spacing w:after="80" w:before="80"/>
      </w:pPr>
      <w:r>
        <w:rPr>
          <w:rFonts w:ascii="Arial" w:cs="Arial" w:eastAsia="Arial" w:hAnsi="Arial"/>
          <w:color w:val="1A1A1A"/>
          <w:sz w:val="22"/>
          <w:szCs w:val="22"/>
        </w:rPr>
        <w:t xml:space="preserve">The document covers 8 phases. Each phase has a clear finish condition, a troubleshooting table, and notes on what can go wrong. Don't start the next phase until the current one passes its checks.</w:t>
      </w:r>
    </w:p>
    <w:p>
      <w:pPr>
        <w:spacing w:after="0" w:before="0"/>
      </w:pPr>
      <w:r>
        <w:t xml:space="preserve"/>
      </w:r>
    </w:p>
    <w:p>
      <w:pPr>
        <w:pStyle w:val="Heading1"/>
        <w:spacing w:after="180" w:before="400"/>
      </w:pPr>
      <w:r>
        <w:rPr>
          <w:rFonts w:ascii="Arial" w:cs="Arial" w:eastAsia="Arial" w:hAnsi="Arial"/>
          <w:b/>
          <w:bCs/>
          <w:color w:val="1A3C5E"/>
          <w:sz w:val="32"/>
          <w:szCs w:val="32"/>
        </w:rPr>
        <w:t xml:space="preserve">System Flow</w:t>
      </w:r>
    </w:p>
    <w:p>
      <w:pPr>
        <w:spacing w:after="80" w:before="80"/>
      </w:pPr>
      <w:r>
        <w:rPr>
          <w:rFonts w:ascii="Arial" w:cs="Arial" w:eastAsia="Arial" w:hAnsi="Arial"/>
          <w:color w:val="1A1A1A"/>
          <w:sz w:val="22"/>
          <w:szCs w:val="22"/>
        </w:rPr>
        <w:t xml:space="preserve">The full pipeline, once complete: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BCDD8" w:sz="1"/>
              <w:left w:val="single" w:color="BBCDD8" w:sz="1"/>
              <w:bottom w:val="single" w:color="BBCDD8" w:sz="1"/>
              <w:right w:val="single" w:color="BBCDD8" w:sz="1"/>
            </w:tcBorders>
            <w:shd w:fill="1A3C5E" w:val="clear"/>
            <w:tcMar>
              <w:top w:type="dxa" w:w="100"/>
              <w:left w:type="dxa" w:w="140"/>
              <w:bottom w:type="dxa" w:w="100"/>
              <w:right w:type="dxa" w:w="140"/>
            </w:tcMar>
          </w:tcPr>
          <w:p>
            <w:pPr>
              <w:spacing w:after="0" w:before="0"/>
              <w:jc w:val="center"/>
            </w:pPr>
            <w:r>
              <w:rPr>
                <w:rFonts w:ascii="Arial" w:cs="Arial" w:eastAsia="Arial" w:hAnsi="Arial"/>
                <w:b/>
                <w:bCs/>
                <w:color w:val="FFFFFF"/>
                <w:sz w:val="24"/>
                <w:szCs w:val="24"/>
              </w:rPr>
              <w:t xml:space="preserve">1</w:t>
            </w:r>
          </w:p>
        </w:tc>
        <w:tc>
          <w:tcPr>
            <w:tcW w:type="dxa" w:w="8160"/>
            <w:tcBorders>
              <w:top w:val="single" w:color="BBCDD8" w:sz="1"/>
              <w:left w:val="single" w:color="BBCDD8" w:sz="1"/>
              <w:bottom w:val="single" w:color="BBCDD8" w:sz="1"/>
              <w:right w:val="single" w:color="BBCDD8" w:sz="1"/>
            </w:tcBorders>
            <w:shd w:fill="FFFFFF" w:val="clear"/>
            <w:tcMar>
              <w:top w:type="dxa" w:w="100"/>
              <w:left w:type="dxa" w:w="160"/>
              <w:bottom w:type="dxa" w:w="100"/>
              <w:right w:type="dxa" w:w="160"/>
            </w:tcMar>
          </w:tcPr>
          <w:p>
            <w:pPr>
              <w:spacing w:after="0" w:before="0"/>
            </w:pPr>
            <w:r>
              <w:rPr>
                <w:rFonts w:ascii="Arial" w:cs="Arial" w:eastAsia="Arial" w:hAnsi="Arial"/>
                <w:b/>
                <w:bCs/>
                <w:color w:val="1A1A1A"/>
                <w:sz w:val="22"/>
                <w:szCs w:val="22"/>
              </w:rPr>
              <w:t xml:space="preserve">Scraper</w:t>
            </w:r>
            <w:r>
              <w:rPr>
                <w:rFonts w:ascii="Arial" w:cs="Arial" w:eastAsia="Arial" w:hAnsi="Arial"/>
                <w:color w:val="555555"/>
                <w:sz w:val="21"/>
                <w:szCs w:val="21"/>
              </w:rPr>
              <w:t xml:space="preserve">  —  one source to start, rekt.news</w:t>
            </w:r>
          </w:p>
        </w:tc>
      </w:tr>
      <w:tr>
        <w:tc>
          <w:tcPr>
            <w:tcW w:type="dxa" w:w="1200"/>
            <w:tcBorders>
              <w:top w:val="single" w:color="BBCDD8" w:sz="1"/>
              <w:left w:val="single" w:color="BBCDD8" w:sz="1"/>
              <w:bottom w:val="single" w:color="BBCDD8" w:sz="1"/>
              <w:right w:val="single" w:color="BBCDD8" w:sz="1"/>
            </w:tcBorders>
            <w:shd w:fill="1A3C5E" w:val="clear"/>
            <w:tcMar>
              <w:top w:type="dxa" w:w="100"/>
              <w:left w:type="dxa" w:w="140"/>
              <w:bottom w:type="dxa" w:w="100"/>
              <w:right w:type="dxa" w:w="140"/>
            </w:tcMar>
          </w:tcPr>
          <w:p>
            <w:pPr>
              <w:spacing w:after="0" w:before="0"/>
              <w:jc w:val="center"/>
            </w:pPr>
            <w:r>
              <w:rPr>
                <w:rFonts w:ascii="Arial" w:cs="Arial" w:eastAsia="Arial" w:hAnsi="Arial"/>
                <w:b/>
                <w:bCs/>
                <w:color w:val="FFFFFF"/>
                <w:sz w:val="24"/>
                <w:szCs w:val="24"/>
              </w:rPr>
              <w:t xml:space="preserve">2</w:t>
            </w:r>
          </w:p>
        </w:tc>
        <w:tc>
          <w:tcPr>
            <w:tcW w:type="dxa" w:w="8160"/>
            <w:tcBorders>
              <w:top w:val="single" w:color="BBCDD8" w:sz="1"/>
              <w:left w:val="single" w:color="BBCDD8" w:sz="1"/>
              <w:bottom w:val="single" w:color="BBCDD8" w:sz="1"/>
              <w:right w:val="single" w:color="BBCDD8" w:sz="1"/>
            </w:tcBorders>
            <w:shd w:fill="FFFFFF" w:val="clear"/>
            <w:tcMar>
              <w:top w:type="dxa" w:w="100"/>
              <w:left w:type="dxa" w:w="160"/>
              <w:bottom w:type="dxa" w:w="100"/>
              <w:right w:type="dxa" w:w="160"/>
            </w:tcMar>
          </w:tcPr>
          <w:p>
            <w:pPr>
              <w:spacing w:after="0" w:before="0"/>
            </w:pPr>
            <w:r>
              <w:rPr>
                <w:rFonts w:ascii="Arial" w:cs="Arial" w:eastAsia="Arial" w:hAnsi="Arial"/>
                <w:b/>
                <w:bCs/>
                <w:color w:val="1A1A1A"/>
                <w:sz w:val="22"/>
                <w:szCs w:val="22"/>
              </w:rPr>
              <w:t xml:space="preserve">Analytics</w:t>
            </w:r>
            <w:r>
              <w:rPr>
                <w:rFonts w:ascii="Arial" w:cs="Arial" w:eastAsia="Arial" w:hAnsi="Arial"/>
                <w:color w:val="555555"/>
                <w:sz w:val="21"/>
                <w:szCs w:val="21"/>
              </w:rPr>
              <w:t xml:space="preserve">  —  clean and tag the raw data</w:t>
            </w:r>
          </w:p>
        </w:tc>
      </w:tr>
      <w:tr>
        <w:tc>
          <w:tcPr>
            <w:tcW w:type="dxa" w:w="1200"/>
            <w:tcBorders>
              <w:top w:val="single" w:color="BBCDD8" w:sz="1"/>
              <w:left w:val="single" w:color="BBCDD8" w:sz="1"/>
              <w:bottom w:val="single" w:color="BBCDD8" w:sz="1"/>
              <w:right w:val="single" w:color="BBCDD8" w:sz="1"/>
            </w:tcBorders>
            <w:shd w:fill="1A3C5E" w:val="clear"/>
            <w:tcMar>
              <w:top w:type="dxa" w:w="100"/>
              <w:left w:type="dxa" w:w="140"/>
              <w:bottom w:type="dxa" w:w="100"/>
              <w:right w:type="dxa" w:w="140"/>
            </w:tcMar>
          </w:tcPr>
          <w:p>
            <w:pPr>
              <w:spacing w:after="0" w:before="0"/>
              <w:jc w:val="center"/>
            </w:pPr>
            <w:r>
              <w:rPr>
                <w:rFonts w:ascii="Arial" w:cs="Arial" w:eastAsia="Arial" w:hAnsi="Arial"/>
                <w:b/>
                <w:bCs/>
                <w:color w:val="FFFFFF"/>
                <w:sz w:val="24"/>
                <w:szCs w:val="24"/>
              </w:rPr>
              <w:t xml:space="preserve">3</w:t>
            </w:r>
          </w:p>
        </w:tc>
        <w:tc>
          <w:tcPr>
            <w:tcW w:type="dxa" w:w="8160"/>
            <w:tcBorders>
              <w:top w:val="single" w:color="BBCDD8" w:sz="1"/>
              <w:left w:val="single" w:color="BBCDD8" w:sz="1"/>
              <w:bottom w:val="single" w:color="BBCDD8" w:sz="1"/>
              <w:right w:val="single" w:color="BBCDD8" w:sz="1"/>
            </w:tcBorders>
            <w:shd w:fill="FFFFFF" w:val="clear"/>
            <w:tcMar>
              <w:top w:type="dxa" w:w="100"/>
              <w:left w:type="dxa" w:w="160"/>
              <w:bottom w:type="dxa" w:w="100"/>
              <w:right w:type="dxa" w:w="160"/>
            </w:tcMar>
          </w:tcPr>
          <w:p>
            <w:pPr>
              <w:spacing w:after="0" w:before="0"/>
            </w:pPr>
            <w:r>
              <w:rPr>
                <w:rFonts w:ascii="Arial" w:cs="Arial" w:eastAsia="Arial" w:hAnsi="Arial"/>
                <w:b/>
                <w:bCs/>
                <w:color w:val="1A1A1A"/>
                <w:sz w:val="22"/>
                <w:szCs w:val="22"/>
              </w:rPr>
              <w:t xml:space="preserve">Reports DB</w:t>
            </w:r>
            <w:r>
              <w:rPr>
                <w:rFonts w:ascii="Arial" w:cs="Arial" w:eastAsia="Arial" w:hAnsi="Arial"/>
                <w:color w:val="555555"/>
                <w:sz w:val="21"/>
                <w:szCs w:val="21"/>
              </w:rPr>
              <w:t xml:space="preserve">  —  structured, deduplicated storage</w:t>
            </w:r>
          </w:p>
        </w:tc>
      </w:tr>
      <w:tr>
        <w:tc>
          <w:tcPr>
            <w:tcW w:type="dxa" w:w="1200"/>
            <w:tcBorders>
              <w:top w:val="single" w:color="BBCDD8" w:sz="1"/>
              <w:left w:val="single" w:color="BBCDD8" w:sz="1"/>
              <w:bottom w:val="single" w:color="BBCDD8" w:sz="1"/>
              <w:right w:val="single" w:color="BBCDD8" w:sz="1"/>
            </w:tcBorders>
            <w:shd w:fill="1A3C5E" w:val="clear"/>
            <w:tcMar>
              <w:top w:type="dxa" w:w="100"/>
              <w:left w:type="dxa" w:w="140"/>
              <w:bottom w:type="dxa" w:w="100"/>
              <w:right w:type="dxa" w:w="140"/>
            </w:tcMar>
          </w:tcPr>
          <w:p>
            <w:pPr>
              <w:spacing w:after="0" w:before="0"/>
              <w:jc w:val="center"/>
            </w:pPr>
            <w:r>
              <w:rPr>
                <w:rFonts w:ascii="Arial" w:cs="Arial" w:eastAsia="Arial" w:hAnsi="Arial"/>
                <w:b/>
                <w:bCs/>
                <w:color w:val="FFFFFF"/>
                <w:sz w:val="24"/>
                <w:szCs w:val="24"/>
              </w:rPr>
              <w:t xml:space="preserve">4</w:t>
            </w:r>
          </w:p>
        </w:tc>
        <w:tc>
          <w:tcPr>
            <w:tcW w:type="dxa" w:w="8160"/>
            <w:tcBorders>
              <w:top w:val="single" w:color="BBCDD8" w:sz="1"/>
              <w:left w:val="single" w:color="BBCDD8" w:sz="1"/>
              <w:bottom w:val="single" w:color="BBCDD8" w:sz="1"/>
              <w:right w:val="single" w:color="BBCDD8" w:sz="1"/>
            </w:tcBorders>
            <w:shd w:fill="FFFFFF" w:val="clear"/>
            <w:tcMar>
              <w:top w:type="dxa" w:w="100"/>
              <w:left w:type="dxa" w:w="160"/>
              <w:bottom w:type="dxa" w:w="100"/>
              <w:right w:type="dxa" w:w="160"/>
            </w:tcMar>
          </w:tcPr>
          <w:p>
            <w:pPr>
              <w:spacing w:after="0" w:before="0"/>
            </w:pPr>
            <w:r>
              <w:rPr>
                <w:rFonts w:ascii="Arial" w:cs="Arial" w:eastAsia="Arial" w:hAnsi="Arial"/>
                <w:b/>
                <w:bCs/>
                <w:color w:val="1A1A1A"/>
                <w:sz w:val="22"/>
                <w:szCs w:val="22"/>
              </w:rPr>
              <w:t xml:space="preserve">API</w:t>
            </w:r>
            <w:r>
              <w:rPr>
                <w:rFonts w:ascii="Arial" w:cs="Arial" w:eastAsia="Arial" w:hAnsi="Arial"/>
                <w:color w:val="555555"/>
                <w:sz w:val="21"/>
                <w:szCs w:val="21"/>
              </w:rPr>
              <w:t xml:space="preserve">  —  serve data via REST endpoints</w:t>
            </w:r>
          </w:p>
        </w:tc>
      </w:tr>
      <w:tr>
        <w:tc>
          <w:tcPr>
            <w:tcW w:type="dxa" w:w="1200"/>
            <w:tcBorders>
              <w:top w:val="single" w:color="BBCDD8" w:sz="1"/>
              <w:left w:val="single" w:color="BBCDD8" w:sz="1"/>
              <w:bottom w:val="single" w:color="BBCDD8" w:sz="1"/>
              <w:right w:val="single" w:color="BBCDD8" w:sz="1"/>
            </w:tcBorders>
            <w:shd w:fill="1A3C5E" w:val="clear"/>
            <w:tcMar>
              <w:top w:type="dxa" w:w="100"/>
              <w:left w:type="dxa" w:w="140"/>
              <w:bottom w:type="dxa" w:w="100"/>
              <w:right w:type="dxa" w:w="140"/>
            </w:tcMar>
          </w:tcPr>
          <w:p>
            <w:pPr>
              <w:spacing w:after="0" w:before="0"/>
              <w:jc w:val="center"/>
            </w:pPr>
            <w:r>
              <w:rPr>
                <w:rFonts w:ascii="Arial" w:cs="Arial" w:eastAsia="Arial" w:hAnsi="Arial"/>
                <w:b/>
                <w:bCs/>
                <w:color w:val="FFFFFF"/>
                <w:sz w:val="24"/>
                <w:szCs w:val="24"/>
              </w:rPr>
              <w:t xml:space="preserve">5</w:t>
            </w:r>
          </w:p>
        </w:tc>
        <w:tc>
          <w:tcPr>
            <w:tcW w:type="dxa" w:w="8160"/>
            <w:tcBorders>
              <w:top w:val="single" w:color="BBCDD8" w:sz="1"/>
              <w:left w:val="single" w:color="BBCDD8" w:sz="1"/>
              <w:bottom w:val="single" w:color="BBCDD8" w:sz="1"/>
              <w:right w:val="single" w:color="BBCDD8" w:sz="1"/>
            </w:tcBorders>
            <w:shd w:fill="FFFFFF" w:val="clear"/>
            <w:tcMar>
              <w:top w:type="dxa" w:w="100"/>
              <w:left w:type="dxa" w:w="160"/>
              <w:bottom w:type="dxa" w:w="100"/>
              <w:right w:type="dxa" w:w="160"/>
            </w:tcMar>
          </w:tcPr>
          <w:p>
            <w:pPr>
              <w:spacing w:after="0" w:before="0"/>
            </w:pPr>
            <w:r>
              <w:rPr>
                <w:rFonts w:ascii="Arial" w:cs="Arial" w:eastAsia="Arial" w:hAnsi="Arial"/>
                <w:b/>
                <w:bCs/>
                <w:color w:val="1A1A1A"/>
                <w:sz w:val="22"/>
                <w:szCs w:val="22"/>
              </w:rPr>
              <w:t xml:space="preserve">Search</w:t>
            </w:r>
            <w:r>
              <w:rPr>
                <w:rFonts w:ascii="Arial" w:cs="Arial" w:eastAsia="Arial" w:hAnsi="Arial"/>
                <w:color w:val="555555"/>
                <w:sz w:val="21"/>
                <w:szCs w:val="21"/>
              </w:rPr>
              <w:t xml:space="preserve">  —  filter by category, severity, keyword</w:t>
            </w:r>
          </w:p>
        </w:tc>
      </w:tr>
      <w:tr>
        <w:tc>
          <w:tcPr>
            <w:tcW w:type="dxa" w:w="1200"/>
            <w:tcBorders>
              <w:top w:val="single" w:color="BBCDD8" w:sz="1"/>
              <w:left w:val="single" w:color="BBCDD8" w:sz="1"/>
              <w:bottom w:val="single" w:color="BBCDD8" w:sz="1"/>
              <w:right w:val="single" w:color="BBCDD8" w:sz="1"/>
            </w:tcBorders>
            <w:shd w:fill="1A3C5E" w:val="clear"/>
            <w:tcMar>
              <w:top w:type="dxa" w:w="100"/>
              <w:left w:type="dxa" w:w="140"/>
              <w:bottom w:type="dxa" w:w="100"/>
              <w:right w:type="dxa" w:w="140"/>
            </w:tcMar>
          </w:tcPr>
          <w:p>
            <w:pPr>
              <w:spacing w:after="0" w:before="0"/>
              <w:jc w:val="center"/>
            </w:pPr>
            <w:r>
              <w:rPr>
                <w:rFonts w:ascii="Arial" w:cs="Arial" w:eastAsia="Arial" w:hAnsi="Arial"/>
                <w:b/>
                <w:bCs/>
                <w:color w:val="FFFFFF"/>
                <w:sz w:val="24"/>
                <w:szCs w:val="24"/>
              </w:rPr>
              <w:t xml:space="preserve">6</w:t>
            </w:r>
          </w:p>
        </w:tc>
        <w:tc>
          <w:tcPr>
            <w:tcW w:type="dxa" w:w="8160"/>
            <w:tcBorders>
              <w:top w:val="single" w:color="BBCDD8" w:sz="1"/>
              <w:left w:val="single" w:color="BBCDD8" w:sz="1"/>
              <w:bottom w:val="single" w:color="BBCDD8" w:sz="1"/>
              <w:right w:val="single" w:color="BBCDD8" w:sz="1"/>
            </w:tcBorders>
            <w:shd w:fill="E8F5E9" w:val="clear"/>
            <w:tcMar>
              <w:top w:type="dxa" w:w="100"/>
              <w:left w:type="dxa" w:w="160"/>
              <w:bottom w:type="dxa" w:w="100"/>
              <w:right w:type="dxa" w:w="160"/>
            </w:tcMar>
          </w:tcPr>
          <w:p>
            <w:pPr>
              <w:spacing w:after="0" w:before="0"/>
            </w:pPr>
            <w:r>
              <w:rPr>
                <w:rFonts w:ascii="Arial" w:cs="Arial" w:eastAsia="Arial" w:hAnsi="Arial"/>
                <w:b/>
                <w:bCs/>
                <w:color w:val="1A1A1A"/>
                <w:sz w:val="22"/>
                <w:szCs w:val="22"/>
              </w:rPr>
              <w:t xml:space="preserve">AI assistant</w:t>
            </w:r>
            <w:r>
              <w:rPr>
                <w:rFonts w:ascii="Arial" w:cs="Arial" w:eastAsia="Arial" w:hAnsi="Arial"/>
                <w:color w:val="555555"/>
                <w:sz w:val="21"/>
                <w:szCs w:val="21"/>
              </w:rPr>
              <w:t xml:space="preserve">  —  optional layer, added last</w:t>
            </w:r>
          </w:p>
        </w:tc>
      </w:tr>
    </w:tbl>
    <w:p>
      <w:pPr>
        <w:spacing w:after="0" w:before="0"/>
      </w:pPr>
      <w:r>
        <w:t xml:space="preserve"/>
      </w:r>
    </w:p>
    <w:p>
      <w:pPr>
        <w:spacing w:after="80" w:before="80"/>
      </w:pPr>
      <w:r>
        <w:rPr>
          <w:rFonts w:ascii="Arial" w:cs="Arial" w:eastAsia="Arial" w:hAnsi="Arial"/>
          <w:color w:val="1A1A1A"/>
          <w:sz w:val="22"/>
          <w:szCs w:val="22"/>
        </w:rPr>
        <w:t xml:space="preserve">Build in this order. The AI layer is last because it depends on everything before it working correctly. If the data is messy, AI summaries will be wrong. There's no shortcut around that.</w:t>
      </w:r>
    </w:p>
    <w:p>
      <w:pPr>
        <w:spacing w:after="0" w:before="0"/>
      </w:pPr>
      <w:r>
        <w:t xml:space="preserve"/>
      </w:r>
    </w:p>
    <w:p>
      <w:pPr>
        <w:spacing w:after="0" w:before="0"/>
      </w:pPr>
      <w:r>
        <w:t xml:space="preserve"/>
      </w:r>
    </w:p>
    <w:p>
      <w:pPr>
        <w:pStyle w:val="Heading1"/>
        <w:spacing w:after="180" w:before="400"/>
      </w:pPr>
      <w:r>
        <w:rPr>
          <w:rFonts w:ascii="Arial" w:cs="Arial" w:eastAsia="Arial" w:hAnsi="Arial"/>
          <w:b/>
          <w:bCs/>
          <w:color w:val="1A3C5E"/>
          <w:sz w:val="32"/>
          <w:szCs w:val="32"/>
        </w:rPr>
        <w:t xml:space="preserve">Data Schema</w:t>
      </w:r>
    </w:p>
    <w:p>
      <w:pPr>
        <w:spacing w:after="80" w:before="80"/>
      </w:pPr>
      <w:r>
        <w:rPr>
          <w:rFonts w:ascii="Arial" w:cs="Arial" w:eastAsia="Arial" w:hAnsi="Arial"/>
          <w:color w:val="1A1A1A"/>
          <w:sz w:val="22"/>
          <w:szCs w:val="22"/>
        </w:rPr>
        <w:t xml:space="preserve">Three models live in the reports app. Understanding how they relate before writing any code saves time later.</w:t>
      </w:r>
    </w:p>
    <w:p>
      <w:pPr>
        <w:spacing w:after="0" w:before="0"/>
      </w:pPr>
      <w:r>
        <w:t xml:space="preserve"/>
      </w:r>
    </w:p>
    <w:p>
      <w:pPr>
        <w:pStyle w:val="Heading2"/>
        <w:spacing w:after="100" w:before="280"/>
      </w:pPr>
      <w:r>
        <w:rPr>
          <w:rFonts w:ascii="Arial" w:cs="Arial" w:eastAsia="Arial" w:hAnsi="Arial"/>
          <w:b/>
          <w:bCs/>
          <w:color w:val="1A3C5E"/>
          <w:sz w:val="24"/>
          <w:szCs w:val="24"/>
        </w:rPr>
        <w:t xml:space="preserve">Relationships</w:t>
      </w:r>
    </w:p>
    <w:p>
      <w:pPr>
        <w:spacing w:after="80" w:before="80"/>
      </w:pPr>
      <w:r>
        <w:rPr>
          <w:rFonts w:ascii="Arial" w:cs="Arial" w:eastAsia="Arial" w:hAnsi="Arial"/>
          <w:color w:val="1A1A1A"/>
          <w:sz w:val="22"/>
          <w:szCs w:val="22"/>
        </w:rPr>
        <w:t xml:space="preserve">HackReport is the central model. A report belongs to one Category and can have multiple Tags. Category and Tag are simple lookup tables — don't over-engineer them early.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Category  (1) ──&lt; HackReport (many)</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Tag       (many) &gt;──&lt; HackReport (many)   [ManyToMany]</w:t>
            </w:r>
          </w:p>
        </w:tc>
      </w:tr>
    </w:tbl>
    <w:p>
      <w:pPr>
        <w:spacing w:after="0" w:before="0"/>
      </w:pPr>
      <w:r>
        <w:t xml:space="preserve"/>
      </w:r>
    </w:p>
    <w:p>
      <w:pPr>
        <w:pStyle w:val="Heading2"/>
        <w:spacing w:after="100" w:before="280"/>
      </w:pPr>
      <w:r>
        <w:rPr>
          <w:rFonts w:ascii="Arial" w:cs="Arial" w:eastAsia="Arial" w:hAnsi="Arial"/>
          <w:b/>
          <w:bCs/>
          <w:color w:val="1A3C5E"/>
          <w:sz w:val="24"/>
          <w:szCs w:val="24"/>
        </w:rPr>
        <w:t xml:space="preserve">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BBCDD8" w:sz="1"/>
              <w:left w:val="single" w:color="BBCDD8" w:sz="1"/>
              <w:bottom w:val="single" w:color="BBCDD8" w:sz="1"/>
              <w:right w:val="single" w:color="BBCDD8" w:sz="1"/>
            </w:tcBorders>
            <w:shd w:fill="1A3C5E" w:val="clear"/>
            <w:tcMar>
              <w:top w:type="dxa" w:w="80"/>
              <w:left w:type="dxa" w:w="140"/>
              <w:bottom w:type="dxa" w:w="80"/>
              <w:right w:type="dxa" w:w="140"/>
            </w:tcMar>
          </w:tcPr>
          <w:p>
            <w:pPr>
              <w:spacing w:after="0" w:before="0"/>
            </w:pPr>
            <w:r>
              <w:rPr>
                <w:rFonts w:ascii="Arial" w:cs="Arial" w:eastAsia="Arial" w:hAnsi="Arial"/>
                <w:b/>
                <w:bCs/>
                <w:color w:val="FFFFFF"/>
                <w:sz w:val="21"/>
                <w:szCs w:val="21"/>
              </w:rPr>
              <w:t xml:space="preserve">Field</w:t>
            </w:r>
          </w:p>
        </w:tc>
        <w:tc>
          <w:tcPr>
            <w:tcW w:type="dxa" w:w="2200"/>
            <w:tcBorders>
              <w:top w:val="single" w:color="BBCDD8" w:sz="1"/>
              <w:left w:val="single" w:color="BBCDD8" w:sz="1"/>
              <w:bottom w:val="single" w:color="BBCDD8" w:sz="1"/>
              <w:right w:val="single" w:color="BBCDD8" w:sz="1"/>
            </w:tcBorders>
            <w:shd w:fill="1A3C5E" w:val="clear"/>
            <w:tcMar>
              <w:top w:type="dxa" w:w="80"/>
              <w:left w:type="dxa" w:w="140"/>
              <w:bottom w:type="dxa" w:w="80"/>
              <w:right w:type="dxa" w:w="140"/>
            </w:tcMar>
          </w:tcPr>
          <w:p>
            <w:pPr>
              <w:spacing w:after="0" w:before="0"/>
            </w:pPr>
            <w:r>
              <w:rPr>
                <w:rFonts w:ascii="Arial" w:cs="Arial" w:eastAsia="Arial" w:hAnsi="Arial"/>
                <w:b/>
                <w:bCs/>
                <w:color w:val="FFFFFF"/>
                <w:sz w:val="21"/>
                <w:szCs w:val="21"/>
              </w:rPr>
              <w:t xml:space="preserve">Type</w:t>
            </w:r>
          </w:p>
        </w:tc>
        <w:tc>
          <w:tcPr>
            <w:tcW w:type="dxa" w:w="4360"/>
            <w:tcBorders>
              <w:top w:val="single" w:color="BBCDD8" w:sz="1"/>
              <w:left w:val="single" w:color="BBCDD8" w:sz="1"/>
              <w:bottom w:val="single" w:color="BBCDD8" w:sz="1"/>
              <w:right w:val="single" w:color="BBCDD8" w:sz="1"/>
            </w:tcBorders>
            <w:shd w:fill="1A3C5E" w:val="clear"/>
            <w:tcMar>
              <w:top w:type="dxa" w:w="80"/>
              <w:left w:type="dxa" w:w="140"/>
              <w:bottom w:type="dxa" w:w="80"/>
              <w:right w:type="dxa" w:w="140"/>
            </w:tcMar>
          </w:tcPr>
          <w:p>
            <w:pPr>
              <w:spacing w:after="0" w:before="0"/>
            </w:pPr>
            <w:r>
              <w:rPr>
                <w:rFonts w:ascii="Arial" w:cs="Arial" w:eastAsia="Arial" w:hAnsi="Arial"/>
                <w:b/>
                <w:bCs/>
                <w:color w:val="FFFFFF"/>
                <w:sz w:val="21"/>
                <w:szCs w:val="21"/>
              </w:rPr>
              <w:t xml:space="preserve">Notes</w:t>
            </w:r>
          </w:p>
        </w:tc>
      </w:tr>
      <w:tr>
        <w:tc>
          <w:tcPr>
            <w:tcW w:type="dxa" w:w="2800"/>
            <w:tcBorders>
              <w:top w:val="single" w:color="BBCDD8" w:sz="1"/>
              <w:left w:val="single" w:color="BBCDD8" w:sz="1"/>
              <w:bottom w:val="single" w:color="BBCDD8" w:sz="1"/>
              <w:right w:val="single" w:color="BBCDD8"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1A3C5E"/>
                <w:sz w:val="20"/>
                <w:szCs w:val="20"/>
              </w:rPr>
              <w:t xml:space="preserve">id</w:t>
            </w:r>
          </w:p>
        </w:tc>
        <w:tc>
          <w:tcPr>
            <w:tcW w:type="dxa" w:w="2200"/>
            <w:tcBorders>
              <w:top w:val="single" w:color="BBCDD8" w:sz="1"/>
              <w:left w:val="single" w:color="BBCDD8" w:sz="1"/>
              <w:bottom w:val="single" w:color="BBCDD8" w:sz="1"/>
              <w:right w:val="single" w:color="BBCDD8"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6A1B9A"/>
                <w:sz w:val="20"/>
                <w:szCs w:val="20"/>
              </w:rPr>
              <w:t xml:space="preserve">AutoField</w:t>
            </w:r>
          </w:p>
        </w:tc>
        <w:tc>
          <w:tcPr>
            <w:tcW w:type="dxa" w:w="4360"/>
            <w:tcBorders>
              <w:top w:val="single" w:color="BBCDD8" w:sz="1"/>
              <w:left w:val="single" w:color="BBCDD8" w:sz="1"/>
              <w:bottom w:val="single" w:color="BBCDD8" w:sz="1"/>
              <w:right w:val="single" w:color="BBCDD8" w:sz="1"/>
            </w:tcBorders>
            <w:shd w:fill="FFFFFF" w:val="clear"/>
            <w:tcMar>
              <w:top w:type="dxa" w:w="80"/>
              <w:left w:type="dxa" w:w="140"/>
              <w:bottom w:type="dxa" w:w="80"/>
              <w:right w:type="dxa" w:w="140"/>
            </w:tcMar>
          </w:tcPr>
          <w:p>
            <w:pPr>
              <w:spacing w:after="0" w:before="0"/>
            </w:pPr>
            <w:r>
              <w:rPr>
                <w:rFonts w:ascii="Arial" w:cs="Arial" w:eastAsia="Arial" w:hAnsi="Arial"/>
                <w:color w:val="555555"/>
                <w:sz w:val="20"/>
                <w:szCs w:val="20"/>
              </w:rPr>
              <w:t xml:space="preserve">Primary key, auto-generated</w:t>
            </w:r>
          </w:p>
        </w:tc>
      </w:tr>
      <w:tr>
        <w:tc>
          <w:tcPr>
            <w:tcW w:type="dxa" w:w="2800"/>
            <w:tcBorders>
              <w:top w:val="single" w:color="BBCDD8" w:sz="1"/>
              <w:left w:val="single" w:color="BBCDD8" w:sz="1"/>
              <w:bottom w:val="single" w:color="BBCDD8" w:sz="1"/>
              <w:right w:val="single" w:color="BBCDD8" w:sz="1"/>
            </w:tcBorders>
            <w:shd w:fill="EDF2F7" w:val="clear"/>
            <w:tcMar>
              <w:top w:type="dxa" w:w="80"/>
              <w:left w:type="dxa" w:w="140"/>
              <w:bottom w:type="dxa" w:w="80"/>
              <w:right w:type="dxa" w:w="140"/>
            </w:tcMar>
          </w:tcPr>
          <w:p>
            <w:pPr>
              <w:spacing w:after="0" w:before="0"/>
            </w:pPr>
            <w:r>
              <w:rPr>
                <w:rFonts w:ascii="Courier New" w:cs="Courier New" w:eastAsia="Courier New" w:hAnsi="Courier New"/>
                <w:color w:val="1A3C5E"/>
                <w:sz w:val="20"/>
                <w:szCs w:val="20"/>
              </w:rPr>
              <w:t xml:space="preserve">name</w:t>
            </w:r>
          </w:p>
        </w:tc>
        <w:tc>
          <w:tcPr>
            <w:tcW w:type="dxa" w:w="2200"/>
            <w:tcBorders>
              <w:top w:val="single" w:color="BBCDD8" w:sz="1"/>
              <w:left w:val="single" w:color="BBCDD8" w:sz="1"/>
              <w:bottom w:val="single" w:color="BBCDD8" w:sz="1"/>
              <w:right w:val="single" w:color="BBCDD8" w:sz="1"/>
            </w:tcBorders>
            <w:shd w:fill="EDF2F7" w:val="clear"/>
            <w:tcMar>
              <w:top w:type="dxa" w:w="80"/>
              <w:left w:type="dxa" w:w="140"/>
              <w:bottom w:type="dxa" w:w="80"/>
              <w:right w:type="dxa" w:w="140"/>
            </w:tcMar>
          </w:tcPr>
          <w:p>
            <w:pPr>
              <w:spacing w:after="0" w:before="0"/>
            </w:pPr>
            <w:r>
              <w:rPr>
                <w:rFonts w:ascii="Courier New" w:cs="Courier New" w:eastAsia="Courier New" w:hAnsi="Courier New"/>
                <w:color w:val="6A1B9A"/>
                <w:sz w:val="20"/>
                <w:szCs w:val="20"/>
              </w:rPr>
              <w:t xml:space="preserve">CharField(100)</w:t>
            </w:r>
          </w:p>
        </w:tc>
        <w:tc>
          <w:tcPr>
            <w:tcW w:type="dxa" w:w="4360"/>
            <w:tcBorders>
              <w:top w:val="single" w:color="BBCDD8" w:sz="1"/>
              <w:left w:val="single" w:color="BBCDD8" w:sz="1"/>
              <w:bottom w:val="single" w:color="BBCDD8" w:sz="1"/>
              <w:right w:val="single" w:color="BBCDD8" w:sz="1"/>
            </w:tcBorders>
            <w:shd w:fill="EDF2F7" w:val="clear"/>
            <w:tcMar>
              <w:top w:type="dxa" w:w="80"/>
              <w:left w:type="dxa" w:w="140"/>
              <w:bottom w:type="dxa" w:w="80"/>
              <w:right w:type="dxa" w:w="140"/>
            </w:tcMar>
          </w:tcPr>
          <w:p>
            <w:pPr>
              <w:spacing w:after="0" w:before="0"/>
            </w:pPr>
            <w:r>
              <w:rPr>
                <w:rFonts w:ascii="Arial" w:cs="Arial" w:eastAsia="Arial" w:hAnsi="Arial"/>
                <w:color w:val="555555"/>
                <w:sz w:val="20"/>
                <w:szCs w:val="20"/>
              </w:rPr>
              <w:t xml:space="preserve">e.g. Reentrancy, Oracle, Flash Loan</w:t>
            </w:r>
          </w:p>
        </w:tc>
      </w:tr>
      <w:tr>
        <w:tc>
          <w:tcPr>
            <w:tcW w:type="dxa" w:w="2800"/>
            <w:tcBorders>
              <w:top w:val="single" w:color="BBCDD8" w:sz="1"/>
              <w:left w:val="single" w:color="BBCDD8" w:sz="1"/>
              <w:bottom w:val="single" w:color="BBCDD8" w:sz="1"/>
              <w:right w:val="single" w:color="BBCDD8"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1A3C5E"/>
                <w:sz w:val="20"/>
                <w:szCs w:val="20"/>
              </w:rPr>
              <w:t xml:space="preserve">slug</w:t>
            </w:r>
          </w:p>
        </w:tc>
        <w:tc>
          <w:tcPr>
            <w:tcW w:type="dxa" w:w="2200"/>
            <w:tcBorders>
              <w:top w:val="single" w:color="BBCDD8" w:sz="1"/>
              <w:left w:val="single" w:color="BBCDD8" w:sz="1"/>
              <w:bottom w:val="single" w:color="BBCDD8" w:sz="1"/>
              <w:right w:val="single" w:color="BBCDD8"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6A1B9A"/>
                <w:sz w:val="20"/>
                <w:szCs w:val="20"/>
              </w:rPr>
              <w:t xml:space="preserve">SlugField</w:t>
            </w:r>
          </w:p>
        </w:tc>
        <w:tc>
          <w:tcPr>
            <w:tcW w:type="dxa" w:w="4360"/>
            <w:tcBorders>
              <w:top w:val="single" w:color="BBCDD8" w:sz="1"/>
              <w:left w:val="single" w:color="BBCDD8" w:sz="1"/>
              <w:bottom w:val="single" w:color="BBCDD8" w:sz="1"/>
              <w:right w:val="single" w:color="BBCDD8" w:sz="1"/>
            </w:tcBorders>
            <w:shd w:fill="FFFFFF" w:val="clear"/>
            <w:tcMar>
              <w:top w:type="dxa" w:w="80"/>
              <w:left w:type="dxa" w:w="140"/>
              <w:bottom w:type="dxa" w:w="80"/>
              <w:right w:type="dxa" w:w="140"/>
            </w:tcMar>
          </w:tcPr>
          <w:p>
            <w:pPr>
              <w:spacing w:after="0" w:before="0"/>
            </w:pPr>
            <w:r>
              <w:rPr>
                <w:rFonts w:ascii="Arial" w:cs="Arial" w:eastAsia="Arial" w:hAnsi="Arial"/>
                <w:color w:val="555555"/>
                <w:sz w:val="20"/>
                <w:szCs w:val="20"/>
              </w:rPr>
              <w:t xml:space="preserve">URL-safe version of name — auto-generate from name</w:t>
            </w:r>
          </w:p>
        </w:tc>
      </w:tr>
      <w:tr>
        <w:tc>
          <w:tcPr>
            <w:tcW w:type="dxa" w:w="2800"/>
            <w:tcBorders>
              <w:top w:val="single" w:color="BBCDD8" w:sz="1"/>
              <w:left w:val="single" w:color="BBCDD8" w:sz="1"/>
              <w:bottom w:val="single" w:color="BBCDD8" w:sz="1"/>
              <w:right w:val="single" w:color="BBCDD8" w:sz="1"/>
            </w:tcBorders>
            <w:shd w:fill="EDF2F7" w:val="clear"/>
            <w:tcMar>
              <w:top w:type="dxa" w:w="80"/>
              <w:left w:type="dxa" w:w="140"/>
              <w:bottom w:type="dxa" w:w="80"/>
              <w:right w:type="dxa" w:w="140"/>
            </w:tcMar>
          </w:tcPr>
          <w:p>
            <w:pPr>
              <w:spacing w:after="0" w:before="0"/>
            </w:pPr>
            <w:r>
              <w:rPr>
                <w:rFonts w:ascii="Courier New" w:cs="Courier New" w:eastAsia="Courier New" w:hAnsi="Courier New"/>
                <w:color w:val="1A3C5E"/>
                <w:sz w:val="20"/>
                <w:szCs w:val="20"/>
              </w:rPr>
              <w:t xml:space="preserve">created_at</w:t>
            </w:r>
          </w:p>
        </w:tc>
        <w:tc>
          <w:tcPr>
            <w:tcW w:type="dxa" w:w="2200"/>
            <w:tcBorders>
              <w:top w:val="single" w:color="BBCDD8" w:sz="1"/>
              <w:left w:val="single" w:color="BBCDD8" w:sz="1"/>
              <w:bottom w:val="single" w:color="BBCDD8" w:sz="1"/>
              <w:right w:val="single" w:color="BBCDD8" w:sz="1"/>
            </w:tcBorders>
            <w:shd w:fill="EDF2F7" w:val="clear"/>
            <w:tcMar>
              <w:top w:type="dxa" w:w="80"/>
              <w:left w:type="dxa" w:w="140"/>
              <w:bottom w:type="dxa" w:w="80"/>
              <w:right w:type="dxa" w:w="140"/>
            </w:tcMar>
          </w:tcPr>
          <w:p>
            <w:pPr>
              <w:spacing w:after="0" w:before="0"/>
            </w:pPr>
            <w:r>
              <w:rPr>
                <w:rFonts w:ascii="Courier New" w:cs="Courier New" w:eastAsia="Courier New" w:hAnsi="Courier New"/>
                <w:color w:val="6A1B9A"/>
                <w:sz w:val="20"/>
                <w:szCs w:val="20"/>
              </w:rPr>
              <w:t xml:space="preserve">DateTimeField</w:t>
            </w:r>
          </w:p>
        </w:tc>
        <w:tc>
          <w:tcPr>
            <w:tcW w:type="dxa" w:w="4360"/>
            <w:tcBorders>
              <w:top w:val="single" w:color="BBCDD8" w:sz="1"/>
              <w:left w:val="single" w:color="BBCDD8" w:sz="1"/>
              <w:bottom w:val="single" w:color="BBCDD8" w:sz="1"/>
              <w:right w:val="single" w:color="BBCDD8" w:sz="1"/>
            </w:tcBorders>
            <w:shd w:fill="EDF2F7" w:val="clear"/>
            <w:tcMar>
              <w:top w:type="dxa" w:w="80"/>
              <w:left w:type="dxa" w:w="140"/>
              <w:bottom w:type="dxa" w:w="80"/>
              <w:right w:type="dxa" w:w="140"/>
            </w:tcMar>
          </w:tcPr>
          <w:p>
            <w:pPr>
              <w:spacing w:after="0" w:before="0"/>
            </w:pPr>
            <w:r>
              <w:rPr>
                <w:rFonts w:ascii="Arial" w:cs="Arial" w:eastAsia="Arial" w:hAnsi="Arial"/>
                <w:color w:val="555555"/>
                <w:sz w:val="20"/>
                <w:szCs w:val="20"/>
              </w:rPr>
              <w:t xml:space="preserve">auto_now_add=True</w:t>
            </w:r>
          </w:p>
        </w:tc>
      </w:tr>
    </w:tbl>
    <w:p>
      <w:pPr>
        <w:spacing w:after="0" w:before="0"/>
      </w:pPr>
      <w:r>
        <w:t xml:space="preserve"/>
      </w:r>
    </w:p>
    <w:p>
      <w:pPr>
        <w:pStyle w:val="Heading2"/>
        <w:spacing w:after="100" w:before="280"/>
      </w:pPr>
      <w:r>
        <w:rPr>
          <w:rFonts w:ascii="Arial" w:cs="Arial" w:eastAsia="Arial" w:hAnsi="Arial"/>
          <w:b/>
          <w:bCs/>
          <w:color w:val="1A3C5E"/>
          <w:sz w:val="24"/>
          <w:szCs w:val="24"/>
        </w:rPr>
        <w:t xml:space="preserve">Tag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BBCDD8" w:sz="1"/>
              <w:left w:val="single" w:color="BBCDD8" w:sz="1"/>
              <w:bottom w:val="single" w:color="BBCDD8" w:sz="1"/>
              <w:right w:val="single" w:color="BBCDD8" w:sz="1"/>
            </w:tcBorders>
            <w:shd w:fill="1A3C5E" w:val="clear"/>
            <w:tcMar>
              <w:top w:type="dxa" w:w="80"/>
              <w:left w:type="dxa" w:w="140"/>
              <w:bottom w:type="dxa" w:w="80"/>
              <w:right w:type="dxa" w:w="140"/>
            </w:tcMar>
          </w:tcPr>
          <w:p>
            <w:pPr>
              <w:spacing w:after="0" w:before="0"/>
            </w:pPr>
            <w:r>
              <w:rPr>
                <w:rFonts w:ascii="Arial" w:cs="Arial" w:eastAsia="Arial" w:hAnsi="Arial"/>
                <w:b/>
                <w:bCs/>
                <w:color w:val="FFFFFF"/>
                <w:sz w:val="21"/>
                <w:szCs w:val="21"/>
              </w:rPr>
              <w:t xml:space="preserve">Field</w:t>
            </w:r>
          </w:p>
        </w:tc>
        <w:tc>
          <w:tcPr>
            <w:tcW w:type="dxa" w:w="2200"/>
            <w:tcBorders>
              <w:top w:val="single" w:color="BBCDD8" w:sz="1"/>
              <w:left w:val="single" w:color="BBCDD8" w:sz="1"/>
              <w:bottom w:val="single" w:color="BBCDD8" w:sz="1"/>
              <w:right w:val="single" w:color="BBCDD8" w:sz="1"/>
            </w:tcBorders>
            <w:shd w:fill="1A3C5E" w:val="clear"/>
            <w:tcMar>
              <w:top w:type="dxa" w:w="80"/>
              <w:left w:type="dxa" w:w="140"/>
              <w:bottom w:type="dxa" w:w="80"/>
              <w:right w:type="dxa" w:w="140"/>
            </w:tcMar>
          </w:tcPr>
          <w:p>
            <w:pPr>
              <w:spacing w:after="0" w:before="0"/>
            </w:pPr>
            <w:r>
              <w:rPr>
                <w:rFonts w:ascii="Arial" w:cs="Arial" w:eastAsia="Arial" w:hAnsi="Arial"/>
                <w:b/>
                <w:bCs/>
                <w:color w:val="FFFFFF"/>
                <w:sz w:val="21"/>
                <w:szCs w:val="21"/>
              </w:rPr>
              <w:t xml:space="preserve">Type</w:t>
            </w:r>
          </w:p>
        </w:tc>
        <w:tc>
          <w:tcPr>
            <w:tcW w:type="dxa" w:w="4360"/>
            <w:tcBorders>
              <w:top w:val="single" w:color="BBCDD8" w:sz="1"/>
              <w:left w:val="single" w:color="BBCDD8" w:sz="1"/>
              <w:bottom w:val="single" w:color="BBCDD8" w:sz="1"/>
              <w:right w:val="single" w:color="BBCDD8" w:sz="1"/>
            </w:tcBorders>
            <w:shd w:fill="1A3C5E" w:val="clear"/>
            <w:tcMar>
              <w:top w:type="dxa" w:w="80"/>
              <w:left w:type="dxa" w:w="140"/>
              <w:bottom w:type="dxa" w:w="80"/>
              <w:right w:type="dxa" w:w="140"/>
            </w:tcMar>
          </w:tcPr>
          <w:p>
            <w:pPr>
              <w:spacing w:after="0" w:before="0"/>
            </w:pPr>
            <w:r>
              <w:rPr>
                <w:rFonts w:ascii="Arial" w:cs="Arial" w:eastAsia="Arial" w:hAnsi="Arial"/>
                <w:b/>
                <w:bCs/>
                <w:color w:val="FFFFFF"/>
                <w:sz w:val="21"/>
                <w:szCs w:val="21"/>
              </w:rPr>
              <w:t xml:space="preserve">Notes</w:t>
            </w:r>
          </w:p>
        </w:tc>
      </w:tr>
      <w:tr>
        <w:tc>
          <w:tcPr>
            <w:tcW w:type="dxa" w:w="2800"/>
            <w:tcBorders>
              <w:top w:val="single" w:color="BBCDD8" w:sz="1"/>
              <w:left w:val="single" w:color="BBCDD8" w:sz="1"/>
              <w:bottom w:val="single" w:color="BBCDD8" w:sz="1"/>
              <w:right w:val="single" w:color="BBCDD8"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1A3C5E"/>
                <w:sz w:val="20"/>
                <w:szCs w:val="20"/>
              </w:rPr>
              <w:t xml:space="preserve">id</w:t>
            </w:r>
          </w:p>
        </w:tc>
        <w:tc>
          <w:tcPr>
            <w:tcW w:type="dxa" w:w="2200"/>
            <w:tcBorders>
              <w:top w:val="single" w:color="BBCDD8" w:sz="1"/>
              <w:left w:val="single" w:color="BBCDD8" w:sz="1"/>
              <w:bottom w:val="single" w:color="BBCDD8" w:sz="1"/>
              <w:right w:val="single" w:color="BBCDD8"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6A1B9A"/>
                <w:sz w:val="20"/>
                <w:szCs w:val="20"/>
              </w:rPr>
              <w:t xml:space="preserve">AutoField</w:t>
            </w:r>
          </w:p>
        </w:tc>
        <w:tc>
          <w:tcPr>
            <w:tcW w:type="dxa" w:w="4360"/>
            <w:tcBorders>
              <w:top w:val="single" w:color="BBCDD8" w:sz="1"/>
              <w:left w:val="single" w:color="BBCDD8" w:sz="1"/>
              <w:bottom w:val="single" w:color="BBCDD8" w:sz="1"/>
              <w:right w:val="single" w:color="BBCDD8" w:sz="1"/>
            </w:tcBorders>
            <w:shd w:fill="FFFFFF" w:val="clear"/>
            <w:tcMar>
              <w:top w:type="dxa" w:w="80"/>
              <w:left w:type="dxa" w:w="140"/>
              <w:bottom w:type="dxa" w:w="80"/>
              <w:right w:type="dxa" w:w="140"/>
            </w:tcMar>
          </w:tcPr>
          <w:p>
            <w:pPr>
              <w:spacing w:after="0" w:before="0"/>
            </w:pPr>
            <w:r>
              <w:rPr>
                <w:rFonts w:ascii="Arial" w:cs="Arial" w:eastAsia="Arial" w:hAnsi="Arial"/>
                <w:color w:val="555555"/>
                <w:sz w:val="20"/>
                <w:szCs w:val="20"/>
              </w:rPr>
              <w:t xml:space="preserve">Primary key</w:t>
            </w:r>
          </w:p>
        </w:tc>
      </w:tr>
      <w:tr>
        <w:tc>
          <w:tcPr>
            <w:tcW w:type="dxa" w:w="2800"/>
            <w:tcBorders>
              <w:top w:val="single" w:color="BBCDD8" w:sz="1"/>
              <w:left w:val="single" w:color="BBCDD8" w:sz="1"/>
              <w:bottom w:val="single" w:color="BBCDD8" w:sz="1"/>
              <w:right w:val="single" w:color="BBCDD8" w:sz="1"/>
            </w:tcBorders>
            <w:shd w:fill="EDF2F7" w:val="clear"/>
            <w:tcMar>
              <w:top w:type="dxa" w:w="80"/>
              <w:left w:type="dxa" w:w="140"/>
              <w:bottom w:type="dxa" w:w="80"/>
              <w:right w:type="dxa" w:w="140"/>
            </w:tcMar>
          </w:tcPr>
          <w:p>
            <w:pPr>
              <w:spacing w:after="0" w:before="0"/>
            </w:pPr>
            <w:r>
              <w:rPr>
                <w:rFonts w:ascii="Courier New" w:cs="Courier New" w:eastAsia="Courier New" w:hAnsi="Courier New"/>
                <w:color w:val="1A3C5E"/>
                <w:sz w:val="20"/>
                <w:szCs w:val="20"/>
              </w:rPr>
              <w:t xml:space="preserve">name</w:t>
            </w:r>
          </w:p>
        </w:tc>
        <w:tc>
          <w:tcPr>
            <w:tcW w:type="dxa" w:w="2200"/>
            <w:tcBorders>
              <w:top w:val="single" w:color="BBCDD8" w:sz="1"/>
              <w:left w:val="single" w:color="BBCDD8" w:sz="1"/>
              <w:bottom w:val="single" w:color="BBCDD8" w:sz="1"/>
              <w:right w:val="single" w:color="BBCDD8" w:sz="1"/>
            </w:tcBorders>
            <w:shd w:fill="EDF2F7" w:val="clear"/>
            <w:tcMar>
              <w:top w:type="dxa" w:w="80"/>
              <w:left w:type="dxa" w:w="140"/>
              <w:bottom w:type="dxa" w:w="80"/>
              <w:right w:type="dxa" w:w="140"/>
            </w:tcMar>
          </w:tcPr>
          <w:p>
            <w:pPr>
              <w:spacing w:after="0" w:before="0"/>
            </w:pPr>
            <w:r>
              <w:rPr>
                <w:rFonts w:ascii="Courier New" w:cs="Courier New" w:eastAsia="Courier New" w:hAnsi="Courier New"/>
                <w:color w:val="6A1B9A"/>
                <w:sz w:val="20"/>
                <w:szCs w:val="20"/>
              </w:rPr>
              <w:t xml:space="preserve">CharField(50)</w:t>
            </w:r>
          </w:p>
        </w:tc>
        <w:tc>
          <w:tcPr>
            <w:tcW w:type="dxa" w:w="4360"/>
            <w:tcBorders>
              <w:top w:val="single" w:color="BBCDD8" w:sz="1"/>
              <w:left w:val="single" w:color="BBCDD8" w:sz="1"/>
              <w:bottom w:val="single" w:color="BBCDD8" w:sz="1"/>
              <w:right w:val="single" w:color="BBCDD8" w:sz="1"/>
            </w:tcBorders>
            <w:shd w:fill="EDF2F7" w:val="clear"/>
            <w:tcMar>
              <w:top w:type="dxa" w:w="80"/>
              <w:left w:type="dxa" w:w="140"/>
              <w:bottom w:type="dxa" w:w="80"/>
              <w:right w:type="dxa" w:w="140"/>
            </w:tcMar>
          </w:tcPr>
          <w:p>
            <w:pPr>
              <w:spacing w:after="0" w:before="0"/>
            </w:pPr>
            <w:r>
              <w:rPr>
                <w:rFonts w:ascii="Arial" w:cs="Arial" w:eastAsia="Arial" w:hAnsi="Arial"/>
                <w:color w:val="555555"/>
                <w:sz w:val="20"/>
                <w:szCs w:val="20"/>
              </w:rPr>
              <w:t xml:space="preserve">Short label, e.g. 'defi', 'bridge', 'high-severity'</w:t>
            </w:r>
          </w:p>
        </w:tc>
      </w:tr>
      <w:tr>
        <w:tc>
          <w:tcPr>
            <w:tcW w:type="dxa" w:w="2800"/>
            <w:tcBorders>
              <w:top w:val="single" w:color="BBCDD8" w:sz="1"/>
              <w:left w:val="single" w:color="BBCDD8" w:sz="1"/>
              <w:bottom w:val="single" w:color="BBCDD8" w:sz="1"/>
              <w:right w:val="single" w:color="BBCDD8"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1A3C5E"/>
                <w:sz w:val="20"/>
                <w:szCs w:val="20"/>
              </w:rPr>
              <w:t xml:space="preserve">created_at</w:t>
            </w:r>
          </w:p>
        </w:tc>
        <w:tc>
          <w:tcPr>
            <w:tcW w:type="dxa" w:w="2200"/>
            <w:tcBorders>
              <w:top w:val="single" w:color="BBCDD8" w:sz="1"/>
              <w:left w:val="single" w:color="BBCDD8" w:sz="1"/>
              <w:bottom w:val="single" w:color="BBCDD8" w:sz="1"/>
              <w:right w:val="single" w:color="BBCDD8"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6A1B9A"/>
                <w:sz w:val="20"/>
                <w:szCs w:val="20"/>
              </w:rPr>
              <w:t xml:space="preserve">DateTimeField</w:t>
            </w:r>
          </w:p>
        </w:tc>
        <w:tc>
          <w:tcPr>
            <w:tcW w:type="dxa" w:w="4360"/>
            <w:tcBorders>
              <w:top w:val="single" w:color="BBCDD8" w:sz="1"/>
              <w:left w:val="single" w:color="BBCDD8" w:sz="1"/>
              <w:bottom w:val="single" w:color="BBCDD8" w:sz="1"/>
              <w:right w:val="single" w:color="BBCDD8" w:sz="1"/>
            </w:tcBorders>
            <w:shd w:fill="FFFFFF" w:val="clear"/>
            <w:tcMar>
              <w:top w:type="dxa" w:w="80"/>
              <w:left w:type="dxa" w:w="140"/>
              <w:bottom w:type="dxa" w:w="80"/>
              <w:right w:type="dxa" w:w="140"/>
            </w:tcMar>
          </w:tcPr>
          <w:p>
            <w:pPr>
              <w:spacing w:after="0" w:before="0"/>
            </w:pPr>
            <w:r>
              <w:rPr>
                <w:rFonts w:ascii="Arial" w:cs="Arial" w:eastAsia="Arial" w:hAnsi="Arial"/>
                <w:color w:val="555555"/>
                <w:sz w:val="20"/>
                <w:szCs w:val="20"/>
              </w:rPr>
              <w:t xml:space="preserve">auto_now_add=True</w:t>
            </w:r>
          </w:p>
        </w:tc>
      </w:tr>
    </w:tbl>
    <w:p>
      <w:pPr>
        <w:spacing w:after="0" w:before="0"/>
      </w:pPr>
      <w:r>
        <w:t xml:space="preserve"/>
      </w:r>
    </w:p>
    <w:p>
      <w:pPr>
        <w:pStyle w:val="Heading2"/>
        <w:spacing w:after="100" w:before="280"/>
      </w:pPr>
      <w:r>
        <w:rPr>
          <w:rFonts w:ascii="Arial" w:cs="Arial" w:eastAsia="Arial" w:hAnsi="Arial"/>
          <w:b/>
          <w:bCs/>
          <w:color w:val="1A3C5E"/>
          <w:sz w:val="24"/>
          <w:szCs w:val="24"/>
        </w:rPr>
        <w:t xml:space="preserve">HackReport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BBCDD8" w:sz="1"/>
              <w:left w:val="single" w:color="BBCDD8" w:sz="1"/>
              <w:bottom w:val="single" w:color="BBCDD8" w:sz="1"/>
              <w:right w:val="single" w:color="BBCDD8" w:sz="1"/>
            </w:tcBorders>
            <w:shd w:fill="1A3C5E" w:val="clear"/>
            <w:tcMar>
              <w:top w:type="dxa" w:w="80"/>
              <w:left w:type="dxa" w:w="140"/>
              <w:bottom w:type="dxa" w:w="80"/>
              <w:right w:type="dxa" w:w="140"/>
            </w:tcMar>
          </w:tcPr>
          <w:p>
            <w:pPr>
              <w:spacing w:after="0" w:before="0"/>
            </w:pPr>
            <w:r>
              <w:rPr>
                <w:rFonts w:ascii="Arial" w:cs="Arial" w:eastAsia="Arial" w:hAnsi="Arial"/>
                <w:b/>
                <w:bCs/>
                <w:color w:val="FFFFFF"/>
                <w:sz w:val="21"/>
                <w:szCs w:val="21"/>
              </w:rPr>
              <w:t xml:space="preserve">Field</w:t>
            </w:r>
          </w:p>
        </w:tc>
        <w:tc>
          <w:tcPr>
            <w:tcW w:type="dxa" w:w="2200"/>
            <w:tcBorders>
              <w:top w:val="single" w:color="BBCDD8" w:sz="1"/>
              <w:left w:val="single" w:color="BBCDD8" w:sz="1"/>
              <w:bottom w:val="single" w:color="BBCDD8" w:sz="1"/>
              <w:right w:val="single" w:color="BBCDD8" w:sz="1"/>
            </w:tcBorders>
            <w:shd w:fill="1A3C5E" w:val="clear"/>
            <w:tcMar>
              <w:top w:type="dxa" w:w="80"/>
              <w:left w:type="dxa" w:w="140"/>
              <w:bottom w:type="dxa" w:w="80"/>
              <w:right w:type="dxa" w:w="140"/>
            </w:tcMar>
          </w:tcPr>
          <w:p>
            <w:pPr>
              <w:spacing w:after="0" w:before="0"/>
            </w:pPr>
            <w:r>
              <w:rPr>
                <w:rFonts w:ascii="Arial" w:cs="Arial" w:eastAsia="Arial" w:hAnsi="Arial"/>
                <w:b/>
                <w:bCs/>
                <w:color w:val="FFFFFF"/>
                <w:sz w:val="21"/>
                <w:szCs w:val="21"/>
              </w:rPr>
              <w:t xml:space="preserve">Type</w:t>
            </w:r>
          </w:p>
        </w:tc>
        <w:tc>
          <w:tcPr>
            <w:tcW w:type="dxa" w:w="4360"/>
            <w:tcBorders>
              <w:top w:val="single" w:color="BBCDD8" w:sz="1"/>
              <w:left w:val="single" w:color="BBCDD8" w:sz="1"/>
              <w:bottom w:val="single" w:color="BBCDD8" w:sz="1"/>
              <w:right w:val="single" w:color="BBCDD8" w:sz="1"/>
            </w:tcBorders>
            <w:shd w:fill="1A3C5E" w:val="clear"/>
            <w:tcMar>
              <w:top w:type="dxa" w:w="80"/>
              <w:left w:type="dxa" w:w="140"/>
              <w:bottom w:type="dxa" w:w="80"/>
              <w:right w:type="dxa" w:w="140"/>
            </w:tcMar>
          </w:tcPr>
          <w:p>
            <w:pPr>
              <w:spacing w:after="0" w:before="0"/>
            </w:pPr>
            <w:r>
              <w:rPr>
                <w:rFonts w:ascii="Arial" w:cs="Arial" w:eastAsia="Arial" w:hAnsi="Arial"/>
                <w:b/>
                <w:bCs/>
                <w:color w:val="FFFFFF"/>
                <w:sz w:val="21"/>
                <w:szCs w:val="21"/>
              </w:rPr>
              <w:t xml:space="preserve">Notes</w:t>
            </w:r>
          </w:p>
        </w:tc>
      </w:tr>
      <w:tr>
        <w:tc>
          <w:tcPr>
            <w:tcW w:type="dxa" w:w="2800"/>
            <w:tcBorders>
              <w:top w:val="single" w:color="BBCDD8" w:sz="1"/>
              <w:left w:val="single" w:color="BBCDD8" w:sz="1"/>
              <w:bottom w:val="single" w:color="BBCDD8" w:sz="1"/>
              <w:right w:val="single" w:color="BBCDD8"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1A3C5E"/>
                <w:sz w:val="20"/>
                <w:szCs w:val="20"/>
              </w:rPr>
              <w:t xml:space="preserve">id</w:t>
            </w:r>
          </w:p>
        </w:tc>
        <w:tc>
          <w:tcPr>
            <w:tcW w:type="dxa" w:w="2200"/>
            <w:tcBorders>
              <w:top w:val="single" w:color="BBCDD8" w:sz="1"/>
              <w:left w:val="single" w:color="BBCDD8" w:sz="1"/>
              <w:bottom w:val="single" w:color="BBCDD8" w:sz="1"/>
              <w:right w:val="single" w:color="BBCDD8"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6A1B9A"/>
                <w:sz w:val="20"/>
                <w:szCs w:val="20"/>
              </w:rPr>
              <w:t xml:space="preserve">AutoField</w:t>
            </w:r>
          </w:p>
        </w:tc>
        <w:tc>
          <w:tcPr>
            <w:tcW w:type="dxa" w:w="4360"/>
            <w:tcBorders>
              <w:top w:val="single" w:color="BBCDD8" w:sz="1"/>
              <w:left w:val="single" w:color="BBCDD8" w:sz="1"/>
              <w:bottom w:val="single" w:color="BBCDD8" w:sz="1"/>
              <w:right w:val="single" w:color="BBCDD8" w:sz="1"/>
            </w:tcBorders>
            <w:shd w:fill="FFFFFF" w:val="clear"/>
            <w:tcMar>
              <w:top w:type="dxa" w:w="80"/>
              <w:left w:type="dxa" w:w="140"/>
              <w:bottom w:type="dxa" w:w="80"/>
              <w:right w:type="dxa" w:w="140"/>
            </w:tcMar>
          </w:tcPr>
          <w:p>
            <w:pPr>
              <w:spacing w:after="0" w:before="0"/>
            </w:pPr>
            <w:r>
              <w:rPr>
                <w:rFonts w:ascii="Arial" w:cs="Arial" w:eastAsia="Arial" w:hAnsi="Arial"/>
                <w:color w:val="555555"/>
                <w:sz w:val="20"/>
                <w:szCs w:val="20"/>
              </w:rPr>
              <w:t xml:space="preserve">Primary key</w:t>
            </w:r>
          </w:p>
        </w:tc>
      </w:tr>
      <w:tr>
        <w:tc>
          <w:tcPr>
            <w:tcW w:type="dxa" w:w="2800"/>
            <w:tcBorders>
              <w:top w:val="single" w:color="BBCDD8" w:sz="1"/>
              <w:left w:val="single" w:color="BBCDD8" w:sz="1"/>
              <w:bottom w:val="single" w:color="BBCDD8" w:sz="1"/>
              <w:right w:val="single" w:color="BBCDD8" w:sz="1"/>
            </w:tcBorders>
            <w:shd w:fill="EDF2F7" w:val="clear"/>
            <w:tcMar>
              <w:top w:type="dxa" w:w="80"/>
              <w:left w:type="dxa" w:w="140"/>
              <w:bottom w:type="dxa" w:w="80"/>
              <w:right w:type="dxa" w:w="140"/>
            </w:tcMar>
          </w:tcPr>
          <w:p>
            <w:pPr>
              <w:spacing w:after="0" w:before="0"/>
            </w:pPr>
            <w:r>
              <w:rPr>
                <w:rFonts w:ascii="Courier New" w:cs="Courier New" w:eastAsia="Courier New" w:hAnsi="Courier New"/>
                <w:color w:val="1A3C5E"/>
                <w:sz w:val="20"/>
                <w:szCs w:val="20"/>
              </w:rPr>
              <w:t xml:space="preserve">title</w:t>
            </w:r>
          </w:p>
        </w:tc>
        <w:tc>
          <w:tcPr>
            <w:tcW w:type="dxa" w:w="2200"/>
            <w:tcBorders>
              <w:top w:val="single" w:color="BBCDD8" w:sz="1"/>
              <w:left w:val="single" w:color="BBCDD8" w:sz="1"/>
              <w:bottom w:val="single" w:color="BBCDD8" w:sz="1"/>
              <w:right w:val="single" w:color="BBCDD8" w:sz="1"/>
            </w:tcBorders>
            <w:shd w:fill="EDF2F7" w:val="clear"/>
            <w:tcMar>
              <w:top w:type="dxa" w:w="80"/>
              <w:left w:type="dxa" w:w="140"/>
              <w:bottom w:type="dxa" w:w="80"/>
              <w:right w:type="dxa" w:w="140"/>
            </w:tcMar>
          </w:tcPr>
          <w:p>
            <w:pPr>
              <w:spacing w:after="0" w:before="0"/>
            </w:pPr>
            <w:r>
              <w:rPr>
                <w:rFonts w:ascii="Courier New" w:cs="Courier New" w:eastAsia="Courier New" w:hAnsi="Courier New"/>
                <w:color w:val="6A1B9A"/>
                <w:sz w:val="20"/>
                <w:szCs w:val="20"/>
              </w:rPr>
              <w:t xml:space="preserve">CharField(300)</w:t>
            </w:r>
          </w:p>
        </w:tc>
        <w:tc>
          <w:tcPr>
            <w:tcW w:type="dxa" w:w="4360"/>
            <w:tcBorders>
              <w:top w:val="single" w:color="BBCDD8" w:sz="1"/>
              <w:left w:val="single" w:color="BBCDD8" w:sz="1"/>
              <w:bottom w:val="single" w:color="BBCDD8" w:sz="1"/>
              <w:right w:val="single" w:color="BBCDD8" w:sz="1"/>
            </w:tcBorders>
            <w:shd w:fill="EDF2F7" w:val="clear"/>
            <w:tcMar>
              <w:top w:type="dxa" w:w="80"/>
              <w:left w:type="dxa" w:w="140"/>
              <w:bottom w:type="dxa" w:w="80"/>
              <w:right w:type="dxa" w:w="140"/>
            </w:tcMar>
          </w:tcPr>
          <w:p>
            <w:pPr>
              <w:spacing w:after="0" w:before="0"/>
            </w:pPr>
            <w:r>
              <w:rPr>
                <w:rFonts w:ascii="Arial" w:cs="Arial" w:eastAsia="Arial" w:hAnsi="Arial"/>
                <w:color w:val="555555"/>
                <w:sz w:val="20"/>
                <w:szCs w:val="20"/>
              </w:rPr>
              <w:t xml:space="preserve">Report headline — keep it short</w:t>
            </w:r>
          </w:p>
        </w:tc>
      </w:tr>
      <w:tr>
        <w:tc>
          <w:tcPr>
            <w:tcW w:type="dxa" w:w="2800"/>
            <w:tcBorders>
              <w:top w:val="single" w:color="BBCDD8" w:sz="1"/>
              <w:left w:val="single" w:color="BBCDD8" w:sz="1"/>
              <w:bottom w:val="single" w:color="BBCDD8" w:sz="1"/>
              <w:right w:val="single" w:color="BBCDD8"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1A3C5E"/>
                <w:sz w:val="20"/>
                <w:szCs w:val="20"/>
              </w:rPr>
              <w:t xml:space="preserve">description</w:t>
            </w:r>
          </w:p>
        </w:tc>
        <w:tc>
          <w:tcPr>
            <w:tcW w:type="dxa" w:w="2200"/>
            <w:tcBorders>
              <w:top w:val="single" w:color="BBCDD8" w:sz="1"/>
              <w:left w:val="single" w:color="BBCDD8" w:sz="1"/>
              <w:bottom w:val="single" w:color="BBCDD8" w:sz="1"/>
              <w:right w:val="single" w:color="BBCDD8"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6A1B9A"/>
                <w:sz w:val="20"/>
                <w:szCs w:val="20"/>
              </w:rPr>
              <w:t xml:space="preserve">TextField</w:t>
            </w:r>
          </w:p>
        </w:tc>
        <w:tc>
          <w:tcPr>
            <w:tcW w:type="dxa" w:w="4360"/>
            <w:tcBorders>
              <w:top w:val="single" w:color="BBCDD8" w:sz="1"/>
              <w:left w:val="single" w:color="BBCDD8" w:sz="1"/>
              <w:bottom w:val="single" w:color="BBCDD8" w:sz="1"/>
              <w:right w:val="single" w:color="BBCDD8" w:sz="1"/>
            </w:tcBorders>
            <w:shd w:fill="FFFFFF" w:val="clear"/>
            <w:tcMar>
              <w:top w:type="dxa" w:w="80"/>
              <w:left w:type="dxa" w:w="140"/>
              <w:bottom w:type="dxa" w:w="80"/>
              <w:right w:type="dxa" w:w="140"/>
            </w:tcMar>
          </w:tcPr>
          <w:p>
            <w:pPr>
              <w:spacing w:after="0" w:before="0"/>
            </w:pPr>
            <w:r>
              <w:rPr>
                <w:rFonts w:ascii="Arial" w:cs="Arial" w:eastAsia="Arial" w:hAnsi="Arial"/>
                <w:color w:val="555555"/>
                <w:sz w:val="20"/>
                <w:szCs w:val="20"/>
              </w:rPr>
              <w:t xml:space="preserve">Raw or cleaned body text</w:t>
            </w:r>
          </w:p>
        </w:tc>
      </w:tr>
      <w:tr>
        <w:tc>
          <w:tcPr>
            <w:tcW w:type="dxa" w:w="2800"/>
            <w:tcBorders>
              <w:top w:val="single" w:color="BBCDD8" w:sz="1"/>
              <w:left w:val="single" w:color="BBCDD8" w:sz="1"/>
              <w:bottom w:val="single" w:color="BBCDD8" w:sz="1"/>
              <w:right w:val="single" w:color="BBCDD8" w:sz="1"/>
            </w:tcBorders>
            <w:shd w:fill="EDF2F7" w:val="clear"/>
            <w:tcMar>
              <w:top w:type="dxa" w:w="80"/>
              <w:left w:type="dxa" w:w="140"/>
              <w:bottom w:type="dxa" w:w="80"/>
              <w:right w:type="dxa" w:w="140"/>
            </w:tcMar>
          </w:tcPr>
          <w:p>
            <w:pPr>
              <w:spacing w:after="0" w:before="0"/>
            </w:pPr>
            <w:r>
              <w:rPr>
                <w:rFonts w:ascii="Courier New" w:cs="Courier New" w:eastAsia="Courier New" w:hAnsi="Courier New"/>
                <w:color w:val="1A3C5E"/>
                <w:sz w:val="20"/>
                <w:szCs w:val="20"/>
              </w:rPr>
              <w:t xml:space="preserve">source_url</w:t>
            </w:r>
          </w:p>
        </w:tc>
        <w:tc>
          <w:tcPr>
            <w:tcW w:type="dxa" w:w="2200"/>
            <w:tcBorders>
              <w:top w:val="single" w:color="BBCDD8" w:sz="1"/>
              <w:left w:val="single" w:color="BBCDD8" w:sz="1"/>
              <w:bottom w:val="single" w:color="BBCDD8" w:sz="1"/>
              <w:right w:val="single" w:color="BBCDD8" w:sz="1"/>
            </w:tcBorders>
            <w:shd w:fill="EDF2F7" w:val="clear"/>
            <w:tcMar>
              <w:top w:type="dxa" w:w="80"/>
              <w:left w:type="dxa" w:w="140"/>
              <w:bottom w:type="dxa" w:w="80"/>
              <w:right w:type="dxa" w:w="140"/>
            </w:tcMar>
          </w:tcPr>
          <w:p>
            <w:pPr>
              <w:spacing w:after="0" w:before="0"/>
            </w:pPr>
            <w:r>
              <w:rPr>
                <w:rFonts w:ascii="Courier New" w:cs="Courier New" w:eastAsia="Courier New" w:hAnsi="Courier New"/>
                <w:color w:val="6A1B9A"/>
                <w:sz w:val="20"/>
                <w:szCs w:val="20"/>
              </w:rPr>
              <w:t xml:space="preserve">URLField</w:t>
            </w:r>
          </w:p>
        </w:tc>
        <w:tc>
          <w:tcPr>
            <w:tcW w:type="dxa" w:w="4360"/>
            <w:tcBorders>
              <w:top w:val="single" w:color="BBCDD8" w:sz="1"/>
              <w:left w:val="single" w:color="BBCDD8" w:sz="1"/>
              <w:bottom w:val="single" w:color="BBCDD8" w:sz="1"/>
              <w:right w:val="single" w:color="BBCDD8" w:sz="1"/>
            </w:tcBorders>
            <w:shd w:fill="EDF2F7" w:val="clear"/>
            <w:tcMar>
              <w:top w:type="dxa" w:w="80"/>
              <w:left w:type="dxa" w:w="140"/>
              <w:bottom w:type="dxa" w:w="80"/>
              <w:right w:type="dxa" w:w="140"/>
            </w:tcMar>
          </w:tcPr>
          <w:p>
            <w:pPr>
              <w:spacing w:after="0" w:before="0"/>
            </w:pPr>
            <w:r>
              <w:rPr>
                <w:rFonts w:ascii="Arial" w:cs="Arial" w:eastAsia="Arial" w:hAnsi="Arial"/>
                <w:color w:val="555555"/>
                <w:sz w:val="20"/>
                <w:szCs w:val="20"/>
              </w:rPr>
              <w:t xml:space="preserve">Original article/post URL</w:t>
            </w:r>
          </w:p>
        </w:tc>
      </w:tr>
      <w:tr>
        <w:tc>
          <w:tcPr>
            <w:tcW w:type="dxa" w:w="2800"/>
            <w:tcBorders>
              <w:top w:val="single" w:color="BBCDD8" w:sz="1"/>
              <w:left w:val="single" w:color="BBCDD8" w:sz="1"/>
              <w:bottom w:val="single" w:color="BBCDD8" w:sz="1"/>
              <w:right w:val="single" w:color="BBCDD8"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1A3C5E"/>
                <w:sz w:val="20"/>
                <w:szCs w:val="20"/>
              </w:rPr>
              <w:t xml:space="preserve">source</w:t>
            </w:r>
          </w:p>
        </w:tc>
        <w:tc>
          <w:tcPr>
            <w:tcW w:type="dxa" w:w="2200"/>
            <w:tcBorders>
              <w:top w:val="single" w:color="BBCDD8" w:sz="1"/>
              <w:left w:val="single" w:color="BBCDD8" w:sz="1"/>
              <w:bottom w:val="single" w:color="BBCDD8" w:sz="1"/>
              <w:right w:val="single" w:color="BBCDD8"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6A1B9A"/>
                <w:sz w:val="20"/>
                <w:szCs w:val="20"/>
              </w:rPr>
              <w:t xml:space="preserve">CharField(50)</w:t>
            </w:r>
          </w:p>
        </w:tc>
        <w:tc>
          <w:tcPr>
            <w:tcW w:type="dxa" w:w="4360"/>
            <w:tcBorders>
              <w:top w:val="single" w:color="BBCDD8" w:sz="1"/>
              <w:left w:val="single" w:color="BBCDD8" w:sz="1"/>
              <w:bottom w:val="single" w:color="BBCDD8" w:sz="1"/>
              <w:right w:val="single" w:color="BBCDD8" w:sz="1"/>
            </w:tcBorders>
            <w:shd w:fill="FFFFFF" w:val="clear"/>
            <w:tcMar>
              <w:top w:type="dxa" w:w="80"/>
              <w:left w:type="dxa" w:w="140"/>
              <w:bottom w:type="dxa" w:w="80"/>
              <w:right w:type="dxa" w:w="140"/>
            </w:tcMar>
          </w:tcPr>
          <w:p>
            <w:pPr>
              <w:spacing w:after="0" w:before="0"/>
            </w:pPr>
            <w:r>
              <w:rPr>
                <w:rFonts w:ascii="Arial" w:cs="Arial" w:eastAsia="Arial" w:hAnsi="Arial"/>
                <w:color w:val="555555"/>
                <w:sz w:val="20"/>
                <w:szCs w:val="20"/>
              </w:rPr>
              <w:t xml:space="preserve">Source name — e.g. rekt.news, Immunefi, Code4rena</w:t>
            </w:r>
          </w:p>
        </w:tc>
      </w:tr>
      <w:tr>
        <w:tc>
          <w:tcPr>
            <w:tcW w:type="dxa" w:w="2800"/>
            <w:tcBorders>
              <w:top w:val="single" w:color="BBCDD8" w:sz="1"/>
              <w:left w:val="single" w:color="BBCDD8" w:sz="1"/>
              <w:bottom w:val="single" w:color="BBCDD8" w:sz="1"/>
              <w:right w:val="single" w:color="BBCDD8" w:sz="1"/>
            </w:tcBorders>
            <w:shd w:fill="EDF2F7" w:val="clear"/>
            <w:tcMar>
              <w:top w:type="dxa" w:w="80"/>
              <w:left w:type="dxa" w:w="140"/>
              <w:bottom w:type="dxa" w:w="80"/>
              <w:right w:type="dxa" w:w="140"/>
            </w:tcMar>
          </w:tcPr>
          <w:p>
            <w:pPr>
              <w:spacing w:after="0" w:before="0"/>
            </w:pPr>
            <w:r>
              <w:rPr>
                <w:rFonts w:ascii="Courier New" w:cs="Courier New" w:eastAsia="Courier New" w:hAnsi="Courier New"/>
                <w:color w:val="1A3C5E"/>
                <w:sz w:val="20"/>
                <w:szCs w:val="20"/>
              </w:rPr>
              <w:t xml:space="preserve">severity</w:t>
            </w:r>
          </w:p>
        </w:tc>
        <w:tc>
          <w:tcPr>
            <w:tcW w:type="dxa" w:w="2200"/>
            <w:tcBorders>
              <w:top w:val="single" w:color="BBCDD8" w:sz="1"/>
              <w:left w:val="single" w:color="BBCDD8" w:sz="1"/>
              <w:bottom w:val="single" w:color="BBCDD8" w:sz="1"/>
              <w:right w:val="single" w:color="BBCDD8" w:sz="1"/>
            </w:tcBorders>
            <w:shd w:fill="EDF2F7" w:val="clear"/>
            <w:tcMar>
              <w:top w:type="dxa" w:w="80"/>
              <w:left w:type="dxa" w:w="140"/>
              <w:bottom w:type="dxa" w:w="80"/>
              <w:right w:type="dxa" w:w="140"/>
            </w:tcMar>
          </w:tcPr>
          <w:p>
            <w:pPr>
              <w:spacing w:after="0" w:before="0"/>
            </w:pPr>
            <w:r>
              <w:rPr>
                <w:rFonts w:ascii="Courier New" w:cs="Courier New" w:eastAsia="Courier New" w:hAnsi="Courier New"/>
                <w:color w:val="6A1B9A"/>
                <w:sz w:val="20"/>
                <w:szCs w:val="20"/>
              </w:rPr>
              <w:t xml:space="preserve">CharField(20)</w:t>
            </w:r>
          </w:p>
        </w:tc>
        <w:tc>
          <w:tcPr>
            <w:tcW w:type="dxa" w:w="4360"/>
            <w:tcBorders>
              <w:top w:val="single" w:color="BBCDD8" w:sz="1"/>
              <w:left w:val="single" w:color="BBCDD8" w:sz="1"/>
              <w:bottom w:val="single" w:color="BBCDD8" w:sz="1"/>
              <w:right w:val="single" w:color="BBCDD8" w:sz="1"/>
            </w:tcBorders>
            <w:shd w:fill="EDF2F7" w:val="clear"/>
            <w:tcMar>
              <w:top w:type="dxa" w:w="80"/>
              <w:left w:type="dxa" w:w="140"/>
              <w:bottom w:type="dxa" w:w="80"/>
              <w:right w:type="dxa" w:w="140"/>
            </w:tcMar>
          </w:tcPr>
          <w:p>
            <w:pPr>
              <w:spacing w:after="0" w:before="0"/>
            </w:pPr>
            <w:r>
              <w:rPr>
                <w:rFonts w:ascii="Arial" w:cs="Arial" w:eastAsia="Arial" w:hAnsi="Arial"/>
                <w:color w:val="555555"/>
                <w:sz w:val="20"/>
                <w:szCs w:val="20"/>
              </w:rPr>
              <w:t xml:space="preserve">Choices: low / medium / high / critical</w:t>
            </w:r>
          </w:p>
        </w:tc>
      </w:tr>
      <w:tr>
        <w:tc>
          <w:tcPr>
            <w:tcW w:type="dxa" w:w="2800"/>
            <w:tcBorders>
              <w:top w:val="single" w:color="BBCDD8" w:sz="1"/>
              <w:left w:val="single" w:color="BBCDD8" w:sz="1"/>
              <w:bottom w:val="single" w:color="BBCDD8" w:sz="1"/>
              <w:right w:val="single" w:color="BBCDD8"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1A3C5E"/>
                <w:sz w:val="20"/>
                <w:szCs w:val="20"/>
              </w:rPr>
              <w:t xml:space="preserve">category</w:t>
            </w:r>
          </w:p>
        </w:tc>
        <w:tc>
          <w:tcPr>
            <w:tcW w:type="dxa" w:w="2200"/>
            <w:tcBorders>
              <w:top w:val="single" w:color="BBCDD8" w:sz="1"/>
              <w:left w:val="single" w:color="BBCDD8" w:sz="1"/>
              <w:bottom w:val="single" w:color="BBCDD8" w:sz="1"/>
              <w:right w:val="single" w:color="BBCDD8"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6A1B9A"/>
                <w:sz w:val="20"/>
                <w:szCs w:val="20"/>
              </w:rPr>
              <w:t xml:space="preserve">ForeignKey(Category)</w:t>
            </w:r>
          </w:p>
        </w:tc>
        <w:tc>
          <w:tcPr>
            <w:tcW w:type="dxa" w:w="4360"/>
            <w:tcBorders>
              <w:top w:val="single" w:color="BBCDD8" w:sz="1"/>
              <w:left w:val="single" w:color="BBCDD8" w:sz="1"/>
              <w:bottom w:val="single" w:color="BBCDD8" w:sz="1"/>
              <w:right w:val="single" w:color="BBCDD8" w:sz="1"/>
            </w:tcBorders>
            <w:shd w:fill="FFFFFF" w:val="clear"/>
            <w:tcMar>
              <w:top w:type="dxa" w:w="80"/>
              <w:left w:type="dxa" w:w="140"/>
              <w:bottom w:type="dxa" w:w="80"/>
              <w:right w:type="dxa" w:w="140"/>
            </w:tcMar>
          </w:tcPr>
          <w:p>
            <w:pPr>
              <w:spacing w:after="0" w:before="0"/>
            </w:pPr>
            <w:r>
              <w:rPr>
                <w:rFonts w:ascii="Arial" w:cs="Arial" w:eastAsia="Arial" w:hAnsi="Arial"/>
                <w:color w:val="555555"/>
                <w:sz w:val="20"/>
                <w:szCs w:val="20"/>
              </w:rPr>
              <w:t xml:space="preserve">on_delete=SET_NULL, null=True</w:t>
            </w:r>
          </w:p>
        </w:tc>
      </w:tr>
      <w:tr>
        <w:tc>
          <w:tcPr>
            <w:tcW w:type="dxa" w:w="2800"/>
            <w:tcBorders>
              <w:top w:val="single" w:color="BBCDD8" w:sz="1"/>
              <w:left w:val="single" w:color="BBCDD8" w:sz="1"/>
              <w:bottom w:val="single" w:color="BBCDD8" w:sz="1"/>
              <w:right w:val="single" w:color="BBCDD8" w:sz="1"/>
            </w:tcBorders>
            <w:shd w:fill="EDF2F7" w:val="clear"/>
            <w:tcMar>
              <w:top w:type="dxa" w:w="80"/>
              <w:left w:type="dxa" w:w="140"/>
              <w:bottom w:type="dxa" w:w="80"/>
              <w:right w:type="dxa" w:w="140"/>
            </w:tcMar>
          </w:tcPr>
          <w:p>
            <w:pPr>
              <w:spacing w:after="0" w:before="0"/>
            </w:pPr>
            <w:r>
              <w:rPr>
                <w:rFonts w:ascii="Courier New" w:cs="Courier New" w:eastAsia="Courier New" w:hAnsi="Courier New"/>
                <w:color w:val="1A3C5E"/>
                <w:sz w:val="20"/>
                <w:szCs w:val="20"/>
              </w:rPr>
              <w:t xml:space="preserve">tags</w:t>
            </w:r>
          </w:p>
        </w:tc>
        <w:tc>
          <w:tcPr>
            <w:tcW w:type="dxa" w:w="2200"/>
            <w:tcBorders>
              <w:top w:val="single" w:color="BBCDD8" w:sz="1"/>
              <w:left w:val="single" w:color="BBCDD8" w:sz="1"/>
              <w:bottom w:val="single" w:color="BBCDD8" w:sz="1"/>
              <w:right w:val="single" w:color="BBCDD8" w:sz="1"/>
            </w:tcBorders>
            <w:shd w:fill="EDF2F7" w:val="clear"/>
            <w:tcMar>
              <w:top w:type="dxa" w:w="80"/>
              <w:left w:type="dxa" w:w="140"/>
              <w:bottom w:type="dxa" w:w="80"/>
              <w:right w:type="dxa" w:w="140"/>
            </w:tcMar>
          </w:tcPr>
          <w:p>
            <w:pPr>
              <w:spacing w:after="0" w:before="0"/>
            </w:pPr>
            <w:r>
              <w:rPr>
                <w:rFonts w:ascii="Courier New" w:cs="Courier New" w:eastAsia="Courier New" w:hAnsi="Courier New"/>
                <w:color w:val="6A1B9A"/>
                <w:sz w:val="20"/>
                <w:szCs w:val="20"/>
              </w:rPr>
              <w:t xml:space="preserve">ManyToManyField(Tag)</w:t>
            </w:r>
          </w:p>
        </w:tc>
        <w:tc>
          <w:tcPr>
            <w:tcW w:type="dxa" w:w="4360"/>
            <w:tcBorders>
              <w:top w:val="single" w:color="BBCDD8" w:sz="1"/>
              <w:left w:val="single" w:color="BBCDD8" w:sz="1"/>
              <w:bottom w:val="single" w:color="BBCDD8" w:sz="1"/>
              <w:right w:val="single" w:color="BBCDD8" w:sz="1"/>
            </w:tcBorders>
            <w:shd w:fill="EDF2F7" w:val="clear"/>
            <w:tcMar>
              <w:top w:type="dxa" w:w="80"/>
              <w:left w:type="dxa" w:w="140"/>
              <w:bottom w:type="dxa" w:w="80"/>
              <w:right w:type="dxa" w:w="140"/>
            </w:tcMar>
          </w:tcPr>
          <w:p>
            <w:pPr>
              <w:spacing w:after="0" w:before="0"/>
            </w:pPr>
            <w:r>
              <w:rPr>
                <w:rFonts w:ascii="Arial" w:cs="Arial" w:eastAsia="Arial" w:hAnsi="Arial"/>
                <w:color w:val="555555"/>
                <w:sz w:val="20"/>
                <w:szCs w:val="20"/>
              </w:rPr>
              <w:t xml:space="preserve">blank=True — optional</w:t>
            </w:r>
          </w:p>
        </w:tc>
      </w:tr>
      <w:tr>
        <w:tc>
          <w:tcPr>
            <w:tcW w:type="dxa" w:w="2800"/>
            <w:tcBorders>
              <w:top w:val="single" w:color="BBCDD8" w:sz="1"/>
              <w:left w:val="single" w:color="BBCDD8" w:sz="1"/>
              <w:bottom w:val="single" w:color="BBCDD8" w:sz="1"/>
              <w:right w:val="single" w:color="BBCDD8"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1A3C5E"/>
                <w:sz w:val="20"/>
                <w:szCs w:val="20"/>
              </w:rPr>
              <w:t xml:space="preserve">is_processed</w:t>
            </w:r>
          </w:p>
        </w:tc>
        <w:tc>
          <w:tcPr>
            <w:tcW w:type="dxa" w:w="2200"/>
            <w:tcBorders>
              <w:top w:val="single" w:color="BBCDD8" w:sz="1"/>
              <w:left w:val="single" w:color="BBCDD8" w:sz="1"/>
              <w:bottom w:val="single" w:color="BBCDD8" w:sz="1"/>
              <w:right w:val="single" w:color="BBCDD8"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6A1B9A"/>
                <w:sz w:val="20"/>
                <w:szCs w:val="20"/>
              </w:rPr>
              <w:t xml:space="preserve">BooleanField</w:t>
            </w:r>
          </w:p>
        </w:tc>
        <w:tc>
          <w:tcPr>
            <w:tcW w:type="dxa" w:w="4360"/>
            <w:tcBorders>
              <w:top w:val="single" w:color="BBCDD8" w:sz="1"/>
              <w:left w:val="single" w:color="BBCDD8" w:sz="1"/>
              <w:bottom w:val="single" w:color="BBCDD8" w:sz="1"/>
              <w:right w:val="single" w:color="BBCDD8" w:sz="1"/>
            </w:tcBorders>
            <w:shd w:fill="FFFFFF" w:val="clear"/>
            <w:tcMar>
              <w:top w:type="dxa" w:w="80"/>
              <w:left w:type="dxa" w:w="140"/>
              <w:bottom w:type="dxa" w:w="80"/>
              <w:right w:type="dxa" w:w="140"/>
            </w:tcMar>
          </w:tcPr>
          <w:p>
            <w:pPr>
              <w:spacing w:after="0" w:before="0"/>
            </w:pPr>
            <w:r>
              <w:rPr>
                <w:rFonts w:ascii="Arial" w:cs="Arial" w:eastAsia="Arial" w:hAnsi="Arial"/>
                <w:color w:val="555555"/>
                <w:sz w:val="20"/>
                <w:szCs w:val="20"/>
              </w:rPr>
              <w:t xml:space="preserve">False until Analytics cleans it</w:t>
            </w:r>
          </w:p>
        </w:tc>
      </w:tr>
      <w:tr>
        <w:tc>
          <w:tcPr>
            <w:tcW w:type="dxa" w:w="2800"/>
            <w:tcBorders>
              <w:top w:val="single" w:color="BBCDD8" w:sz="1"/>
              <w:left w:val="single" w:color="BBCDD8" w:sz="1"/>
              <w:bottom w:val="single" w:color="BBCDD8" w:sz="1"/>
              <w:right w:val="single" w:color="BBCDD8" w:sz="1"/>
            </w:tcBorders>
            <w:shd w:fill="EDF2F7" w:val="clear"/>
            <w:tcMar>
              <w:top w:type="dxa" w:w="80"/>
              <w:left w:type="dxa" w:w="140"/>
              <w:bottom w:type="dxa" w:w="80"/>
              <w:right w:type="dxa" w:w="140"/>
            </w:tcMar>
          </w:tcPr>
          <w:p>
            <w:pPr>
              <w:spacing w:after="0" w:before="0"/>
            </w:pPr>
            <w:r>
              <w:rPr>
                <w:rFonts w:ascii="Courier New" w:cs="Courier New" w:eastAsia="Courier New" w:hAnsi="Courier New"/>
                <w:color w:val="1A3C5E"/>
                <w:sz w:val="20"/>
                <w:szCs w:val="20"/>
              </w:rPr>
              <w:t xml:space="preserve">created_at</w:t>
            </w:r>
          </w:p>
        </w:tc>
        <w:tc>
          <w:tcPr>
            <w:tcW w:type="dxa" w:w="2200"/>
            <w:tcBorders>
              <w:top w:val="single" w:color="BBCDD8" w:sz="1"/>
              <w:left w:val="single" w:color="BBCDD8" w:sz="1"/>
              <w:bottom w:val="single" w:color="BBCDD8" w:sz="1"/>
              <w:right w:val="single" w:color="BBCDD8" w:sz="1"/>
            </w:tcBorders>
            <w:shd w:fill="EDF2F7" w:val="clear"/>
            <w:tcMar>
              <w:top w:type="dxa" w:w="80"/>
              <w:left w:type="dxa" w:w="140"/>
              <w:bottom w:type="dxa" w:w="80"/>
              <w:right w:type="dxa" w:w="140"/>
            </w:tcMar>
          </w:tcPr>
          <w:p>
            <w:pPr>
              <w:spacing w:after="0" w:before="0"/>
            </w:pPr>
            <w:r>
              <w:rPr>
                <w:rFonts w:ascii="Courier New" w:cs="Courier New" w:eastAsia="Courier New" w:hAnsi="Courier New"/>
                <w:color w:val="6A1B9A"/>
                <w:sz w:val="20"/>
                <w:szCs w:val="20"/>
              </w:rPr>
              <w:t xml:space="preserve">DateTimeField</w:t>
            </w:r>
          </w:p>
        </w:tc>
        <w:tc>
          <w:tcPr>
            <w:tcW w:type="dxa" w:w="4360"/>
            <w:tcBorders>
              <w:top w:val="single" w:color="BBCDD8" w:sz="1"/>
              <w:left w:val="single" w:color="BBCDD8" w:sz="1"/>
              <w:bottom w:val="single" w:color="BBCDD8" w:sz="1"/>
              <w:right w:val="single" w:color="BBCDD8" w:sz="1"/>
            </w:tcBorders>
            <w:shd w:fill="EDF2F7" w:val="clear"/>
            <w:tcMar>
              <w:top w:type="dxa" w:w="80"/>
              <w:left w:type="dxa" w:w="140"/>
              <w:bottom w:type="dxa" w:w="80"/>
              <w:right w:type="dxa" w:w="140"/>
            </w:tcMar>
          </w:tcPr>
          <w:p>
            <w:pPr>
              <w:spacing w:after="0" w:before="0"/>
            </w:pPr>
            <w:r>
              <w:rPr>
                <w:rFonts w:ascii="Arial" w:cs="Arial" w:eastAsia="Arial" w:hAnsi="Arial"/>
                <w:color w:val="555555"/>
                <w:sz w:val="20"/>
                <w:szCs w:val="20"/>
              </w:rPr>
              <w:t xml:space="preserve">auto_now_add=True — when scraped</w:t>
            </w:r>
          </w:p>
        </w:tc>
      </w:tr>
      <w:tr>
        <w:tc>
          <w:tcPr>
            <w:tcW w:type="dxa" w:w="2800"/>
            <w:tcBorders>
              <w:top w:val="single" w:color="BBCDD8" w:sz="1"/>
              <w:left w:val="single" w:color="BBCDD8" w:sz="1"/>
              <w:bottom w:val="single" w:color="BBCDD8" w:sz="1"/>
              <w:right w:val="single" w:color="BBCDD8"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1A3C5E"/>
                <w:sz w:val="20"/>
                <w:szCs w:val="20"/>
              </w:rPr>
              <w:t xml:space="preserve">published_at</w:t>
            </w:r>
          </w:p>
        </w:tc>
        <w:tc>
          <w:tcPr>
            <w:tcW w:type="dxa" w:w="2200"/>
            <w:tcBorders>
              <w:top w:val="single" w:color="BBCDD8" w:sz="1"/>
              <w:left w:val="single" w:color="BBCDD8" w:sz="1"/>
              <w:bottom w:val="single" w:color="BBCDD8" w:sz="1"/>
              <w:right w:val="single" w:color="BBCDD8"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6A1B9A"/>
                <w:sz w:val="20"/>
                <w:szCs w:val="20"/>
              </w:rPr>
              <w:t xml:space="preserve">DateTimeField</w:t>
            </w:r>
          </w:p>
        </w:tc>
        <w:tc>
          <w:tcPr>
            <w:tcW w:type="dxa" w:w="4360"/>
            <w:tcBorders>
              <w:top w:val="single" w:color="BBCDD8" w:sz="1"/>
              <w:left w:val="single" w:color="BBCDD8" w:sz="1"/>
              <w:bottom w:val="single" w:color="BBCDD8" w:sz="1"/>
              <w:right w:val="single" w:color="BBCDD8" w:sz="1"/>
            </w:tcBorders>
            <w:shd w:fill="FFFFFF" w:val="clear"/>
            <w:tcMar>
              <w:top w:type="dxa" w:w="80"/>
              <w:left w:type="dxa" w:w="140"/>
              <w:bottom w:type="dxa" w:w="80"/>
              <w:right w:type="dxa" w:w="140"/>
            </w:tcMar>
          </w:tcPr>
          <w:p>
            <w:pPr>
              <w:spacing w:after="0" w:before="0"/>
            </w:pPr>
            <w:r>
              <w:rPr>
                <w:rFonts w:ascii="Arial" w:cs="Arial" w:eastAsia="Arial" w:hAnsi="Arial"/>
                <w:color w:val="555555"/>
                <w:sz w:val="20"/>
                <w:szCs w:val="20"/>
              </w:rPr>
              <w:t xml:space="preserve">null=True — original publication date</w:t>
            </w:r>
          </w:p>
        </w:tc>
      </w:tr>
      <w:tr>
        <w:tc>
          <w:tcPr>
            <w:tcW w:type="dxa" w:w="2800"/>
            <w:tcBorders>
              <w:top w:val="single" w:color="BBCDD8" w:sz="1"/>
              <w:left w:val="single" w:color="BBCDD8" w:sz="1"/>
              <w:bottom w:val="single" w:color="BBCDD8" w:sz="1"/>
              <w:right w:val="single" w:color="BBCDD8" w:sz="1"/>
            </w:tcBorders>
            <w:shd w:fill="EDF2F7" w:val="clear"/>
            <w:tcMar>
              <w:top w:type="dxa" w:w="80"/>
              <w:left w:type="dxa" w:w="140"/>
              <w:bottom w:type="dxa" w:w="80"/>
              <w:right w:type="dxa" w:w="140"/>
            </w:tcMar>
          </w:tcPr>
          <w:p>
            <w:pPr>
              <w:spacing w:after="0" w:before="0"/>
            </w:pPr>
            <w:r>
              <w:rPr>
                <w:rFonts w:ascii="Courier New" w:cs="Courier New" w:eastAsia="Courier New" w:hAnsi="Courier New"/>
                <w:color w:val="1A3C5E"/>
                <w:sz w:val="20"/>
                <w:szCs w:val="20"/>
              </w:rPr>
              <w:t xml:space="preserve">hash</w:t>
            </w:r>
          </w:p>
        </w:tc>
        <w:tc>
          <w:tcPr>
            <w:tcW w:type="dxa" w:w="2200"/>
            <w:tcBorders>
              <w:top w:val="single" w:color="BBCDD8" w:sz="1"/>
              <w:left w:val="single" w:color="BBCDD8" w:sz="1"/>
              <w:bottom w:val="single" w:color="BBCDD8" w:sz="1"/>
              <w:right w:val="single" w:color="BBCDD8" w:sz="1"/>
            </w:tcBorders>
            <w:shd w:fill="EDF2F7" w:val="clear"/>
            <w:tcMar>
              <w:top w:type="dxa" w:w="80"/>
              <w:left w:type="dxa" w:w="140"/>
              <w:bottom w:type="dxa" w:w="80"/>
              <w:right w:type="dxa" w:w="140"/>
            </w:tcMar>
          </w:tcPr>
          <w:p>
            <w:pPr>
              <w:spacing w:after="0" w:before="0"/>
            </w:pPr>
            <w:r>
              <w:rPr>
                <w:rFonts w:ascii="Courier New" w:cs="Courier New" w:eastAsia="Courier New" w:hAnsi="Courier New"/>
                <w:color w:val="6A1B9A"/>
                <w:sz w:val="20"/>
                <w:szCs w:val="20"/>
              </w:rPr>
              <w:t xml:space="preserve">CharField(64)</w:t>
            </w:r>
          </w:p>
        </w:tc>
        <w:tc>
          <w:tcPr>
            <w:tcW w:type="dxa" w:w="4360"/>
            <w:tcBorders>
              <w:top w:val="single" w:color="BBCDD8" w:sz="1"/>
              <w:left w:val="single" w:color="BBCDD8" w:sz="1"/>
              <w:bottom w:val="single" w:color="BBCDD8" w:sz="1"/>
              <w:right w:val="single" w:color="BBCDD8" w:sz="1"/>
            </w:tcBorders>
            <w:shd w:fill="EDF2F7" w:val="clear"/>
            <w:tcMar>
              <w:top w:type="dxa" w:w="80"/>
              <w:left w:type="dxa" w:w="140"/>
              <w:bottom w:type="dxa" w:w="80"/>
              <w:right w:type="dxa" w:w="140"/>
            </w:tcMar>
          </w:tcPr>
          <w:p>
            <w:pPr>
              <w:spacing w:after="0" w:before="0"/>
            </w:pPr>
            <w:r>
              <w:rPr>
                <w:rFonts w:ascii="Arial" w:cs="Arial" w:eastAsia="Arial" w:hAnsi="Arial"/>
                <w:color w:val="555555"/>
                <w:sz w:val="20"/>
                <w:szCs w:val="20"/>
              </w:rPr>
              <w:t xml:space="preserve">SHA-256 of source_url — unique=True, db_index=True</w:t>
            </w:r>
          </w:p>
        </w:tc>
      </w:tr>
      <w:tr>
        <w:tc>
          <w:tcPr>
            <w:tcW w:type="dxa" w:w="2800"/>
            <w:tcBorders>
              <w:top w:val="single" w:color="BBCDD8" w:sz="1"/>
              <w:left w:val="single" w:color="BBCDD8" w:sz="1"/>
              <w:bottom w:val="single" w:color="BBCDD8" w:sz="1"/>
              <w:right w:val="single" w:color="BBCDD8"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1A3C5E"/>
                <w:sz w:val="20"/>
                <w:szCs w:val="20"/>
              </w:rPr>
              <w:t xml:space="preserve">raw_data</w:t>
            </w:r>
          </w:p>
        </w:tc>
        <w:tc>
          <w:tcPr>
            <w:tcW w:type="dxa" w:w="2200"/>
            <w:tcBorders>
              <w:top w:val="single" w:color="BBCDD8" w:sz="1"/>
              <w:left w:val="single" w:color="BBCDD8" w:sz="1"/>
              <w:bottom w:val="single" w:color="BBCDD8" w:sz="1"/>
              <w:right w:val="single" w:color="BBCDD8"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6A1B9A"/>
                <w:sz w:val="20"/>
                <w:szCs w:val="20"/>
              </w:rPr>
              <w:t xml:space="preserve">JSONField</w:t>
            </w:r>
          </w:p>
        </w:tc>
        <w:tc>
          <w:tcPr>
            <w:tcW w:type="dxa" w:w="4360"/>
            <w:tcBorders>
              <w:top w:val="single" w:color="BBCDD8" w:sz="1"/>
              <w:left w:val="single" w:color="BBCDD8" w:sz="1"/>
              <w:bottom w:val="single" w:color="BBCDD8" w:sz="1"/>
              <w:right w:val="single" w:color="BBCDD8" w:sz="1"/>
            </w:tcBorders>
            <w:shd w:fill="FFFFFF" w:val="clear"/>
            <w:tcMar>
              <w:top w:type="dxa" w:w="80"/>
              <w:left w:type="dxa" w:w="140"/>
              <w:bottom w:type="dxa" w:w="80"/>
              <w:right w:type="dxa" w:w="140"/>
            </w:tcMar>
          </w:tcPr>
          <w:p>
            <w:pPr>
              <w:spacing w:after="0" w:before="0"/>
            </w:pPr>
            <w:r>
              <w:rPr>
                <w:rFonts w:ascii="Arial" w:cs="Arial" w:eastAsia="Arial" w:hAnsi="Arial"/>
                <w:color w:val="555555"/>
                <w:sz w:val="20"/>
                <w:szCs w:val="20"/>
              </w:rPr>
              <w:t xml:space="preserve">default=dict, blank=True — source-specific metadata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4"/>
              <w:left w:val="single" w:color="F9A825" w:sz="12"/>
              <w:bottom w:val="single" w:color="F9A825" w:sz="4"/>
              <w:right w:val="single" w:color="F9A825" w:sz="4"/>
            </w:tcBorders>
            <w:shd w:fill="FFF8E1" w:val="clear"/>
            <w:tcMar>
              <w:top w:type="dxa" w:w="80"/>
              <w:left w:type="dxa" w:w="200"/>
              <w:bottom w:type="dxa" w:w="80"/>
              <w:right w:type="dxa" w:w="160"/>
            </w:tcMar>
          </w:tcPr>
          <w:p>
            <w:pPr>
              <w:spacing w:after="0" w:before="0"/>
            </w:pPr>
            <w:r>
              <w:rPr>
                <w:rFonts w:ascii="Arial" w:cs="Arial" w:eastAsia="Arial" w:hAnsi="Arial"/>
                <w:b/>
                <w:bCs/>
                <w:color w:val="F9A825"/>
                <w:sz w:val="21"/>
                <w:szCs w:val="21"/>
              </w:rPr>
              <w:t xml:space="preserve">⚠  Note:  </w:t>
            </w:r>
            <w:r>
              <w:rPr>
                <w:rFonts w:ascii="Arial" w:cs="Arial" w:eastAsia="Arial" w:hAnsi="Arial"/>
                <w:color w:val="1A1A1A"/>
                <w:sz w:val="21"/>
                <w:szCs w:val="21"/>
              </w:rPr>
              <w:t xml:space="preserve">The hash field is the deduplication key. Before inserting any record, check if a report with that hash already exists. Set unique=True and db_index=True at the database level — don't rely on application-layer checks alone. A race condition during automated scraping can still insert duplicates without the database constraint.</w:t>
            </w:r>
          </w:p>
        </w:tc>
      </w:tr>
    </w:tbl>
    <w:p>
      <w:pPr>
        <w:spacing w:after="0" w:before="0"/>
      </w:pPr>
      <w:r>
        <w:t xml:space="preserve"/>
      </w:r>
    </w:p>
    <w:p>
      <w:pPr>
        <w:pStyle w:val="Heading2"/>
        <w:spacing w:after="100" w:before="280"/>
      </w:pPr>
      <w:r>
        <w:rPr>
          <w:rFonts w:ascii="Arial" w:cs="Arial" w:eastAsia="Arial" w:hAnsi="Arial"/>
          <w:b/>
          <w:bCs/>
          <w:color w:val="1A3C5E"/>
          <w:sz w:val="24"/>
          <w:szCs w:val="24"/>
        </w:rPr>
        <w:t xml:space="preserve">Why source and raw_data matter</w:t>
      </w:r>
    </w:p>
    <w:p>
      <w:pPr>
        <w:spacing w:after="80" w:before="80"/>
      </w:pPr>
      <w:r>
        <w:rPr>
          <w:rFonts w:ascii="Arial" w:cs="Arial" w:eastAsia="Arial" w:hAnsi="Arial"/>
          <w:color w:val="1A1A1A"/>
          <w:sz w:val="22"/>
          <w:szCs w:val="22"/>
        </w:rPr>
        <w:t xml:space="preserve">source lets you filter by provider immediately — once Phase 5 adds a second scraper, you'll want to query 'all rekt.news reports' without touching the URL. Add it now, not later.</w:t>
      </w:r>
    </w:p>
    <w:p>
      <w:pPr>
        <w:spacing w:after="80" w:before="80"/>
      </w:pPr>
      <w:r>
        <w:rPr>
          <w:rFonts w:ascii="Arial" w:cs="Arial" w:eastAsia="Arial" w:hAnsi="Arial"/>
          <w:color w:val="1A1A1A"/>
          <w:sz w:val="22"/>
          <w:szCs w:val="22"/>
        </w:rPr>
        <w:t xml:space="preserve">raw_data is a JSONField that holds whatever the source gave you that didn't map cleanly to your schema. Different scrapers return different shapes. Without this field, you'd either lose that data or change your schema every time you add a source. Store it raw, ignore it until you need it.</w:t>
      </w:r>
    </w:p>
    <w:p>
      <w:pPr>
        <w:spacing w:after="0" w:before="0"/>
      </w:pPr>
      <w:r>
        <w:t xml:space="preserve"/>
      </w:r>
    </w:p>
    <w:p>
      <w:pPr>
        <w:pStyle w:val="Heading2"/>
        <w:spacing w:after="100" w:before="280"/>
      </w:pPr>
      <w:r>
        <w:rPr>
          <w:rFonts w:ascii="Arial" w:cs="Arial" w:eastAsia="Arial" w:hAnsi="Arial"/>
          <w:b/>
          <w:bCs/>
          <w:color w:val="1A3C5E"/>
          <w:sz w:val="24"/>
          <w:szCs w:val="24"/>
        </w:rPr>
        <w:t xml:space="preserve">Database indexes</w:t>
      </w:r>
    </w:p>
    <w:p>
      <w:pPr>
        <w:spacing w:after="80" w:before="80"/>
      </w:pPr>
      <w:r>
        <w:rPr>
          <w:rFonts w:ascii="Arial" w:cs="Arial" w:eastAsia="Arial" w:hAnsi="Arial"/>
          <w:color w:val="1A1A1A"/>
          <w:sz w:val="22"/>
          <w:szCs w:val="22"/>
        </w:rPr>
        <w:t xml:space="preserve">Add these to HackReport.Meta before the first migration. Indexes are cheap to add early and expensive to add later on a table with millions of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class HackReport(models.Model):</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    # ... fields ...</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    class Meta:</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        indexes = [</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            models.Index(fields=['title']),</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            models.Index(fields=['severity']),</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            models.Index(fields=['created_at']),</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            models.Index(fields=['published_at']),</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            models.Index(fields=['source']),</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            # hash is already indexed via unique=True</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        ]</w:t>
            </w:r>
          </w:p>
        </w:tc>
      </w:tr>
    </w:tbl>
    <w:p>
      <w:pPr>
        <w:spacing w:after="0" w:before="0"/>
      </w:pPr>
      <w:r>
        <w:t xml:space="preserve"/>
      </w:r>
    </w:p>
    <w:p>
      <w:pPr>
        <w:spacing w:after="0" w:before="0"/>
      </w:pPr>
      <w:r>
        <w:t xml:space="preserve"/>
      </w:r>
    </w:p>
    <w:p>
      <w:pPr>
        <w:pStyle w:val="Heading1"/>
        <w:spacing w:after="180" w:before="400"/>
      </w:pPr>
      <w:r>
        <w:rPr>
          <w:rFonts w:ascii="Arial" w:cs="Arial" w:eastAsia="Arial" w:hAnsi="Arial"/>
          <w:b/>
          <w:bCs/>
          <w:color w:val="1A3C5E"/>
          <w:sz w:val="32"/>
          <w:szCs w:val="32"/>
        </w:rPr>
        <w:t xml:space="preserve">Dependencies</w:t>
      </w:r>
    </w:p>
    <w:p>
      <w:pPr>
        <w:spacing w:after="80" w:before="80"/>
      </w:pPr>
      <w:r>
        <w:rPr>
          <w:rFonts w:ascii="Arial" w:cs="Arial" w:eastAsia="Arial" w:hAnsi="Arial"/>
          <w:color w:val="1A1A1A"/>
          <w:sz w:val="22"/>
          <w:szCs w:val="22"/>
        </w:rPr>
        <w:t xml:space="preserve">Lock your versions before writing any code. Version drift between team members or deployment environments is a common source of confusing bugs that have nothing to do with your logic.</w:t>
      </w:r>
    </w:p>
    <w:p>
      <w:pPr>
        <w:spacing w:after="0" w:before="0"/>
      </w:pPr>
      <w:r>
        <w:t xml:space="preserve"/>
      </w:r>
    </w:p>
    <w:p>
      <w:pPr>
        <w:pStyle w:val="Heading2"/>
        <w:spacing w:after="100" w:before="280"/>
      </w:pPr>
      <w:r>
        <w:rPr>
          <w:rFonts w:ascii="Arial" w:cs="Arial" w:eastAsia="Arial" w:hAnsi="Arial"/>
          <w:b/>
          <w:bCs/>
          <w:color w:val="1A3C5E"/>
          <w:sz w:val="24"/>
          <w:szCs w:val="24"/>
        </w:rPr>
        <w:t xml:space="preserve">Runtime requirements</w:t>
      </w:r>
    </w:p>
    <w:p>
      <w:pPr>
        <w:pStyle w:val="ListParagraph"/>
        <w:numPr>
          <w:ilvl w:val="0"/>
          <w:numId w:val="2"/>
        </w:numPr>
        <w:spacing w:after="40" w:before="40"/>
      </w:pPr>
      <w:r>
        <w:rPr>
          <w:rFonts w:ascii="Arial" w:cs="Arial" w:eastAsia="Arial" w:hAnsi="Arial"/>
          <w:b/>
          <w:bCs/>
          <w:color w:val="1A1A1A"/>
          <w:sz w:val="22"/>
          <w:szCs w:val="22"/>
        </w:rPr>
        <w:t xml:space="preserve">Python</w:t>
      </w:r>
      <w:r>
        <w:rPr>
          <w:rFonts w:ascii="Arial" w:cs="Arial" w:eastAsia="Arial" w:hAnsi="Arial"/>
          <w:color w:val="555555"/>
          <w:sz w:val="22"/>
          <w:szCs w:val="22"/>
        </w:rPr>
        <w:t xml:space="preserve">  —  3.11 or 3.12. Avoid 3.13 for now — some packages lag on new releases.</w:t>
      </w:r>
    </w:p>
    <w:p>
      <w:pPr>
        <w:pStyle w:val="ListParagraph"/>
        <w:numPr>
          <w:ilvl w:val="0"/>
          <w:numId w:val="2"/>
        </w:numPr>
        <w:spacing w:after="40" w:before="40"/>
      </w:pPr>
      <w:r>
        <w:rPr>
          <w:rFonts w:ascii="Arial" w:cs="Arial" w:eastAsia="Arial" w:hAnsi="Arial"/>
          <w:b/>
          <w:bCs/>
          <w:color w:val="1A1A1A"/>
          <w:sz w:val="22"/>
          <w:szCs w:val="22"/>
        </w:rPr>
        <w:t xml:space="preserve">pip</w:t>
      </w:r>
      <w:r>
        <w:rPr>
          <w:rFonts w:ascii="Arial" w:cs="Arial" w:eastAsia="Arial" w:hAnsi="Arial"/>
          <w:color w:val="555555"/>
          <w:sz w:val="22"/>
          <w:szCs w:val="22"/>
        </w:rPr>
        <w:t xml:space="preserve">  —  23+ (ships with Python 3.11)</w:t>
      </w:r>
    </w:p>
    <w:p>
      <w:pPr>
        <w:pStyle w:val="ListParagraph"/>
        <w:numPr>
          <w:ilvl w:val="0"/>
          <w:numId w:val="2"/>
        </w:numPr>
        <w:spacing w:after="40" w:before="40"/>
      </w:pPr>
      <w:r>
        <w:rPr>
          <w:rFonts w:ascii="Arial" w:cs="Arial" w:eastAsia="Arial" w:hAnsi="Arial"/>
          <w:b/>
          <w:bCs/>
          <w:color w:val="1A1A1A"/>
          <w:sz w:val="22"/>
          <w:szCs w:val="22"/>
        </w:rPr>
        <w:t xml:space="preserve">PostgreSQL</w:t>
      </w:r>
      <w:r>
        <w:rPr>
          <w:rFonts w:ascii="Arial" w:cs="Arial" w:eastAsia="Arial" w:hAnsi="Arial"/>
          <w:color w:val="555555"/>
          <w:sz w:val="22"/>
          <w:szCs w:val="22"/>
        </w:rPr>
        <w:t xml:space="preserve">  —  14+ recommended. SQLite works for local dev but don't use it in production.</w:t>
      </w:r>
    </w:p>
    <w:p>
      <w:pPr>
        <w:spacing w:after="0" w:before="0"/>
      </w:pPr>
      <w:r>
        <w:t xml:space="preserve"/>
      </w:r>
    </w:p>
    <w:p>
      <w:pPr>
        <w:pStyle w:val="Heading2"/>
        <w:spacing w:after="100" w:before="280"/>
      </w:pPr>
      <w:r>
        <w:rPr>
          <w:rFonts w:ascii="Arial" w:cs="Arial" w:eastAsia="Arial" w:hAnsi="Arial"/>
          <w:b/>
          <w:bCs/>
          <w:color w:val="1A3C5E"/>
          <w:sz w:val="24"/>
          <w:szCs w:val="24"/>
        </w:rPr>
        <w:t xml:space="preserve">Python packages (requirements.txt)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BBCDD8" w:sz="1"/>
              <w:left w:val="single" w:color="BBCDD8" w:sz="1"/>
              <w:bottom w:val="single" w:color="BBCDD8" w:sz="1"/>
              <w:right w:val="single" w:color="BBCDD8" w:sz="1"/>
            </w:tcBorders>
            <w:shd w:fill="1A3C5E" w:val="clear"/>
            <w:tcMar>
              <w:top w:type="dxa" w:w="80"/>
              <w:left w:type="dxa" w:w="140"/>
              <w:bottom w:type="dxa" w:w="80"/>
              <w:right w:type="dxa" w:w="140"/>
            </w:tcMar>
          </w:tcPr>
          <w:p>
            <w:pPr>
              <w:spacing w:after="0" w:before="0"/>
            </w:pPr>
            <w:r>
              <w:rPr>
                <w:rFonts w:ascii="Arial" w:cs="Arial" w:eastAsia="Arial" w:hAnsi="Arial"/>
                <w:b/>
                <w:bCs/>
                <w:color w:val="FFFFFF"/>
                <w:sz w:val="21"/>
                <w:szCs w:val="21"/>
              </w:rPr>
              <w:t xml:space="preserve">Package</w:t>
            </w:r>
          </w:p>
        </w:tc>
        <w:tc>
          <w:tcPr>
            <w:tcW w:type="dxa" w:w="1800"/>
            <w:tcBorders>
              <w:top w:val="single" w:color="BBCDD8" w:sz="1"/>
              <w:left w:val="single" w:color="BBCDD8" w:sz="1"/>
              <w:bottom w:val="single" w:color="BBCDD8" w:sz="1"/>
              <w:right w:val="single" w:color="BBCDD8" w:sz="1"/>
            </w:tcBorders>
            <w:shd w:fill="1A3C5E" w:val="clear"/>
            <w:tcMar>
              <w:top w:type="dxa" w:w="80"/>
              <w:left w:type="dxa" w:w="140"/>
              <w:bottom w:type="dxa" w:w="80"/>
              <w:right w:type="dxa" w:w="140"/>
            </w:tcMar>
          </w:tcPr>
          <w:p>
            <w:pPr>
              <w:spacing w:after="0" w:before="0"/>
            </w:pPr>
            <w:r>
              <w:rPr>
                <w:rFonts w:ascii="Arial" w:cs="Arial" w:eastAsia="Arial" w:hAnsi="Arial"/>
                <w:b/>
                <w:bCs/>
                <w:color w:val="FFFFFF"/>
                <w:sz w:val="21"/>
                <w:szCs w:val="21"/>
              </w:rPr>
              <w:t xml:space="preserve">Version</w:t>
            </w:r>
          </w:p>
        </w:tc>
        <w:tc>
          <w:tcPr>
            <w:tcW w:type="dxa" w:w="4360"/>
            <w:tcBorders>
              <w:top w:val="single" w:color="BBCDD8" w:sz="1"/>
              <w:left w:val="single" w:color="BBCDD8" w:sz="1"/>
              <w:bottom w:val="single" w:color="BBCDD8" w:sz="1"/>
              <w:right w:val="single" w:color="BBCDD8" w:sz="1"/>
            </w:tcBorders>
            <w:shd w:fill="1A3C5E" w:val="clear"/>
            <w:tcMar>
              <w:top w:type="dxa" w:w="80"/>
              <w:left w:type="dxa" w:w="140"/>
              <w:bottom w:type="dxa" w:w="80"/>
              <w:right w:type="dxa" w:w="140"/>
            </w:tcMar>
          </w:tcPr>
          <w:p>
            <w:pPr>
              <w:spacing w:after="0" w:before="0"/>
            </w:pPr>
            <w:r>
              <w:rPr>
                <w:rFonts w:ascii="Arial" w:cs="Arial" w:eastAsia="Arial" w:hAnsi="Arial"/>
                <w:b/>
                <w:bCs/>
                <w:color w:val="FFFFFF"/>
                <w:sz w:val="21"/>
                <w:szCs w:val="21"/>
              </w:rPr>
              <w:t xml:space="preserve">Purpose</w:t>
            </w:r>
          </w:p>
        </w:tc>
      </w:tr>
      <w:tr>
        <w:tc>
          <w:tcPr>
            <w:tcW w:type="dxa" w:w="3200"/>
            <w:tcBorders>
              <w:top w:val="single" w:color="BBCDD8" w:sz="1"/>
              <w:left w:val="single" w:color="BBCDD8" w:sz="1"/>
              <w:bottom w:val="single" w:color="BBCDD8" w:sz="1"/>
              <w:right w:val="single" w:color="BBCDD8"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1A3C5E"/>
                <w:sz w:val="20"/>
                <w:szCs w:val="20"/>
              </w:rPr>
              <w:t xml:space="preserve">django</w:t>
            </w:r>
          </w:p>
        </w:tc>
        <w:tc>
          <w:tcPr>
            <w:tcW w:type="dxa" w:w="1800"/>
            <w:tcBorders>
              <w:top w:val="single" w:color="BBCDD8" w:sz="1"/>
              <w:left w:val="single" w:color="BBCDD8" w:sz="1"/>
              <w:bottom w:val="single" w:color="BBCDD8" w:sz="1"/>
              <w:right w:val="single" w:color="BBCDD8"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6A1B9A"/>
                <w:sz w:val="20"/>
                <w:szCs w:val="20"/>
              </w:rPr>
              <w:t xml:space="preserve">4.2 LTS</w:t>
            </w:r>
          </w:p>
        </w:tc>
        <w:tc>
          <w:tcPr>
            <w:tcW w:type="dxa" w:w="4360"/>
            <w:tcBorders>
              <w:top w:val="single" w:color="BBCDD8" w:sz="1"/>
              <w:left w:val="single" w:color="BBCDD8" w:sz="1"/>
              <w:bottom w:val="single" w:color="BBCDD8" w:sz="1"/>
              <w:right w:val="single" w:color="BBCDD8" w:sz="1"/>
            </w:tcBorders>
            <w:shd w:fill="FFFFFF" w:val="clear"/>
            <w:tcMar>
              <w:top w:type="dxa" w:w="80"/>
              <w:left w:type="dxa" w:w="140"/>
              <w:bottom w:type="dxa" w:w="80"/>
              <w:right w:type="dxa" w:w="140"/>
            </w:tcMar>
          </w:tcPr>
          <w:p>
            <w:pPr>
              <w:spacing w:after="0" w:before="0"/>
            </w:pPr>
            <w:r>
              <w:rPr>
                <w:rFonts w:ascii="Arial" w:cs="Arial" w:eastAsia="Arial" w:hAnsi="Arial"/>
                <w:color w:val="555555"/>
                <w:sz w:val="20"/>
                <w:szCs w:val="20"/>
              </w:rPr>
              <w:t xml:space="preserve">Core framework — use LTS for stability</w:t>
            </w:r>
          </w:p>
        </w:tc>
      </w:tr>
      <w:tr>
        <w:tc>
          <w:tcPr>
            <w:tcW w:type="dxa" w:w="3200"/>
            <w:tcBorders>
              <w:top w:val="single" w:color="BBCDD8" w:sz="1"/>
              <w:left w:val="single" w:color="BBCDD8" w:sz="1"/>
              <w:bottom w:val="single" w:color="BBCDD8" w:sz="1"/>
              <w:right w:val="single" w:color="BBCDD8" w:sz="1"/>
            </w:tcBorders>
            <w:shd w:fill="EDF2F7" w:val="clear"/>
            <w:tcMar>
              <w:top w:type="dxa" w:w="80"/>
              <w:left w:type="dxa" w:w="140"/>
              <w:bottom w:type="dxa" w:w="80"/>
              <w:right w:type="dxa" w:w="140"/>
            </w:tcMar>
          </w:tcPr>
          <w:p>
            <w:pPr>
              <w:spacing w:after="0" w:before="0"/>
            </w:pPr>
            <w:r>
              <w:rPr>
                <w:rFonts w:ascii="Courier New" w:cs="Courier New" w:eastAsia="Courier New" w:hAnsi="Courier New"/>
                <w:color w:val="1A3C5E"/>
                <w:sz w:val="20"/>
                <w:szCs w:val="20"/>
              </w:rPr>
              <w:t xml:space="preserve">djangorestframework</w:t>
            </w:r>
          </w:p>
        </w:tc>
        <w:tc>
          <w:tcPr>
            <w:tcW w:type="dxa" w:w="1800"/>
            <w:tcBorders>
              <w:top w:val="single" w:color="BBCDD8" w:sz="1"/>
              <w:left w:val="single" w:color="BBCDD8" w:sz="1"/>
              <w:bottom w:val="single" w:color="BBCDD8" w:sz="1"/>
              <w:right w:val="single" w:color="BBCDD8" w:sz="1"/>
            </w:tcBorders>
            <w:shd w:fill="EDF2F7" w:val="clear"/>
            <w:tcMar>
              <w:top w:type="dxa" w:w="80"/>
              <w:left w:type="dxa" w:w="140"/>
              <w:bottom w:type="dxa" w:w="80"/>
              <w:right w:type="dxa" w:w="140"/>
            </w:tcMar>
          </w:tcPr>
          <w:p>
            <w:pPr>
              <w:spacing w:after="0" w:before="0"/>
            </w:pPr>
            <w:r>
              <w:rPr>
                <w:rFonts w:ascii="Courier New" w:cs="Courier New" w:eastAsia="Courier New" w:hAnsi="Courier New"/>
                <w:color w:val="6A1B9A"/>
                <w:sz w:val="20"/>
                <w:szCs w:val="20"/>
              </w:rPr>
              <w:t xml:space="preserve">3.15</w:t>
            </w:r>
          </w:p>
        </w:tc>
        <w:tc>
          <w:tcPr>
            <w:tcW w:type="dxa" w:w="4360"/>
            <w:tcBorders>
              <w:top w:val="single" w:color="BBCDD8" w:sz="1"/>
              <w:left w:val="single" w:color="BBCDD8" w:sz="1"/>
              <w:bottom w:val="single" w:color="BBCDD8" w:sz="1"/>
              <w:right w:val="single" w:color="BBCDD8" w:sz="1"/>
            </w:tcBorders>
            <w:shd w:fill="EDF2F7" w:val="clear"/>
            <w:tcMar>
              <w:top w:type="dxa" w:w="80"/>
              <w:left w:type="dxa" w:w="140"/>
              <w:bottom w:type="dxa" w:w="80"/>
              <w:right w:type="dxa" w:w="140"/>
            </w:tcMar>
          </w:tcPr>
          <w:p>
            <w:pPr>
              <w:spacing w:after="0" w:before="0"/>
            </w:pPr>
            <w:r>
              <w:rPr>
                <w:rFonts w:ascii="Arial" w:cs="Arial" w:eastAsia="Arial" w:hAnsi="Arial"/>
                <w:color w:val="555555"/>
                <w:sz w:val="20"/>
                <w:szCs w:val="20"/>
              </w:rPr>
              <w:t xml:space="preserve">REST API layer</w:t>
            </w:r>
          </w:p>
        </w:tc>
      </w:tr>
      <w:tr>
        <w:tc>
          <w:tcPr>
            <w:tcW w:type="dxa" w:w="3200"/>
            <w:tcBorders>
              <w:top w:val="single" w:color="BBCDD8" w:sz="1"/>
              <w:left w:val="single" w:color="BBCDD8" w:sz="1"/>
              <w:bottom w:val="single" w:color="BBCDD8" w:sz="1"/>
              <w:right w:val="single" w:color="BBCDD8"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1A3C5E"/>
                <w:sz w:val="20"/>
                <w:szCs w:val="20"/>
              </w:rPr>
              <w:t xml:space="preserve">django-filter</w:t>
            </w:r>
          </w:p>
        </w:tc>
        <w:tc>
          <w:tcPr>
            <w:tcW w:type="dxa" w:w="1800"/>
            <w:tcBorders>
              <w:top w:val="single" w:color="BBCDD8" w:sz="1"/>
              <w:left w:val="single" w:color="BBCDD8" w:sz="1"/>
              <w:bottom w:val="single" w:color="BBCDD8" w:sz="1"/>
              <w:right w:val="single" w:color="BBCDD8"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6A1B9A"/>
                <w:sz w:val="20"/>
                <w:szCs w:val="20"/>
              </w:rPr>
              <w:t xml:space="preserve">23.5</w:t>
            </w:r>
          </w:p>
        </w:tc>
        <w:tc>
          <w:tcPr>
            <w:tcW w:type="dxa" w:w="4360"/>
            <w:tcBorders>
              <w:top w:val="single" w:color="BBCDD8" w:sz="1"/>
              <w:left w:val="single" w:color="BBCDD8" w:sz="1"/>
              <w:bottom w:val="single" w:color="BBCDD8" w:sz="1"/>
              <w:right w:val="single" w:color="BBCDD8" w:sz="1"/>
            </w:tcBorders>
            <w:shd w:fill="FFFFFF" w:val="clear"/>
            <w:tcMar>
              <w:top w:type="dxa" w:w="80"/>
              <w:left w:type="dxa" w:w="140"/>
              <w:bottom w:type="dxa" w:w="80"/>
              <w:right w:type="dxa" w:w="140"/>
            </w:tcMar>
          </w:tcPr>
          <w:p>
            <w:pPr>
              <w:spacing w:after="0" w:before="0"/>
            </w:pPr>
            <w:r>
              <w:rPr>
                <w:rFonts w:ascii="Arial" w:cs="Arial" w:eastAsia="Arial" w:hAnsi="Arial"/>
                <w:color w:val="555555"/>
                <w:sz w:val="20"/>
                <w:szCs w:val="20"/>
              </w:rPr>
              <w:t xml:space="preserve">Query param filtering for API endpoints</w:t>
            </w:r>
          </w:p>
        </w:tc>
      </w:tr>
      <w:tr>
        <w:tc>
          <w:tcPr>
            <w:tcW w:type="dxa" w:w="3200"/>
            <w:tcBorders>
              <w:top w:val="single" w:color="BBCDD8" w:sz="1"/>
              <w:left w:val="single" w:color="BBCDD8" w:sz="1"/>
              <w:bottom w:val="single" w:color="BBCDD8" w:sz="1"/>
              <w:right w:val="single" w:color="BBCDD8" w:sz="1"/>
            </w:tcBorders>
            <w:shd w:fill="EDF2F7" w:val="clear"/>
            <w:tcMar>
              <w:top w:type="dxa" w:w="80"/>
              <w:left w:type="dxa" w:w="140"/>
              <w:bottom w:type="dxa" w:w="80"/>
              <w:right w:type="dxa" w:w="140"/>
            </w:tcMar>
          </w:tcPr>
          <w:p>
            <w:pPr>
              <w:spacing w:after="0" w:before="0"/>
            </w:pPr>
            <w:r>
              <w:rPr>
                <w:rFonts w:ascii="Courier New" w:cs="Courier New" w:eastAsia="Courier New" w:hAnsi="Courier New"/>
                <w:color w:val="1A3C5E"/>
                <w:sz w:val="20"/>
                <w:szCs w:val="20"/>
              </w:rPr>
              <w:t xml:space="preserve">psycopg2-binary</w:t>
            </w:r>
          </w:p>
        </w:tc>
        <w:tc>
          <w:tcPr>
            <w:tcW w:type="dxa" w:w="1800"/>
            <w:tcBorders>
              <w:top w:val="single" w:color="BBCDD8" w:sz="1"/>
              <w:left w:val="single" w:color="BBCDD8" w:sz="1"/>
              <w:bottom w:val="single" w:color="BBCDD8" w:sz="1"/>
              <w:right w:val="single" w:color="BBCDD8" w:sz="1"/>
            </w:tcBorders>
            <w:shd w:fill="EDF2F7" w:val="clear"/>
            <w:tcMar>
              <w:top w:type="dxa" w:w="80"/>
              <w:left w:type="dxa" w:w="140"/>
              <w:bottom w:type="dxa" w:w="80"/>
              <w:right w:type="dxa" w:w="140"/>
            </w:tcMar>
          </w:tcPr>
          <w:p>
            <w:pPr>
              <w:spacing w:after="0" w:before="0"/>
            </w:pPr>
            <w:r>
              <w:rPr>
                <w:rFonts w:ascii="Courier New" w:cs="Courier New" w:eastAsia="Courier New" w:hAnsi="Courier New"/>
                <w:color w:val="6A1B9A"/>
                <w:sz w:val="20"/>
                <w:szCs w:val="20"/>
              </w:rPr>
              <w:t xml:space="preserve">2.9</w:t>
            </w:r>
          </w:p>
        </w:tc>
        <w:tc>
          <w:tcPr>
            <w:tcW w:type="dxa" w:w="4360"/>
            <w:tcBorders>
              <w:top w:val="single" w:color="BBCDD8" w:sz="1"/>
              <w:left w:val="single" w:color="BBCDD8" w:sz="1"/>
              <w:bottom w:val="single" w:color="BBCDD8" w:sz="1"/>
              <w:right w:val="single" w:color="BBCDD8" w:sz="1"/>
            </w:tcBorders>
            <w:shd w:fill="EDF2F7" w:val="clear"/>
            <w:tcMar>
              <w:top w:type="dxa" w:w="80"/>
              <w:left w:type="dxa" w:w="140"/>
              <w:bottom w:type="dxa" w:w="80"/>
              <w:right w:type="dxa" w:w="140"/>
            </w:tcMar>
          </w:tcPr>
          <w:p>
            <w:pPr>
              <w:spacing w:after="0" w:before="0"/>
            </w:pPr>
            <w:r>
              <w:rPr>
                <w:rFonts w:ascii="Arial" w:cs="Arial" w:eastAsia="Arial" w:hAnsi="Arial"/>
                <w:color w:val="555555"/>
                <w:sz w:val="20"/>
                <w:szCs w:val="20"/>
              </w:rPr>
              <w:t xml:space="preserve">PostgreSQL adapter</w:t>
            </w:r>
          </w:p>
        </w:tc>
      </w:tr>
      <w:tr>
        <w:tc>
          <w:tcPr>
            <w:tcW w:type="dxa" w:w="3200"/>
            <w:tcBorders>
              <w:top w:val="single" w:color="BBCDD8" w:sz="1"/>
              <w:left w:val="single" w:color="BBCDD8" w:sz="1"/>
              <w:bottom w:val="single" w:color="BBCDD8" w:sz="1"/>
              <w:right w:val="single" w:color="BBCDD8"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1A3C5E"/>
                <w:sz w:val="20"/>
                <w:szCs w:val="20"/>
              </w:rPr>
              <w:t xml:space="preserve">requests</w:t>
            </w:r>
          </w:p>
        </w:tc>
        <w:tc>
          <w:tcPr>
            <w:tcW w:type="dxa" w:w="1800"/>
            <w:tcBorders>
              <w:top w:val="single" w:color="BBCDD8" w:sz="1"/>
              <w:left w:val="single" w:color="BBCDD8" w:sz="1"/>
              <w:bottom w:val="single" w:color="BBCDD8" w:sz="1"/>
              <w:right w:val="single" w:color="BBCDD8"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6A1B9A"/>
                <w:sz w:val="20"/>
                <w:szCs w:val="20"/>
              </w:rPr>
              <w:t xml:space="preserve">2.31</w:t>
            </w:r>
          </w:p>
        </w:tc>
        <w:tc>
          <w:tcPr>
            <w:tcW w:type="dxa" w:w="4360"/>
            <w:tcBorders>
              <w:top w:val="single" w:color="BBCDD8" w:sz="1"/>
              <w:left w:val="single" w:color="BBCDD8" w:sz="1"/>
              <w:bottom w:val="single" w:color="BBCDD8" w:sz="1"/>
              <w:right w:val="single" w:color="BBCDD8" w:sz="1"/>
            </w:tcBorders>
            <w:shd w:fill="FFFFFF" w:val="clear"/>
            <w:tcMar>
              <w:top w:type="dxa" w:w="80"/>
              <w:left w:type="dxa" w:w="140"/>
              <w:bottom w:type="dxa" w:w="80"/>
              <w:right w:type="dxa" w:w="140"/>
            </w:tcMar>
          </w:tcPr>
          <w:p>
            <w:pPr>
              <w:spacing w:after="0" w:before="0"/>
            </w:pPr>
            <w:r>
              <w:rPr>
                <w:rFonts w:ascii="Arial" w:cs="Arial" w:eastAsia="Arial" w:hAnsi="Arial"/>
                <w:color w:val="555555"/>
                <w:sz w:val="20"/>
                <w:szCs w:val="20"/>
              </w:rPr>
              <w:t xml:space="preserve">HTTP client for scraper</w:t>
            </w:r>
          </w:p>
        </w:tc>
      </w:tr>
      <w:tr>
        <w:tc>
          <w:tcPr>
            <w:tcW w:type="dxa" w:w="3200"/>
            <w:tcBorders>
              <w:top w:val="single" w:color="BBCDD8" w:sz="1"/>
              <w:left w:val="single" w:color="BBCDD8" w:sz="1"/>
              <w:bottom w:val="single" w:color="BBCDD8" w:sz="1"/>
              <w:right w:val="single" w:color="BBCDD8" w:sz="1"/>
            </w:tcBorders>
            <w:shd w:fill="EDF2F7" w:val="clear"/>
            <w:tcMar>
              <w:top w:type="dxa" w:w="80"/>
              <w:left w:type="dxa" w:w="140"/>
              <w:bottom w:type="dxa" w:w="80"/>
              <w:right w:type="dxa" w:w="140"/>
            </w:tcMar>
          </w:tcPr>
          <w:p>
            <w:pPr>
              <w:spacing w:after="0" w:before="0"/>
            </w:pPr>
            <w:r>
              <w:rPr>
                <w:rFonts w:ascii="Courier New" w:cs="Courier New" w:eastAsia="Courier New" w:hAnsi="Courier New"/>
                <w:color w:val="1A3C5E"/>
                <w:sz w:val="20"/>
                <w:szCs w:val="20"/>
              </w:rPr>
              <w:t xml:space="preserve">beautifulsoup4</w:t>
            </w:r>
          </w:p>
        </w:tc>
        <w:tc>
          <w:tcPr>
            <w:tcW w:type="dxa" w:w="1800"/>
            <w:tcBorders>
              <w:top w:val="single" w:color="BBCDD8" w:sz="1"/>
              <w:left w:val="single" w:color="BBCDD8" w:sz="1"/>
              <w:bottom w:val="single" w:color="BBCDD8" w:sz="1"/>
              <w:right w:val="single" w:color="BBCDD8" w:sz="1"/>
            </w:tcBorders>
            <w:shd w:fill="EDF2F7" w:val="clear"/>
            <w:tcMar>
              <w:top w:type="dxa" w:w="80"/>
              <w:left w:type="dxa" w:w="140"/>
              <w:bottom w:type="dxa" w:w="80"/>
              <w:right w:type="dxa" w:w="140"/>
            </w:tcMar>
          </w:tcPr>
          <w:p>
            <w:pPr>
              <w:spacing w:after="0" w:before="0"/>
            </w:pPr>
            <w:r>
              <w:rPr>
                <w:rFonts w:ascii="Courier New" w:cs="Courier New" w:eastAsia="Courier New" w:hAnsi="Courier New"/>
                <w:color w:val="6A1B9A"/>
                <w:sz w:val="20"/>
                <w:szCs w:val="20"/>
              </w:rPr>
              <w:t xml:space="preserve">4.12</w:t>
            </w:r>
          </w:p>
        </w:tc>
        <w:tc>
          <w:tcPr>
            <w:tcW w:type="dxa" w:w="4360"/>
            <w:tcBorders>
              <w:top w:val="single" w:color="BBCDD8" w:sz="1"/>
              <w:left w:val="single" w:color="BBCDD8" w:sz="1"/>
              <w:bottom w:val="single" w:color="BBCDD8" w:sz="1"/>
              <w:right w:val="single" w:color="BBCDD8" w:sz="1"/>
            </w:tcBorders>
            <w:shd w:fill="EDF2F7" w:val="clear"/>
            <w:tcMar>
              <w:top w:type="dxa" w:w="80"/>
              <w:left w:type="dxa" w:w="140"/>
              <w:bottom w:type="dxa" w:w="80"/>
              <w:right w:type="dxa" w:w="140"/>
            </w:tcMar>
          </w:tcPr>
          <w:p>
            <w:pPr>
              <w:spacing w:after="0" w:before="0"/>
            </w:pPr>
            <w:r>
              <w:rPr>
                <w:rFonts w:ascii="Arial" w:cs="Arial" w:eastAsia="Arial" w:hAnsi="Arial"/>
                <w:color w:val="555555"/>
                <w:sz w:val="20"/>
                <w:szCs w:val="20"/>
              </w:rPr>
              <w:t xml:space="preserve">HTML parsing for scraper</w:t>
            </w:r>
          </w:p>
        </w:tc>
      </w:tr>
      <w:tr>
        <w:tc>
          <w:tcPr>
            <w:tcW w:type="dxa" w:w="3200"/>
            <w:tcBorders>
              <w:top w:val="single" w:color="BBCDD8" w:sz="1"/>
              <w:left w:val="single" w:color="BBCDD8" w:sz="1"/>
              <w:bottom w:val="single" w:color="BBCDD8" w:sz="1"/>
              <w:right w:val="single" w:color="BBCDD8"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1A3C5E"/>
                <w:sz w:val="20"/>
                <w:szCs w:val="20"/>
              </w:rPr>
              <w:t xml:space="preserve">lxml</w:t>
            </w:r>
          </w:p>
        </w:tc>
        <w:tc>
          <w:tcPr>
            <w:tcW w:type="dxa" w:w="1800"/>
            <w:tcBorders>
              <w:top w:val="single" w:color="BBCDD8" w:sz="1"/>
              <w:left w:val="single" w:color="BBCDD8" w:sz="1"/>
              <w:bottom w:val="single" w:color="BBCDD8" w:sz="1"/>
              <w:right w:val="single" w:color="BBCDD8"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6A1B9A"/>
                <w:sz w:val="20"/>
                <w:szCs w:val="20"/>
              </w:rPr>
              <w:t xml:space="preserve">4.9</w:t>
            </w:r>
          </w:p>
        </w:tc>
        <w:tc>
          <w:tcPr>
            <w:tcW w:type="dxa" w:w="4360"/>
            <w:tcBorders>
              <w:top w:val="single" w:color="BBCDD8" w:sz="1"/>
              <w:left w:val="single" w:color="BBCDD8" w:sz="1"/>
              <w:bottom w:val="single" w:color="BBCDD8" w:sz="1"/>
              <w:right w:val="single" w:color="BBCDD8" w:sz="1"/>
            </w:tcBorders>
            <w:shd w:fill="FFFFFF" w:val="clear"/>
            <w:tcMar>
              <w:top w:type="dxa" w:w="80"/>
              <w:left w:type="dxa" w:w="140"/>
              <w:bottom w:type="dxa" w:w="80"/>
              <w:right w:type="dxa" w:w="140"/>
            </w:tcMar>
          </w:tcPr>
          <w:p>
            <w:pPr>
              <w:spacing w:after="0" w:before="0"/>
            </w:pPr>
            <w:r>
              <w:rPr>
                <w:rFonts w:ascii="Arial" w:cs="Arial" w:eastAsia="Arial" w:hAnsi="Arial"/>
                <w:color w:val="555555"/>
                <w:sz w:val="20"/>
                <w:szCs w:val="20"/>
              </w:rPr>
              <w:t xml:space="preserve">Faster BS4 parser backend</w:t>
            </w:r>
          </w:p>
        </w:tc>
      </w:tr>
      <w:tr>
        <w:tc>
          <w:tcPr>
            <w:tcW w:type="dxa" w:w="3200"/>
            <w:tcBorders>
              <w:top w:val="single" w:color="BBCDD8" w:sz="1"/>
              <w:left w:val="single" w:color="BBCDD8" w:sz="1"/>
              <w:bottom w:val="single" w:color="BBCDD8" w:sz="1"/>
              <w:right w:val="single" w:color="BBCDD8" w:sz="1"/>
            </w:tcBorders>
            <w:shd w:fill="EDF2F7" w:val="clear"/>
            <w:tcMar>
              <w:top w:type="dxa" w:w="80"/>
              <w:left w:type="dxa" w:w="140"/>
              <w:bottom w:type="dxa" w:w="80"/>
              <w:right w:type="dxa" w:w="140"/>
            </w:tcMar>
          </w:tcPr>
          <w:p>
            <w:pPr>
              <w:spacing w:after="0" w:before="0"/>
            </w:pPr>
            <w:r>
              <w:rPr>
                <w:rFonts w:ascii="Courier New" w:cs="Courier New" w:eastAsia="Courier New" w:hAnsi="Courier New"/>
                <w:color w:val="1A3C5E"/>
                <w:sz w:val="20"/>
                <w:szCs w:val="20"/>
              </w:rPr>
              <w:t xml:space="preserve">python-dotenv</w:t>
            </w:r>
          </w:p>
        </w:tc>
        <w:tc>
          <w:tcPr>
            <w:tcW w:type="dxa" w:w="1800"/>
            <w:tcBorders>
              <w:top w:val="single" w:color="BBCDD8" w:sz="1"/>
              <w:left w:val="single" w:color="BBCDD8" w:sz="1"/>
              <w:bottom w:val="single" w:color="BBCDD8" w:sz="1"/>
              <w:right w:val="single" w:color="BBCDD8" w:sz="1"/>
            </w:tcBorders>
            <w:shd w:fill="EDF2F7" w:val="clear"/>
            <w:tcMar>
              <w:top w:type="dxa" w:w="80"/>
              <w:left w:type="dxa" w:w="140"/>
              <w:bottom w:type="dxa" w:w="80"/>
              <w:right w:type="dxa" w:w="140"/>
            </w:tcMar>
          </w:tcPr>
          <w:p>
            <w:pPr>
              <w:spacing w:after="0" w:before="0"/>
            </w:pPr>
            <w:r>
              <w:rPr>
                <w:rFonts w:ascii="Courier New" w:cs="Courier New" w:eastAsia="Courier New" w:hAnsi="Courier New"/>
                <w:color w:val="6A1B9A"/>
                <w:sz w:val="20"/>
                <w:szCs w:val="20"/>
              </w:rPr>
              <w:t xml:space="preserve">1.0</w:t>
            </w:r>
          </w:p>
        </w:tc>
        <w:tc>
          <w:tcPr>
            <w:tcW w:type="dxa" w:w="4360"/>
            <w:tcBorders>
              <w:top w:val="single" w:color="BBCDD8" w:sz="1"/>
              <w:left w:val="single" w:color="BBCDD8" w:sz="1"/>
              <w:bottom w:val="single" w:color="BBCDD8" w:sz="1"/>
              <w:right w:val="single" w:color="BBCDD8" w:sz="1"/>
            </w:tcBorders>
            <w:shd w:fill="EDF2F7" w:val="clear"/>
            <w:tcMar>
              <w:top w:type="dxa" w:w="80"/>
              <w:left w:type="dxa" w:w="140"/>
              <w:bottom w:type="dxa" w:w="80"/>
              <w:right w:type="dxa" w:w="140"/>
            </w:tcMar>
          </w:tcPr>
          <w:p>
            <w:pPr>
              <w:spacing w:after="0" w:before="0"/>
            </w:pPr>
            <w:r>
              <w:rPr>
                <w:rFonts w:ascii="Arial" w:cs="Arial" w:eastAsia="Arial" w:hAnsi="Arial"/>
                <w:color w:val="555555"/>
                <w:sz w:val="20"/>
                <w:szCs w:val="20"/>
              </w:rPr>
              <w:t xml:space="preserve">Load .env secrets into os.environ</w:t>
            </w:r>
          </w:p>
        </w:tc>
      </w:tr>
      <w:tr>
        <w:tc>
          <w:tcPr>
            <w:tcW w:type="dxa" w:w="3200"/>
            <w:tcBorders>
              <w:top w:val="single" w:color="BBCDD8" w:sz="1"/>
              <w:left w:val="single" w:color="BBCDD8" w:sz="1"/>
              <w:bottom w:val="single" w:color="BBCDD8" w:sz="1"/>
              <w:right w:val="single" w:color="BBCDD8"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1A3C5E"/>
                <w:sz w:val="20"/>
                <w:szCs w:val="20"/>
              </w:rPr>
              <w:t xml:space="preserve">celery</w:t>
            </w:r>
          </w:p>
        </w:tc>
        <w:tc>
          <w:tcPr>
            <w:tcW w:type="dxa" w:w="1800"/>
            <w:tcBorders>
              <w:top w:val="single" w:color="BBCDD8" w:sz="1"/>
              <w:left w:val="single" w:color="BBCDD8" w:sz="1"/>
              <w:bottom w:val="single" w:color="BBCDD8" w:sz="1"/>
              <w:right w:val="single" w:color="BBCDD8"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6A1B9A"/>
                <w:sz w:val="20"/>
                <w:szCs w:val="20"/>
              </w:rPr>
              <w:t xml:space="preserve">5.3</w:t>
            </w:r>
          </w:p>
        </w:tc>
        <w:tc>
          <w:tcPr>
            <w:tcW w:type="dxa" w:w="4360"/>
            <w:tcBorders>
              <w:top w:val="single" w:color="BBCDD8" w:sz="1"/>
              <w:left w:val="single" w:color="BBCDD8" w:sz="1"/>
              <w:bottom w:val="single" w:color="BBCDD8" w:sz="1"/>
              <w:right w:val="single" w:color="BBCDD8" w:sz="1"/>
            </w:tcBorders>
            <w:shd w:fill="FFFFFF" w:val="clear"/>
            <w:tcMar>
              <w:top w:type="dxa" w:w="80"/>
              <w:left w:type="dxa" w:w="140"/>
              <w:bottom w:type="dxa" w:w="80"/>
              <w:right w:type="dxa" w:w="140"/>
            </w:tcMar>
          </w:tcPr>
          <w:p>
            <w:pPr>
              <w:spacing w:after="0" w:before="0"/>
            </w:pPr>
            <w:r>
              <w:rPr>
                <w:rFonts w:ascii="Arial" w:cs="Arial" w:eastAsia="Arial" w:hAnsi="Arial"/>
                <w:color w:val="555555"/>
                <w:sz w:val="20"/>
                <w:szCs w:val="20"/>
              </w:rPr>
              <w:t xml:space="preserve">Task queue for Phase 5 automation</w:t>
            </w:r>
          </w:p>
        </w:tc>
      </w:tr>
      <w:tr>
        <w:tc>
          <w:tcPr>
            <w:tcW w:type="dxa" w:w="3200"/>
            <w:tcBorders>
              <w:top w:val="single" w:color="BBCDD8" w:sz="1"/>
              <w:left w:val="single" w:color="BBCDD8" w:sz="1"/>
              <w:bottom w:val="single" w:color="BBCDD8" w:sz="1"/>
              <w:right w:val="single" w:color="BBCDD8" w:sz="1"/>
            </w:tcBorders>
            <w:shd w:fill="EDF2F7" w:val="clear"/>
            <w:tcMar>
              <w:top w:type="dxa" w:w="80"/>
              <w:left w:type="dxa" w:w="140"/>
              <w:bottom w:type="dxa" w:w="80"/>
              <w:right w:type="dxa" w:w="140"/>
            </w:tcMar>
          </w:tcPr>
          <w:p>
            <w:pPr>
              <w:spacing w:after="0" w:before="0"/>
            </w:pPr>
            <w:r>
              <w:rPr>
                <w:rFonts w:ascii="Courier New" w:cs="Courier New" w:eastAsia="Courier New" w:hAnsi="Courier New"/>
                <w:color w:val="1A3C5E"/>
                <w:sz w:val="20"/>
                <w:szCs w:val="20"/>
              </w:rPr>
              <w:t xml:space="preserve">redis</w:t>
            </w:r>
          </w:p>
        </w:tc>
        <w:tc>
          <w:tcPr>
            <w:tcW w:type="dxa" w:w="1800"/>
            <w:tcBorders>
              <w:top w:val="single" w:color="BBCDD8" w:sz="1"/>
              <w:left w:val="single" w:color="BBCDD8" w:sz="1"/>
              <w:bottom w:val="single" w:color="BBCDD8" w:sz="1"/>
              <w:right w:val="single" w:color="BBCDD8" w:sz="1"/>
            </w:tcBorders>
            <w:shd w:fill="EDF2F7" w:val="clear"/>
            <w:tcMar>
              <w:top w:type="dxa" w:w="80"/>
              <w:left w:type="dxa" w:w="140"/>
              <w:bottom w:type="dxa" w:w="80"/>
              <w:right w:type="dxa" w:w="140"/>
            </w:tcMar>
          </w:tcPr>
          <w:p>
            <w:pPr>
              <w:spacing w:after="0" w:before="0"/>
            </w:pPr>
            <w:r>
              <w:rPr>
                <w:rFonts w:ascii="Courier New" w:cs="Courier New" w:eastAsia="Courier New" w:hAnsi="Courier New"/>
                <w:color w:val="6A1B9A"/>
                <w:sz w:val="20"/>
                <w:szCs w:val="20"/>
              </w:rPr>
              <w:t xml:space="preserve">5.0</w:t>
            </w:r>
          </w:p>
        </w:tc>
        <w:tc>
          <w:tcPr>
            <w:tcW w:type="dxa" w:w="4360"/>
            <w:tcBorders>
              <w:top w:val="single" w:color="BBCDD8" w:sz="1"/>
              <w:left w:val="single" w:color="BBCDD8" w:sz="1"/>
              <w:bottom w:val="single" w:color="BBCDD8" w:sz="1"/>
              <w:right w:val="single" w:color="BBCDD8" w:sz="1"/>
            </w:tcBorders>
            <w:shd w:fill="EDF2F7" w:val="clear"/>
            <w:tcMar>
              <w:top w:type="dxa" w:w="80"/>
              <w:left w:type="dxa" w:w="140"/>
              <w:bottom w:type="dxa" w:w="80"/>
              <w:right w:type="dxa" w:w="140"/>
            </w:tcMar>
          </w:tcPr>
          <w:p>
            <w:pPr>
              <w:spacing w:after="0" w:before="0"/>
            </w:pPr>
            <w:r>
              <w:rPr>
                <w:rFonts w:ascii="Arial" w:cs="Arial" w:eastAsia="Arial" w:hAnsi="Arial"/>
                <w:color w:val="555555"/>
                <w:sz w:val="20"/>
                <w:szCs w:val="20"/>
              </w:rPr>
              <w:t xml:space="preserve">Celery broker backend</w:t>
            </w:r>
          </w:p>
        </w:tc>
      </w:tr>
      <w:tr>
        <w:tc>
          <w:tcPr>
            <w:tcW w:type="dxa" w:w="3200"/>
            <w:tcBorders>
              <w:top w:val="single" w:color="BBCDD8" w:sz="1"/>
              <w:left w:val="single" w:color="BBCDD8" w:sz="1"/>
              <w:bottom w:val="single" w:color="BBCDD8" w:sz="1"/>
              <w:right w:val="single" w:color="BBCDD8"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1A3C5E"/>
                <w:sz w:val="20"/>
                <w:szCs w:val="20"/>
              </w:rPr>
              <w:t xml:space="preserve">openai</w:t>
            </w:r>
          </w:p>
        </w:tc>
        <w:tc>
          <w:tcPr>
            <w:tcW w:type="dxa" w:w="1800"/>
            <w:tcBorders>
              <w:top w:val="single" w:color="BBCDD8" w:sz="1"/>
              <w:left w:val="single" w:color="BBCDD8" w:sz="1"/>
              <w:bottom w:val="single" w:color="BBCDD8" w:sz="1"/>
              <w:right w:val="single" w:color="BBCDD8"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6A1B9A"/>
                <w:sz w:val="20"/>
                <w:szCs w:val="20"/>
              </w:rPr>
              <w:t xml:space="preserve">1.x</w:t>
            </w:r>
          </w:p>
        </w:tc>
        <w:tc>
          <w:tcPr>
            <w:tcW w:type="dxa" w:w="4360"/>
            <w:tcBorders>
              <w:top w:val="single" w:color="BBCDD8" w:sz="1"/>
              <w:left w:val="single" w:color="BBCDD8" w:sz="1"/>
              <w:bottom w:val="single" w:color="BBCDD8" w:sz="1"/>
              <w:right w:val="single" w:color="BBCDD8" w:sz="1"/>
            </w:tcBorders>
            <w:shd w:fill="FFFFFF" w:val="clear"/>
            <w:tcMar>
              <w:top w:type="dxa" w:w="80"/>
              <w:left w:type="dxa" w:w="140"/>
              <w:bottom w:type="dxa" w:w="80"/>
              <w:right w:type="dxa" w:w="140"/>
            </w:tcMar>
          </w:tcPr>
          <w:p>
            <w:pPr>
              <w:spacing w:after="0" w:before="0"/>
            </w:pPr>
            <w:r>
              <w:rPr>
                <w:rFonts w:ascii="Arial" w:cs="Arial" w:eastAsia="Arial" w:hAnsi="Arial"/>
                <w:color w:val="555555"/>
                <w:sz w:val="20"/>
                <w:szCs w:val="20"/>
              </w:rPr>
              <w:t xml:space="preserve">AI integration (Phase 7 only)</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4"/>
              <w:left w:val="single" w:color="F9A825" w:sz="12"/>
              <w:bottom w:val="single" w:color="F9A825" w:sz="4"/>
              <w:right w:val="single" w:color="F9A825" w:sz="4"/>
            </w:tcBorders>
            <w:shd w:fill="FFF8E1" w:val="clear"/>
            <w:tcMar>
              <w:top w:type="dxa" w:w="80"/>
              <w:left w:type="dxa" w:w="200"/>
              <w:bottom w:type="dxa" w:w="80"/>
              <w:right w:type="dxa" w:w="160"/>
            </w:tcMar>
          </w:tcPr>
          <w:p>
            <w:pPr>
              <w:spacing w:after="0" w:before="0"/>
            </w:pPr>
            <w:r>
              <w:rPr>
                <w:rFonts w:ascii="Arial" w:cs="Arial" w:eastAsia="Arial" w:hAnsi="Arial"/>
                <w:b/>
                <w:bCs/>
                <w:color w:val="F9A825"/>
                <w:sz w:val="21"/>
                <w:szCs w:val="21"/>
              </w:rPr>
              <w:t xml:space="preserve">⚠  Note:  </w:t>
            </w:r>
            <w:r>
              <w:rPr>
                <w:rFonts w:ascii="Arial" w:cs="Arial" w:eastAsia="Arial" w:hAnsi="Arial"/>
                <w:color w:val="1A1A1A"/>
                <w:sz w:val="21"/>
                <w:szCs w:val="21"/>
              </w:rPr>
              <w:t xml:space="preserve">Install openai only when you reach Phase 7. Adding it earlier tempts you to use it earlier.</w:t>
            </w:r>
          </w:p>
        </w:tc>
      </w:tr>
    </w:tbl>
    <w:p>
      <w:pPr>
        <w:spacing w:after="0" w:before="0"/>
      </w:pPr>
      <w:r>
        <w:t xml:space="preserve"/>
      </w:r>
    </w:p>
    <w:p>
      <w:pPr>
        <w:pStyle w:val="Heading2"/>
        <w:spacing w:after="100" w:before="280"/>
      </w:pPr>
      <w:r>
        <w:rPr>
          <w:rFonts w:ascii="Arial" w:cs="Arial" w:eastAsia="Arial" w:hAnsi="Arial"/>
          <w:b/>
          <w:bCs/>
          <w:color w:val="1A3C5E"/>
          <w:sz w:val="24"/>
          <w:szCs w:val="24"/>
        </w:rPr>
        <w:t xml:space="preserve">Environment variables (.env)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SECRET_KEY=your-django-secret-key</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DEBUG=True</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DATABASE_URL=postgres://user:password@localhost:5432/wsia</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OPENAI_API_KEY=sk-...    # Phase 7 only</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4"/>
              <w:left w:val="single" w:color="C62828" w:sz="12"/>
              <w:bottom w:val="single" w:color="C62828" w:sz="4"/>
              <w:right w:val="single" w:color="C62828" w:sz="4"/>
            </w:tcBorders>
            <w:shd w:fill="FFEBEE" w:val="clear"/>
            <w:tcMar>
              <w:top w:type="dxa" w:w="80"/>
              <w:left w:type="dxa" w:w="200"/>
              <w:bottom w:type="dxa" w:w="80"/>
              <w:right w:type="dxa" w:w="160"/>
            </w:tcMar>
          </w:tcPr>
          <w:p>
            <w:pPr>
              <w:spacing w:after="0" w:before="0"/>
            </w:pPr>
            <w:r>
              <w:rPr>
                <w:rFonts w:ascii="Arial" w:cs="Arial" w:eastAsia="Arial" w:hAnsi="Arial"/>
                <w:b/>
                <w:bCs/>
                <w:color w:val="C62828"/>
                <w:sz w:val="21"/>
                <w:szCs w:val="21"/>
              </w:rPr>
              <w:t xml:space="preserve">✗  Avoid:  </w:t>
            </w:r>
            <w:r>
              <w:rPr>
                <w:rFonts w:ascii="Arial" w:cs="Arial" w:eastAsia="Arial" w:hAnsi="Arial"/>
                <w:color w:val="1A1A1A"/>
                <w:sz w:val="21"/>
                <w:szCs w:val="21"/>
              </w:rPr>
              <w:t xml:space="preserve">Never commit .env to Git. Add it to .gitignore on day one before your first commit.</w:t>
            </w:r>
          </w:p>
        </w:tc>
      </w:tr>
    </w:tbl>
    <w:p>
      <w:pPr>
        <w:spacing w:after="0" w:before="0"/>
      </w:pPr>
      <w:r>
        <w:t xml:space="preserve"/>
      </w:r>
    </w:p>
    <w:p>
      <w:pPr>
        <w:spacing w:after="0" w:before="0"/>
      </w:pPr>
      <w:r>
        <w:t xml:space="preserve"/>
      </w:r>
    </w:p>
    <w:p>
      <w:pPr>
        <w:pStyle w:val="Heading1"/>
        <w:spacing w:after="180" w:before="400"/>
      </w:pPr>
      <w:r>
        <w:rPr>
          <w:rFonts w:ascii="Arial" w:cs="Arial" w:eastAsia="Arial" w:hAnsi="Arial"/>
          <w:b/>
          <w:bCs/>
          <w:color w:val="1A3C5E"/>
          <w:sz w:val="32"/>
          <w:szCs w:val="32"/>
        </w:rPr>
        <w:t xml:space="preserve">Rules</w:t>
      </w:r>
    </w:p>
    <w:p>
      <w:pPr>
        <w:spacing w:after="80" w:before="80"/>
      </w:pPr>
      <w:r>
        <w:rPr>
          <w:rFonts w:ascii="Arial" w:cs="Arial" w:eastAsia="Arial" w:hAnsi="Arial"/>
          <w:color w:val="1A1A1A"/>
          <w:sz w:val="22"/>
          <w:szCs w:val="22"/>
        </w:rPr>
        <w:t xml:space="preserve">These apply to every phase. When a decision feels uncertain, come back here.</w:t>
      </w:r>
    </w:p>
    <w:p>
      <w:pPr>
        <w:spacing w:after="0" w:before="0"/>
      </w:pPr>
      <w:r>
        <w:t xml:space="preserve"/>
      </w:r>
    </w:p>
    <w:p>
      <w:pPr>
        <w:spacing w:after="80" w:before="200"/>
      </w:pPr>
      <w:r>
        <w:rPr>
          <w:rFonts w:ascii="Arial" w:cs="Arial" w:eastAsia="Arial" w:hAnsi="Arial"/>
          <w:b/>
          <w:bCs/>
          <w:color w:val="1A1A1A"/>
          <w:sz w:val="22"/>
          <w:szCs w:val="22"/>
        </w:rPr>
        <w:t xml:space="preserve">Do not:</w:t>
      </w:r>
    </w:p>
    <w:p>
      <w:pPr>
        <w:pStyle w:val="ListParagraph"/>
        <w:numPr>
          <w:ilvl w:val="0"/>
          <w:numId w:val="2"/>
        </w:numPr>
        <w:spacing w:after="40" w:before="40"/>
      </w:pPr>
      <w:r>
        <w:rPr>
          <w:rFonts w:ascii="Arial" w:cs="Arial" w:eastAsia="Arial" w:hAnsi="Arial"/>
          <w:b/>
          <w:bCs/>
          <w:color w:val="C62828"/>
          <w:sz w:val="22"/>
          <w:szCs w:val="22"/>
        </w:rPr>
        <w:t xml:space="preserve">✗  </w:t>
      </w:r>
      <w:r>
        <w:rPr>
          <w:rFonts w:ascii="Arial" w:cs="Arial" w:eastAsia="Arial" w:hAnsi="Arial"/>
          <w:color w:val="1A1A1A"/>
          <w:sz w:val="22"/>
          <w:szCs w:val="22"/>
        </w:rPr>
        <w:t xml:space="preserve">Build the AI layer before the data pipeline exists.</w:t>
      </w:r>
    </w:p>
    <w:p>
      <w:pPr>
        <w:pStyle w:val="ListParagraph"/>
        <w:numPr>
          <w:ilvl w:val="0"/>
          <w:numId w:val="2"/>
        </w:numPr>
        <w:spacing w:after="40" w:before="40"/>
      </w:pPr>
      <w:r>
        <w:rPr>
          <w:rFonts w:ascii="Arial" w:cs="Arial" w:eastAsia="Arial" w:hAnsi="Arial"/>
          <w:b/>
          <w:bCs/>
          <w:color w:val="C62828"/>
          <w:sz w:val="22"/>
          <w:szCs w:val="22"/>
        </w:rPr>
        <w:t xml:space="preserve">✗  </w:t>
      </w:r>
      <w:r>
        <w:rPr>
          <w:rFonts w:ascii="Arial" w:cs="Arial" w:eastAsia="Arial" w:hAnsi="Arial"/>
          <w:color w:val="1A1A1A"/>
          <w:sz w:val="22"/>
          <w:szCs w:val="22"/>
        </w:rPr>
        <w:t xml:space="preserve">Scrape multiple sites during early phases.</w:t>
      </w:r>
    </w:p>
    <w:p>
      <w:pPr>
        <w:pStyle w:val="ListParagraph"/>
        <w:numPr>
          <w:ilvl w:val="0"/>
          <w:numId w:val="2"/>
        </w:numPr>
        <w:spacing w:after="40" w:before="40"/>
      </w:pPr>
      <w:r>
        <w:rPr>
          <w:rFonts w:ascii="Arial" w:cs="Arial" w:eastAsia="Arial" w:hAnsi="Arial"/>
          <w:b/>
          <w:bCs/>
          <w:color w:val="C62828"/>
          <w:sz w:val="22"/>
          <w:szCs w:val="22"/>
        </w:rPr>
        <w:t xml:space="preserve">✗  </w:t>
      </w:r>
      <w:r>
        <w:rPr>
          <w:rFonts w:ascii="Arial" w:cs="Arial" w:eastAsia="Arial" w:hAnsi="Arial"/>
          <w:color w:val="1A1A1A"/>
          <w:sz w:val="22"/>
          <w:szCs w:val="22"/>
        </w:rPr>
        <w:t xml:space="preserve">Mix scraper logic with API code — they are separate concerns.</w:t>
      </w:r>
    </w:p>
    <w:p>
      <w:pPr>
        <w:pStyle w:val="ListParagraph"/>
        <w:numPr>
          <w:ilvl w:val="0"/>
          <w:numId w:val="2"/>
        </w:numPr>
        <w:spacing w:after="40" w:before="40"/>
      </w:pPr>
      <w:r>
        <w:rPr>
          <w:rFonts w:ascii="Arial" w:cs="Arial" w:eastAsia="Arial" w:hAnsi="Arial"/>
          <w:b/>
          <w:bCs/>
          <w:color w:val="C62828"/>
          <w:sz w:val="22"/>
          <w:szCs w:val="22"/>
        </w:rPr>
        <w:t xml:space="preserve">✗  </w:t>
      </w:r>
      <w:r>
        <w:rPr>
          <w:rFonts w:ascii="Arial" w:cs="Arial" w:eastAsia="Arial" w:hAnsi="Arial"/>
          <w:color w:val="1A1A1A"/>
          <w:sz w:val="22"/>
          <w:szCs w:val="22"/>
        </w:rPr>
        <w:t xml:space="preserve">Optimize or refactor before Phase 5.</w:t>
      </w:r>
    </w:p>
    <w:p>
      <w:pPr>
        <w:pStyle w:val="ListParagraph"/>
        <w:numPr>
          <w:ilvl w:val="0"/>
          <w:numId w:val="2"/>
        </w:numPr>
        <w:spacing w:after="40" w:before="40"/>
      </w:pPr>
      <w:r>
        <w:rPr>
          <w:rFonts w:ascii="Arial" w:cs="Arial" w:eastAsia="Arial" w:hAnsi="Arial"/>
          <w:b/>
          <w:bCs/>
          <w:color w:val="C62828"/>
          <w:sz w:val="22"/>
          <w:szCs w:val="22"/>
        </w:rPr>
        <w:t xml:space="preserve">✗  </w:t>
      </w:r>
      <w:r>
        <w:rPr>
          <w:rFonts w:ascii="Arial" w:cs="Arial" w:eastAsia="Arial" w:hAnsi="Arial"/>
          <w:color w:val="1A1A1A"/>
          <w:sz w:val="22"/>
          <w:szCs w:val="22"/>
        </w:rPr>
        <w:t xml:space="preserve">Commit secrets or .env files to Git.</w:t>
      </w:r>
    </w:p>
    <w:p>
      <w:pPr>
        <w:spacing w:after="0" w:before="0"/>
      </w:pPr>
      <w:r>
        <w:t xml:space="preserve"/>
      </w:r>
    </w:p>
    <w:p>
      <w:pPr>
        <w:spacing w:after="80" w:before="200"/>
      </w:pPr>
      <w:r>
        <w:rPr>
          <w:rFonts w:ascii="Arial" w:cs="Arial" w:eastAsia="Arial" w:hAnsi="Arial"/>
          <w:b/>
          <w:bCs/>
          <w:color w:val="1A1A1A"/>
          <w:sz w:val="22"/>
          <w:szCs w:val="22"/>
        </w:rPr>
        <w:t xml:space="preserve">Do:</w:t>
      </w:r>
    </w:p>
    <w:p>
      <w:pPr>
        <w:pStyle w:val="ListParagraph"/>
        <w:numPr>
          <w:ilvl w:val="0"/>
          <w:numId w:val="2"/>
        </w:numPr>
        <w:spacing w:after="40" w:before="40"/>
      </w:pPr>
      <w:r>
        <w:rPr>
          <w:rFonts w:ascii="Arial" w:cs="Arial" w:eastAsia="Arial" w:hAnsi="Arial"/>
          <w:b/>
          <w:bCs/>
          <w:color w:val="2E7D32"/>
          <w:sz w:val="22"/>
          <w:szCs w:val="22"/>
        </w:rPr>
        <w:t xml:space="preserve">✓  </w:t>
      </w:r>
      <w:r>
        <w:rPr>
          <w:rFonts w:ascii="Arial" w:cs="Arial" w:eastAsia="Arial" w:hAnsi="Arial"/>
          <w:color w:val="1A1A1A"/>
          <w:sz w:val="22"/>
          <w:szCs w:val="22"/>
        </w:rPr>
        <w:t xml:space="preserve">Build the database first, always.</w:t>
      </w:r>
    </w:p>
    <w:p>
      <w:pPr>
        <w:pStyle w:val="ListParagraph"/>
        <w:numPr>
          <w:ilvl w:val="0"/>
          <w:numId w:val="2"/>
        </w:numPr>
        <w:spacing w:after="40" w:before="40"/>
      </w:pPr>
      <w:r>
        <w:rPr>
          <w:rFonts w:ascii="Arial" w:cs="Arial" w:eastAsia="Arial" w:hAnsi="Arial"/>
          <w:b/>
          <w:bCs/>
          <w:color w:val="2E7D32"/>
          <w:sz w:val="22"/>
          <w:szCs w:val="22"/>
        </w:rPr>
        <w:t xml:space="preserve">✓  </w:t>
      </w:r>
      <w:r>
        <w:rPr>
          <w:rFonts w:ascii="Arial" w:cs="Arial" w:eastAsia="Arial" w:hAnsi="Arial"/>
          <w:color w:val="1A1A1A"/>
          <w:sz w:val="22"/>
          <w:szCs w:val="22"/>
        </w:rPr>
        <w:t xml:space="preserve">Test each phase independently before moving on.</w:t>
      </w:r>
    </w:p>
    <w:p>
      <w:pPr>
        <w:pStyle w:val="ListParagraph"/>
        <w:numPr>
          <w:ilvl w:val="0"/>
          <w:numId w:val="2"/>
        </w:numPr>
        <w:spacing w:after="40" w:before="40"/>
      </w:pPr>
      <w:r>
        <w:rPr>
          <w:rFonts w:ascii="Arial" w:cs="Arial" w:eastAsia="Arial" w:hAnsi="Arial"/>
          <w:b/>
          <w:bCs/>
          <w:color w:val="2E7D32"/>
          <w:sz w:val="22"/>
          <w:szCs w:val="22"/>
        </w:rPr>
        <w:t xml:space="preserve">✓  </w:t>
      </w:r>
      <w:r>
        <w:rPr>
          <w:rFonts w:ascii="Arial" w:cs="Arial" w:eastAsia="Arial" w:hAnsi="Arial"/>
          <w:color w:val="1A1A1A"/>
          <w:sz w:val="22"/>
          <w:szCs w:val="22"/>
        </w:rPr>
        <w:t xml:space="preserve">Back up the database before running new migrations.</w:t>
      </w:r>
    </w:p>
    <w:p>
      <w:pPr>
        <w:pStyle w:val="ListParagraph"/>
        <w:numPr>
          <w:ilvl w:val="0"/>
          <w:numId w:val="2"/>
        </w:numPr>
        <w:spacing w:after="40" w:before="40"/>
      </w:pPr>
      <w:r>
        <w:rPr>
          <w:rFonts w:ascii="Arial" w:cs="Arial" w:eastAsia="Arial" w:hAnsi="Arial"/>
          <w:b/>
          <w:bCs/>
          <w:color w:val="2E7D32"/>
          <w:sz w:val="22"/>
          <w:szCs w:val="22"/>
        </w:rPr>
        <w:t xml:space="preserve">✓  </w:t>
      </w:r>
      <w:r>
        <w:rPr>
          <w:rFonts w:ascii="Arial" w:cs="Arial" w:eastAsia="Arial" w:hAnsi="Arial"/>
          <w:color w:val="1A1A1A"/>
          <w:sz w:val="22"/>
          <w:szCs w:val="22"/>
        </w:rPr>
        <w:t xml:space="preserve">Keep the system runnable without the AI layer.</w:t>
      </w:r>
    </w:p>
    <w:p>
      <w:pPr>
        <w:pStyle w:val="ListParagraph"/>
        <w:numPr>
          <w:ilvl w:val="0"/>
          <w:numId w:val="2"/>
        </w:numPr>
        <w:spacing w:after="40" w:before="40"/>
      </w:pPr>
      <w:r>
        <w:rPr>
          <w:rFonts w:ascii="Arial" w:cs="Arial" w:eastAsia="Arial" w:hAnsi="Arial"/>
          <w:b/>
          <w:bCs/>
          <w:color w:val="2E7D32"/>
          <w:sz w:val="22"/>
          <w:szCs w:val="22"/>
        </w:rPr>
        <w:t xml:space="preserve">✓  </w:t>
      </w:r>
      <w:r>
        <w:rPr>
          <w:rFonts w:ascii="Arial" w:cs="Arial" w:eastAsia="Arial" w:hAnsi="Arial"/>
          <w:color w:val="1A1A1A"/>
          <w:sz w:val="22"/>
          <w:szCs w:val="22"/>
        </w:rPr>
        <w:t xml:space="preserve">Check for existing records by hash before inserting.</w:t>
      </w:r>
    </w:p>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DD8" w:sz="1"/>
              <w:left w:val="single" w:color="BBCDD8" w:sz="1"/>
              <w:bottom w:val="single" w:color="BBCDD8" w:sz="1"/>
              <w:right w:val="single" w:color="BBCDD8" w:sz="1"/>
            </w:tcBorders>
            <w:shd w:fill="D6E4F0" w:val="clear"/>
            <w:tcMar>
              <w:top w:type="dxa" w:w="120"/>
              <w:left w:type="dxa" w:w="200"/>
              <w:bottom w:type="dxa" w:w="120"/>
              <w:right w:type="dxa" w:w="200"/>
            </w:tcMar>
          </w:tcPr>
          <w:p>
            <w:pPr>
              <w:spacing w:after="0" w:before="0"/>
            </w:pPr>
            <w:r>
              <w:rPr>
                <w:rFonts w:ascii="Arial" w:cs="Arial" w:eastAsia="Arial" w:hAnsi="Arial"/>
                <w:b/>
                <w:bCs/>
                <w:color w:val="1A3C5E"/>
                <w:sz w:val="26"/>
                <w:szCs w:val="26"/>
              </w:rPr>
              <w:t xml:space="preserve">Phase 0  </w:t>
            </w:r>
            <w:r>
              <w:rPr>
                <w:rFonts w:ascii="Arial" w:cs="Arial" w:eastAsia="Arial" w:hAnsi="Arial"/>
                <w:b/>
                <w:bCs/>
                <w:color w:val="1A1A1A"/>
                <w:sz w:val="26"/>
                <w:szCs w:val="26"/>
              </w:rPr>
              <w:t xml:space="preserve">Project Foundation</w:t>
            </w:r>
          </w:p>
        </w:tc>
      </w:tr>
    </w:tbl>
    <w:p>
      <w:pPr>
        <w:spacing w:after="0" w:before="0"/>
      </w:pPr>
      <w:r>
        <w:t xml:space="preserve"/>
      </w:r>
    </w:p>
    <w:p>
      <w:pPr>
        <w:spacing w:after="80" w:before="80"/>
      </w:pPr>
      <w:r>
        <w:rPr>
          <w:rFonts w:ascii="Arial" w:cs="Arial" w:eastAsia="Arial" w:hAnsi="Arial"/>
          <w:i/>
          <w:iCs/>
          <w:color w:val="555555"/>
          <w:sz w:val="22"/>
          <w:szCs w:val="22"/>
        </w:rPr>
        <w:t xml:space="preserve">Get a working Django project before touching anything else. This phase is plumbing, not features.</w:t>
      </w:r>
    </w:p>
    <w:p>
      <w:pPr>
        <w:spacing w:after="0" w:before="0"/>
      </w:pPr>
      <w:r>
        <w:t xml:space="preserve"/>
      </w:r>
    </w:p>
    <w:p>
      <w:pPr>
        <w:pStyle w:val="Heading2"/>
        <w:spacing w:after="100" w:before="280"/>
      </w:pPr>
      <w:r>
        <w:rPr>
          <w:rFonts w:ascii="Arial" w:cs="Arial" w:eastAsia="Arial" w:hAnsi="Arial"/>
          <w:b/>
          <w:bCs/>
          <w:color w:val="1A3C5E"/>
          <w:sz w:val="24"/>
          <w:szCs w:val="24"/>
        </w:rPr>
        <w:t xml:space="preserve">Tasks</w:t>
      </w:r>
    </w:p>
    <w:p>
      <w:pPr>
        <w:pStyle w:val="ListParagraph"/>
        <w:numPr>
          <w:ilvl w:val="0"/>
          <w:numId w:val="2"/>
        </w:numPr>
        <w:spacing w:after="40" w:before="40"/>
      </w:pPr>
      <w:r>
        <w:rPr>
          <w:rFonts w:ascii="Arial" w:cs="Arial" w:eastAsia="Arial" w:hAnsi="Arial"/>
          <w:b w:val="false"/>
          <w:bCs w:val="false"/>
          <w:color w:val="1A1A1A"/>
          <w:sz w:val="22"/>
          <w:szCs w:val="22"/>
        </w:rPr>
        <w:t xml:space="preserve">Create virtual environment and install dependencies</w:t>
      </w:r>
    </w:p>
    <w:p>
      <w:pPr>
        <w:pStyle w:val="ListParagraph"/>
        <w:numPr>
          <w:ilvl w:val="0"/>
          <w:numId w:val="2"/>
        </w:numPr>
        <w:spacing w:after="40" w:before="40"/>
      </w:pPr>
      <w:r>
        <w:rPr>
          <w:rFonts w:ascii="Arial" w:cs="Arial" w:eastAsia="Arial" w:hAnsi="Arial"/>
          <w:b w:val="false"/>
          <w:bCs w:val="false"/>
          <w:color w:val="1A1A1A"/>
          <w:sz w:val="22"/>
          <w:szCs w:val="22"/>
        </w:rPr>
        <w:t xml:space="preserve">Create Django project: django-admin startproject wsia .</w:t>
      </w:r>
    </w:p>
    <w:p>
      <w:pPr>
        <w:pStyle w:val="ListParagraph"/>
        <w:numPr>
          <w:ilvl w:val="0"/>
          <w:numId w:val="2"/>
        </w:numPr>
        <w:spacing w:after="40" w:before="40"/>
      </w:pPr>
      <w:r>
        <w:rPr>
          <w:rFonts w:ascii="Arial" w:cs="Arial" w:eastAsia="Arial" w:hAnsi="Arial"/>
          <w:b w:val="false"/>
          <w:bCs w:val="false"/>
          <w:color w:val="1A1A1A"/>
          <w:sz w:val="22"/>
          <w:szCs w:val="22"/>
        </w:rPr>
        <w:t xml:space="preserve">Install DRF and add to INSTALLED_APPS</w:t>
      </w:r>
    </w:p>
    <w:p>
      <w:pPr>
        <w:pStyle w:val="ListParagraph"/>
        <w:numPr>
          <w:ilvl w:val="0"/>
          <w:numId w:val="2"/>
        </w:numPr>
        <w:spacing w:after="40" w:before="40"/>
      </w:pPr>
      <w:r>
        <w:rPr>
          <w:rFonts w:ascii="Arial" w:cs="Arial" w:eastAsia="Arial" w:hAnsi="Arial"/>
          <w:b w:val="false"/>
          <w:bCs w:val="false"/>
          <w:color w:val="1A1A1A"/>
          <w:sz w:val="22"/>
          <w:szCs w:val="22"/>
        </w:rPr>
        <w:t xml:space="preserve">Create base apps: core and reports</w:t>
      </w:r>
    </w:p>
    <w:p>
      <w:pPr>
        <w:pStyle w:val="ListParagraph"/>
        <w:numPr>
          <w:ilvl w:val="0"/>
          <w:numId w:val="2"/>
        </w:numPr>
        <w:spacing w:after="40" w:before="40"/>
      </w:pPr>
      <w:r>
        <w:rPr>
          <w:rFonts w:ascii="Arial" w:cs="Arial" w:eastAsia="Arial" w:hAnsi="Arial"/>
          <w:b w:val="false"/>
          <w:bCs w:val="false"/>
          <w:color w:val="1A1A1A"/>
          <w:sz w:val="22"/>
          <w:szCs w:val="22"/>
        </w:rPr>
        <w:t xml:space="preserve">Configure PostgreSQL connection in settings.py via DATABASE_URL</w:t>
      </w:r>
    </w:p>
    <w:p>
      <w:pPr>
        <w:pStyle w:val="ListParagraph"/>
        <w:numPr>
          <w:ilvl w:val="0"/>
          <w:numId w:val="2"/>
        </w:numPr>
        <w:spacing w:after="40" w:before="40"/>
      </w:pPr>
      <w:r>
        <w:rPr>
          <w:rFonts w:ascii="Arial" w:cs="Arial" w:eastAsia="Arial" w:hAnsi="Arial"/>
          <w:b w:val="false"/>
          <w:bCs w:val="false"/>
          <w:color w:val="1A1A1A"/>
          <w:sz w:val="22"/>
          <w:szCs w:val="22"/>
        </w:rPr>
        <w:t xml:space="preserve">Initialize Git repo with .gitignore (include .env, __pycache__, *.pyc)</w:t>
      </w:r>
    </w:p>
    <w:p>
      <w:pPr>
        <w:pStyle w:val="ListParagraph"/>
        <w:numPr>
          <w:ilvl w:val="0"/>
          <w:numId w:val="2"/>
        </w:numPr>
        <w:spacing w:after="40" w:before="40"/>
      </w:pPr>
      <w:r>
        <w:rPr>
          <w:rFonts w:ascii="Arial" w:cs="Arial" w:eastAsia="Arial" w:hAnsi="Arial"/>
          <w:b w:val="false"/>
          <w:bCs w:val="false"/>
          <w:color w:val="1A1A1A"/>
          <w:sz w:val="22"/>
          <w:szCs w:val="22"/>
        </w:rPr>
        <w:t xml:space="preserve">Make first commit: 'Initial Django project setup'</w:t>
      </w:r>
    </w:p>
    <w:p>
      <w:pPr>
        <w:spacing w:after="0" w:before="0"/>
      </w:pPr>
      <w:r>
        <w:t xml:space="preserve"/>
      </w:r>
    </w:p>
    <w:p>
      <w:pPr>
        <w:pStyle w:val="Heading2"/>
        <w:spacing w:after="100" w:before="280"/>
      </w:pPr>
      <w:r>
        <w:rPr>
          <w:rFonts w:ascii="Arial" w:cs="Arial" w:eastAsia="Arial" w:hAnsi="Arial"/>
          <w:b/>
          <w:bCs/>
          <w:color w:val="1A3C5E"/>
          <w:sz w:val="24"/>
          <w:szCs w:val="24"/>
        </w:rPr>
        <w:t xml:space="preserve">Setup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python -m venv venv</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source venv/bin/activate   # Windows: venv\Scripts\activate</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pip install django==4.2 djangorestframework==3.15 python-dotenv</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django-admin startproject wsia .</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python manage.py startapp core</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python manage.py startapp reports</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python manage.py migrate</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python manage.py runserver</w:t>
            </w:r>
          </w:p>
        </w:tc>
      </w:tr>
    </w:tbl>
    <w:p>
      <w:pPr>
        <w:spacing w:after="0" w:before="0"/>
      </w:pPr>
      <w:r>
        <w:t xml:space="preserve"/>
      </w:r>
    </w:p>
    <w:p>
      <w:pPr>
        <w:pStyle w:val="Heading2"/>
        <w:spacing w:after="100" w:before="280"/>
      </w:pPr>
      <w:r>
        <w:rPr>
          <w:rFonts w:ascii="Arial" w:cs="Arial" w:eastAsia="Arial" w:hAnsi="Arial"/>
          <w:b/>
          <w:bCs/>
          <w:color w:val="1A3C5E"/>
          <w:sz w:val="24"/>
          <w:szCs w:val="24"/>
        </w:rPr>
        <w:t xml:space="preserve">Done when: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DD8" w:sz="1"/>
              <w:left w:val="single" w:color="BBCDD8" w:sz="1"/>
              <w:bottom w:val="single" w:color="BBCDD8" w:sz="1"/>
              <w:right w:val="single" w:color="BBCDD8" w:sz="1"/>
            </w:tcBorders>
            <w:shd w:fill="EDF2F7" w:val="clear"/>
            <w:tcMar>
              <w:top w:type="dxa" w:w="80"/>
              <w:left w:type="dxa" w:w="160"/>
              <w:bottom w:type="dxa" w:w="80"/>
              <w:right w:type="dxa" w:w="160"/>
            </w:tcMar>
          </w:tcPr>
          <w:p>
            <w:pPr>
              <w:spacing w:after="0" w:before="0"/>
            </w:pPr>
            <w:r>
              <w:rPr>
                <w:rFonts w:ascii="Arial" w:cs="Arial" w:eastAsia="Arial" w:hAnsi="Arial"/>
                <w:b/>
                <w:bCs/>
                <w:color w:val="2E7D32"/>
                <w:sz w:val="21"/>
                <w:szCs w:val="21"/>
              </w:rPr>
              <w:t xml:space="preserve">✓  </w:t>
            </w:r>
            <w:r>
              <w:rPr>
                <w:rFonts w:ascii="Arial" w:cs="Arial" w:eastAsia="Arial" w:hAnsi="Arial"/>
                <w:color w:val="1A1A1A"/>
                <w:sz w:val="21"/>
                <w:szCs w:val="21"/>
              </w:rPr>
              <w:t xml:space="preserve">python manage.py runserver runs without errors</w:t>
            </w:r>
          </w:p>
        </w:tc>
      </w:tr>
      <w:tr>
        <w:tc>
          <w:tcPr>
            <w:tcW w:type="dxa" w:w="9360"/>
            <w:tcBorders>
              <w:top w:val="single" w:color="BBCDD8" w:sz="1"/>
              <w:left w:val="single" w:color="BBCDD8" w:sz="1"/>
              <w:bottom w:val="single" w:color="BBCDD8" w:sz="1"/>
              <w:right w:val="single" w:color="BBCDD8" w:sz="1"/>
            </w:tcBorders>
            <w:shd w:fill="EDF2F7" w:val="clear"/>
            <w:tcMar>
              <w:top w:type="dxa" w:w="80"/>
              <w:left w:type="dxa" w:w="160"/>
              <w:bottom w:type="dxa" w:w="80"/>
              <w:right w:type="dxa" w:w="160"/>
            </w:tcMar>
          </w:tcPr>
          <w:p>
            <w:pPr>
              <w:spacing w:after="0" w:before="0"/>
            </w:pPr>
            <w:r>
              <w:rPr>
                <w:rFonts w:ascii="Arial" w:cs="Arial" w:eastAsia="Arial" w:hAnsi="Arial"/>
                <w:b/>
                <w:bCs/>
                <w:color w:val="2E7D32"/>
                <w:sz w:val="21"/>
                <w:szCs w:val="21"/>
              </w:rPr>
              <w:t xml:space="preserve">✓  </w:t>
            </w:r>
            <w:r>
              <w:rPr>
                <w:rFonts w:ascii="Arial" w:cs="Arial" w:eastAsia="Arial" w:hAnsi="Arial"/>
                <w:color w:val="1A1A1A"/>
                <w:sz w:val="21"/>
                <w:szCs w:val="21"/>
              </w:rPr>
              <w:t xml:space="preserve">http://localhost:8000 returns the Django welcome page</w:t>
            </w:r>
          </w:p>
        </w:tc>
      </w:tr>
      <w:tr>
        <w:tc>
          <w:tcPr>
            <w:tcW w:type="dxa" w:w="9360"/>
            <w:tcBorders>
              <w:top w:val="single" w:color="BBCDD8" w:sz="1"/>
              <w:left w:val="single" w:color="BBCDD8" w:sz="1"/>
              <w:bottom w:val="single" w:color="BBCDD8" w:sz="1"/>
              <w:right w:val="single" w:color="BBCDD8" w:sz="1"/>
            </w:tcBorders>
            <w:shd w:fill="EDF2F7" w:val="clear"/>
            <w:tcMar>
              <w:top w:type="dxa" w:w="80"/>
              <w:left w:type="dxa" w:w="160"/>
              <w:bottom w:type="dxa" w:w="80"/>
              <w:right w:type="dxa" w:w="160"/>
            </w:tcMar>
          </w:tcPr>
          <w:p>
            <w:pPr>
              <w:spacing w:after="0" w:before="0"/>
            </w:pPr>
            <w:r>
              <w:rPr>
                <w:rFonts w:ascii="Arial" w:cs="Arial" w:eastAsia="Arial" w:hAnsi="Arial"/>
                <w:b/>
                <w:bCs/>
                <w:color w:val="2E7D32"/>
                <w:sz w:val="21"/>
                <w:szCs w:val="21"/>
              </w:rPr>
              <w:t xml:space="preserve">✓  </w:t>
            </w:r>
            <w:r>
              <w:rPr>
                <w:rFonts w:ascii="Arial" w:cs="Arial" w:eastAsia="Arial" w:hAnsi="Arial"/>
                <w:color w:val="1A1A1A"/>
                <w:sz w:val="21"/>
                <w:szCs w:val="21"/>
              </w:rPr>
              <w:t xml:space="preserve">Git initialized with at least one commit</w:t>
            </w:r>
          </w:p>
        </w:tc>
      </w:tr>
    </w:tbl>
    <w:p>
      <w:pPr>
        <w:spacing w:after="0" w:before="0"/>
      </w:pPr>
      <w:r>
        <w:t xml:space="preserve"/>
      </w:r>
    </w:p>
    <w:p>
      <w:pPr>
        <w:pStyle w:val="Heading2"/>
        <w:spacing w:after="100" w:before="280"/>
      </w:pPr>
      <w:r>
        <w:rPr>
          <w:rFonts w:ascii="Arial" w:cs="Arial" w:eastAsia="Arial" w:hAnsi="Arial"/>
          <w:b/>
          <w:bCs/>
          <w:color w:val="1A3C5E"/>
          <w:sz w:val="24"/>
          <w:szCs w:val="24"/>
        </w:rPr>
        <w:t xml:space="preserve">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BBCDD8" w:sz="1"/>
              <w:left w:val="single" w:color="BBCDD8" w:sz="1"/>
              <w:bottom w:val="single" w:color="BBCDD8" w:sz="1"/>
              <w:right w:val="single" w:color="BBCDD8" w:sz="1"/>
            </w:tcBorders>
            <w:shd w:fill="1A3C5E" w:val="clear"/>
            <w:tcMar>
              <w:top w:type="dxa" w:w="80"/>
              <w:left w:type="dxa" w:w="140"/>
              <w:bottom w:type="dxa" w:w="80"/>
              <w:right w:type="dxa" w:w="140"/>
            </w:tcMar>
          </w:tcPr>
          <w:p>
            <w:pPr>
              <w:spacing w:after="0" w:before="0"/>
            </w:pPr>
            <w:r>
              <w:rPr>
                <w:rFonts w:ascii="Arial" w:cs="Arial" w:eastAsia="Arial" w:hAnsi="Arial"/>
                <w:b/>
                <w:bCs/>
                <w:color w:val="FFFFFF"/>
                <w:sz w:val="21"/>
                <w:szCs w:val="21"/>
              </w:rPr>
              <w:t xml:space="preserve">Symptom</w:t>
            </w:r>
          </w:p>
        </w:tc>
        <w:tc>
          <w:tcPr>
            <w:tcW w:type="dxa" w:w="5160"/>
            <w:tcBorders>
              <w:top w:val="single" w:color="BBCDD8" w:sz="1"/>
              <w:left w:val="single" w:color="BBCDD8" w:sz="1"/>
              <w:bottom w:val="single" w:color="BBCDD8" w:sz="1"/>
              <w:right w:val="single" w:color="BBCDD8" w:sz="1"/>
            </w:tcBorders>
            <w:shd w:fill="1A3C5E" w:val="clear"/>
            <w:tcMar>
              <w:top w:type="dxa" w:w="80"/>
              <w:left w:type="dxa" w:w="140"/>
              <w:bottom w:type="dxa" w:w="80"/>
              <w:right w:type="dxa" w:w="140"/>
            </w:tcMar>
          </w:tcPr>
          <w:p>
            <w:pPr>
              <w:spacing w:after="0" w:before="0"/>
            </w:pPr>
            <w:r>
              <w:rPr>
                <w:rFonts w:ascii="Arial" w:cs="Arial" w:eastAsia="Arial" w:hAnsi="Arial"/>
                <w:b/>
                <w:bCs/>
                <w:color w:val="FFFFFF"/>
                <w:sz w:val="21"/>
                <w:szCs w:val="21"/>
              </w:rPr>
              <w:t xml:space="preserve">Likely cause / fix</w:t>
            </w:r>
          </w:p>
        </w:tc>
      </w:tr>
      <w:tr>
        <w:tc>
          <w:tcPr>
            <w:tcW w:type="dxa" w:w="4200"/>
            <w:tcBorders>
              <w:top w:val="single" w:color="BBCDD8" w:sz="1"/>
              <w:left w:val="single" w:color="BBCDD8" w:sz="1"/>
              <w:bottom w:val="single" w:color="BBCDD8" w:sz="1"/>
              <w:right w:val="single" w:color="BBCDD8" w:sz="1"/>
            </w:tcBorders>
            <w:shd w:fill="FFFFFF" w:val="clear"/>
            <w:tcMar>
              <w:top w:type="dxa" w:w="80"/>
              <w:left w:type="dxa" w:w="140"/>
              <w:bottom w:type="dxa" w:w="80"/>
              <w:right w:type="dxa" w:w="140"/>
            </w:tcMar>
          </w:tcPr>
          <w:p>
            <w:pPr>
              <w:spacing w:after="0" w:before="0"/>
            </w:pPr>
            <w:r>
              <w:rPr>
                <w:rFonts w:ascii="Arial" w:cs="Arial" w:eastAsia="Arial" w:hAnsi="Arial"/>
                <w:color w:val="C62828"/>
                <w:sz w:val="20"/>
                <w:szCs w:val="20"/>
              </w:rPr>
              <w:t xml:space="preserve">runserver fails on port 8000</w:t>
            </w:r>
          </w:p>
        </w:tc>
        <w:tc>
          <w:tcPr>
            <w:tcW w:type="dxa" w:w="5160"/>
            <w:tcBorders>
              <w:top w:val="single" w:color="BBCDD8" w:sz="1"/>
              <w:left w:val="single" w:color="BBCDD8" w:sz="1"/>
              <w:bottom w:val="single" w:color="BBCDD8" w:sz="1"/>
              <w:right w:val="single" w:color="BBCDD8"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Port in use — run: python manage.py runserver 8080</w:t>
            </w:r>
          </w:p>
        </w:tc>
      </w:tr>
      <w:tr>
        <w:tc>
          <w:tcPr>
            <w:tcW w:type="dxa" w:w="4200"/>
            <w:tcBorders>
              <w:top w:val="single" w:color="BBCDD8" w:sz="1"/>
              <w:left w:val="single" w:color="BBCDD8" w:sz="1"/>
              <w:bottom w:val="single" w:color="BBCDD8" w:sz="1"/>
              <w:right w:val="single" w:color="BBCDD8" w:sz="1"/>
            </w:tcBorders>
            <w:shd w:fill="EDF2F7" w:val="clear"/>
            <w:tcMar>
              <w:top w:type="dxa" w:w="80"/>
              <w:left w:type="dxa" w:w="140"/>
              <w:bottom w:type="dxa" w:w="80"/>
              <w:right w:type="dxa" w:w="140"/>
            </w:tcMar>
          </w:tcPr>
          <w:p>
            <w:pPr>
              <w:spacing w:after="0" w:before="0"/>
            </w:pPr>
            <w:r>
              <w:rPr>
                <w:rFonts w:ascii="Arial" w:cs="Arial" w:eastAsia="Arial" w:hAnsi="Arial"/>
                <w:color w:val="C62828"/>
                <w:sz w:val="20"/>
                <w:szCs w:val="20"/>
              </w:rPr>
              <w:t xml:space="preserve">ModuleNotFoundError: django</w:t>
            </w:r>
          </w:p>
        </w:tc>
        <w:tc>
          <w:tcPr>
            <w:tcW w:type="dxa" w:w="5160"/>
            <w:tcBorders>
              <w:top w:val="single" w:color="BBCDD8" w:sz="1"/>
              <w:left w:val="single" w:color="BBCDD8" w:sz="1"/>
              <w:bottom w:val="single" w:color="BBCDD8" w:sz="1"/>
              <w:right w:val="single" w:color="BBCDD8" w:sz="1"/>
            </w:tcBorders>
            <w:shd w:fill="EDF2F7"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Virtual environment not activated — run: source venv/bin/activate</w:t>
            </w:r>
          </w:p>
        </w:tc>
      </w:tr>
      <w:tr>
        <w:tc>
          <w:tcPr>
            <w:tcW w:type="dxa" w:w="4200"/>
            <w:tcBorders>
              <w:top w:val="single" w:color="BBCDD8" w:sz="1"/>
              <w:left w:val="single" w:color="BBCDD8" w:sz="1"/>
              <w:bottom w:val="single" w:color="BBCDD8" w:sz="1"/>
              <w:right w:val="single" w:color="BBCDD8" w:sz="1"/>
            </w:tcBorders>
            <w:shd w:fill="FFFFFF" w:val="clear"/>
            <w:tcMar>
              <w:top w:type="dxa" w:w="80"/>
              <w:left w:type="dxa" w:w="140"/>
              <w:bottom w:type="dxa" w:w="80"/>
              <w:right w:type="dxa" w:w="140"/>
            </w:tcMar>
          </w:tcPr>
          <w:p>
            <w:pPr>
              <w:spacing w:after="0" w:before="0"/>
            </w:pPr>
            <w:r>
              <w:rPr>
                <w:rFonts w:ascii="Arial" w:cs="Arial" w:eastAsia="Arial" w:hAnsi="Arial"/>
                <w:color w:val="C62828"/>
                <w:sz w:val="20"/>
                <w:szCs w:val="20"/>
              </w:rPr>
              <w:t xml:space="preserve">DATABASES error on startup</w:t>
            </w:r>
          </w:p>
        </w:tc>
        <w:tc>
          <w:tcPr>
            <w:tcW w:type="dxa" w:w="5160"/>
            <w:tcBorders>
              <w:top w:val="single" w:color="BBCDD8" w:sz="1"/>
              <w:left w:val="single" w:color="BBCDD8" w:sz="1"/>
              <w:bottom w:val="single" w:color="BBCDD8" w:sz="1"/>
              <w:right w:val="single" w:color="BBCDD8"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DATABASE_URL not set — check .env is loaded and psycopg2-binary is installed</w:t>
            </w:r>
          </w:p>
        </w:tc>
      </w:tr>
      <w:tr>
        <w:tc>
          <w:tcPr>
            <w:tcW w:type="dxa" w:w="4200"/>
            <w:tcBorders>
              <w:top w:val="single" w:color="BBCDD8" w:sz="1"/>
              <w:left w:val="single" w:color="BBCDD8" w:sz="1"/>
              <w:bottom w:val="single" w:color="BBCDD8" w:sz="1"/>
              <w:right w:val="single" w:color="BBCDD8" w:sz="1"/>
            </w:tcBorders>
            <w:shd w:fill="EDF2F7" w:val="clear"/>
            <w:tcMar>
              <w:top w:type="dxa" w:w="80"/>
              <w:left w:type="dxa" w:w="140"/>
              <w:bottom w:type="dxa" w:w="80"/>
              <w:right w:type="dxa" w:w="140"/>
            </w:tcMar>
          </w:tcPr>
          <w:p>
            <w:pPr>
              <w:spacing w:after="0" w:before="0"/>
            </w:pPr>
            <w:r>
              <w:rPr>
                <w:rFonts w:ascii="Arial" w:cs="Arial" w:eastAsia="Arial" w:hAnsi="Arial"/>
                <w:color w:val="C62828"/>
                <w:sz w:val="20"/>
                <w:szCs w:val="20"/>
              </w:rPr>
              <w:t xml:space="preserve">'wsia' already exists error</w:t>
            </w:r>
          </w:p>
        </w:tc>
        <w:tc>
          <w:tcPr>
            <w:tcW w:type="dxa" w:w="5160"/>
            <w:tcBorders>
              <w:top w:val="single" w:color="BBCDD8" w:sz="1"/>
              <w:left w:val="single" w:color="BBCDD8" w:sz="1"/>
              <w:bottom w:val="single" w:color="BBCDD8" w:sz="1"/>
              <w:right w:val="single" w:color="BBCDD8" w:sz="1"/>
            </w:tcBorders>
            <w:shd w:fill="EDF2F7"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You ran startproject inside an existing folder — run from a clean directory</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DD8" w:sz="1"/>
              <w:left w:val="single" w:color="BBCDD8" w:sz="1"/>
              <w:bottom w:val="single" w:color="BBCDD8" w:sz="1"/>
              <w:right w:val="single" w:color="BBCDD8" w:sz="1"/>
            </w:tcBorders>
            <w:shd w:fill="D6E4F0" w:val="clear"/>
            <w:tcMar>
              <w:top w:type="dxa" w:w="120"/>
              <w:left w:type="dxa" w:w="200"/>
              <w:bottom w:type="dxa" w:w="120"/>
              <w:right w:type="dxa" w:w="200"/>
            </w:tcMar>
          </w:tcPr>
          <w:p>
            <w:pPr>
              <w:spacing w:after="0" w:before="0"/>
            </w:pPr>
            <w:r>
              <w:rPr>
                <w:rFonts w:ascii="Arial" w:cs="Arial" w:eastAsia="Arial" w:hAnsi="Arial"/>
                <w:b/>
                <w:bCs/>
                <w:color w:val="1A3C5E"/>
                <w:sz w:val="26"/>
                <w:szCs w:val="26"/>
              </w:rPr>
              <w:t xml:space="preserve">Phase 1  </w:t>
            </w:r>
            <w:r>
              <w:rPr>
                <w:rFonts w:ascii="Arial" w:cs="Arial" w:eastAsia="Arial" w:hAnsi="Arial"/>
                <w:b/>
                <w:bCs/>
                <w:color w:val="1A1A1A"/>
                <w:sz w:val="26"/>
                <w:szCs w:val="26"/>
              </w:rPr>
              <w:t xml:space="preserve">Database Core</w:t>
            </w:r>
          </w:p>
        </w:tc>
      </w:tr>
    </w:tbl>
    <w:p>
      <w:pPr>
        <w:spacing w:after="0" w:before="0"/>
      </w:pPr>
      <w:r>
        <w:t xml:space="preserve"/>
      </w:r>
    </w:p>
    <w:p>
      <w:pPr>
        <w:spacing w:after="80" w:before="80"/>
      </w:pPr>
      <w:r>
        <w:rPr>
          <w:rFonts w:ascii="Arial" w:cs="Arial" w:eastAsia="Arial" w:hAnsi="Arial"/>
          <w:i/>
          <w:iCs/>
          <w:color w:val="555555"/>
          <w:sz w:val="22"/>
          <w:szCs w:val="22"/>
        </w:rPr>
        <w:t xml:space="preserve">The database is the brain of this system. If the models are wrong here, everything built on top of them will be wrong too. Take the time.</w:t>
      </w:r>
    </w:p>
    <w:p>
      <w:pPr>
        <w:spacing w:after="0" w:before="0"/>
      </w:pPr>
      <w:r>
        <w:t xml:space="preserve"/>
      </w:r>
    </w:p>
    <w:p>
      <w:pPr>
        <w:pStyle w:val="Heading2"/>
        <w:spacing w:after="100" w:before="280"/>
      </w:pPr>
      <w:r>
        <w:rPr>
          <w:rFonts w:ascii="Arial" w:cs="Arial" w:eastAsia="Arial" w:hAnsi="Arial"/>
          <w:b/>
          <w:bCs/>
          <w:color w:val="1A3C5E"/>
          <w:sz w:val="24"/>
          <w:szCs w:val="24"/>
        </w:rPr>
        <w:t xml:space="preserve">Tasks</w:t>
      </w:r>
    </w:p>
    <w:p>
      <w:pPr>
        <w:pStyle w:val="ListParagraph"/>
        <w:numPr>
          <w:ilvl w:val="0"/>
          <w:numId w:val="2"/>
        </w:numPr>
        <w:spacing w:after="40" w:before="40"/>
      </w:pPr>
      <w:r>
        <w:rPr>
          <w:rFonts w:ascii="Arial" w:cs="Arial" w:eastAsia="Arial" w:hAnsi="Arial"/>
          <w:b w:val="false"/>
          <w:bCs w:val="false"/>
          <w:color w:val="1A1A1A"/>
          <w:sz w:val="22"/>
          <w:szCs w:val="22"/>
        </w:rPr>
        <w:t xml:space="preserve">Define Category, Tag, and HackReport models in reports/models.py</w:t>
      </w:r>
    </w:p>
    <w:p>
      <w:pPr>
        <w:pStyle w:val="ListParagraph"/>
        <w:numPr>
          <w:ilvl w:val="0"/>
          <w:numId w:val="2"/>
        </w:numPr>
        <w:spacing w:after="40" w:before="40"/>
      </w:pPr>
      <w:r>
        <w:rPr>
          <w:rFonts w:ascii="Arial" w:cs="Arial" w:eastAsia="Arial" w:hAnsi="Arial"/>
          <w:b w:val="false"/>
          <w:bCs w:val="false"/>
          <w:color w:val="1A1A1A"/>
          <w:sz w:val="22"/>
          <w:szCs w:val="22"/>
        </w:rPr>
        <w:t xml:space="preserve">Add severity choices as a class constant, not a plain string</w:t>
      </w:r>
    </w:p>
    <w:p>
      <w:pPr>
        <w:pStyle w:val="ListParagraph"/>
        <w:numPr>
          <w:ilvl w:val="0"/>
          <w:numId w:val="2"/>
        </w:numPr>
        <w:spacing w:after="40" w:before="40"/>
      </w:pPr>
      <w:r>
        <w:rPr>
          <w:rFonts w:ascii="Arial" w:cs="Arial" w:eastAsia="Arial" w:hAnsi="Arial"/>
          <w:b w:val="false"/>
          <w:bCs w:val="false"/>
          <w:color w:val="1A1A1A"/>
          <w:sz w:val="22"/>
          <w:szCs w:val="22"/>
        </w:rPr>
        <w:t xml:space="preserve">Add source and raw_data fields to HackReport</w:t>
      </w:r>
    </w:p>
    <w:p>
      <w:pPr>
        <w:pStyle w:val="ListParagraph"/>
        <w:numPr>
          <w:ilvl w:val="0"/>
          <w:numId w:val="2"/>
        </w:numPr>
        <w:spacing w:after="40" w:before="40"/>
      </w:pPr>
      <w:r>
        <w:rPr>
          <w:rFonts w:ascii="Arial" w:cs="Arial" w:eastAsia="Arial" w:hAnsi="Arial"/>
          <w:b w:val="false"/>
          <w:bCs w:val="false"/>
          <w:color w:val="1A1A1A"/>
          <w:sz w:val="22"/>
          <w:szCs w:val="22"/>
        </w:rPr>
        <w:t xml:space="preserve">Add hash field with unique=True and db_index=True</w:t>
      </w:r>
    </w:p>
    <w:p>
      <w:pPr>
        <w:pStyle w:val="ListParagraph"/>
        <w:numPr>
          <w:ilvl w:val="0"/>
          <w:numId w:val="2"/>
        </w:numPr>
        <w:spacing w:after="40" w:before="40"/>
      </w:pPr>
      <w:r>
        <w:rPr>
          <w:rFonts w:ascii="Arial" w:cs="Arial" w:eastAsia="Arial" w:hAnsi="Arial"/>
          <w:b w:val="false"/>
          <w:bCs w:val="false"/>
          <w:color w:val="1A1A1A"/>
          <w:sz w:val="22"/>
          <w:szCs w:val="22"/>
        </w:rPr>
        <w:t xml:space="preserve">Add Meta indexes block to HackReport</w:t>
      </w:r>
    </w:p>
    <w:p>
      <w:pPr>
        <w:pStyle w:val="ListParagraph"/>
        <w:numPr>
          <w:ilvl w:val="0"/>
          <w:numId w:val="2"/>
        </w:numPr>
        <w:spacing w:after="40" w:before="40"/>
      </w:pPr>
      <w:r>
        <w:rPr>
          <w:rFonts w:ascii="Arial" w:cs="Arial" w:eastAsia="Arial" w:hAnsi="Arial"/>
          <w:b w:val="false"/>
          <w:bCs w:val="false"/>
          <w:color w:val="1A1A1A"/>
          <w:sz w:val="22"/>
          <w:szCs w:val="22"/>
        </w:rPr>
        <w:t xml:space="preserve">Create reports/services/ directory with report_service.py, dedup_service.py, category_service.py</w:t>
      </w:r>
    </w:p>
    <w:p>
      <w:pPr>
        <w:pStyle w:val="ListParagraph"/>
        <w:numPr>
          <w:ilvl w:val="0"/>
          <w:numId w:val="2"/>
        </w:numPr>
        <w:spacing w:after="40" w:before="40"/>
      </w:pPr>
      <w:r>
        <w:rPr>
          <w:rFonts w:ascii="Arial" w:cs="Arial" w:eastAsia="Arial" w:hAnsi="Arial"/>
          <w:b w:val="false"/>
          <w:bCs w:val="false"/>
          <w:color w:val="1A1A1A"/>
          <w:sz w:val="22"/>
          <w:szCs w:val="22"/>
        </w:rPr>
        <w:t xml:space="preserve">Register all three models in reports/admin.py</w:t>
      </w:r>
    </w:p>
    <w:p>
      <w:pPr>
        <w:pStyle w:val="ListParagraph"/>
        <w:numPr>
          <w:ilvl w:val="0"/>
          <w:numId w:val="2"/>
        </w:numPr>
        <w:spacing w:after="40" w:before="40"/>
      </w:pPr>
      <w:r>
        <w:rPr>
          <w:rFonts w:ascii="Arial" w:cs="Arial" w:eastAsia="Arial" w:hAnsi="Arial"/>
          <w:b w:val="false"/>
          <w:bCs w:val="false"/>
          <w:color w:val="1A1A1A"/>
          <w:sz w:val="22"/>
          <w:szCs w:val="22"/>
        </w:rPr>
        <w:t xml:space="preserve">Run makemigrations and migrate</w:t>
      </w:r>
    </w:p>
    <w:p>
      <w:pPr>
        <w:pStyle w:val="ListParagraph"/>
        <w:numPr>
          <w:ilvl w:val="0"/>
          <w:numId w:val="2"/>
        </w:numPr>
        <w:spacing w:after="40" w:before="40"/>
      </w:pPr>
      <w:r>
        <w:rPr>
          <w:rFonts w:ascii="Arial" w:cs="Arial" w:eastAsia="Arial" w:hAnsi="Arial"/>
          <w:b w:val="false"/>
          <w:bCs w:val="false"/>
          <w:color w:val="1A1A1A"/>
          <w:sz w:val="22"/>
          <w:szCs w:val="22"/>
        </w:rPr>
        <w:t xml:space="preserve">Insert 2-3 test records via Django admin to verify</w:t>
      </w:r>
    </w:p>
    <w:p>
      <w:pPr>
        <w:spacing w:after="0" w:before="0"/>
      </w:pPr>
      <w:r>
        <w:t xml:space="preserve"/>
      </w:r>
    </w:p>
    <w:p>
      <w:pPr>
        <w:pStyle w:val="Heading2"/>
        <w:spacing w:after="100" w:before="280"/>
      </w:pPr>
      <w:r>
        <w:rPr>
          <w:rFonts w:ascii="Arial" w:cs="Arial" w:eastAsia="Arial" w:hAnsi="Arial"/>
          <w:b/>
          <w:bCs/>
          <w:color w:val="1A3C5E"/>
          <w:sz w:val="24"/>
          <w:szCs w:val="24"/>
        </w:rPr>
        <w:t xml:space="preserve">Project structure after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wsia/</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 core/</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   ├── models.py</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   └── ...</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 reports/</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   ├── models.py          ← Category, Tag, HackReport</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   ├── admin.py</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   ├── migrations/</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   └── services/</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       ├── __init__.py</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       ├── report_service.py    ← create/update report logic</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       ├── dedup_service.py     ← hash checking</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       └── category_service.py  ← keyword assignment</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 manage.py</w:t>
            </w:r>
          </w:p>
        </w:tc>
      </w:tr>
    </w:tbl>
    <w:p>
      <w:pPr>
        <w:spacing w:after="0" w:before="0"/>
      </w:pPr>
      <w:r>
        <w:t xml:space="preserve"/>
      </w:r>
    </w:p>
    <w:p>
      <w:pPr>
        <w:pStyle w:val="Heading2"/>
        <w:spacing w:after="100" w:before="280"/>
      </w:pPr>
      <w:r>
        <w:rPr>
          <w:rFonts w:ascii="Arial" w:cs="Arial" w:eastAsia="Arial" w:hAnsi="Arial"/>
          <w:b/>
          <w:bCs/>
          <w:color w:val="1A3C5E"/>
          <w:sz w:val="24"/>
          <w:szCs w:val="24"/>
        </w:rPr>
        <w:t xml:space="preserve">Why a services/ layer</w:t>
      </w:r>
    </w:p>
    <w:p>
      <w:pPr>
        <w:spacing w:after="80" w:before="80"/>
      </w:pPr>
      <w:r>
        <w:rPr>
          <w:rFonts w:ascii="Arial" w:cs="Arial" w:eastAsia="Arial" w:hAnsi="Arial"/>
          <w:color w:val="1A1A1A"/>
          <w:sz w:val="22"/>
          <w:szCs w:val="22"/>
        </w:rPr>
        <w:t xml:space="preserve">Keep models thin. Models should define data structure and relationships — nothing else. Business logic (is this a duplicate? which category fits this text?) lives in services/. This makes each piece testable in isolation and keeps models from growing into unmaintainable blobs over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 reports/services/dedup_service.py</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import hashlib</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from reports.models import HackReport</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def compute_hash(url: str) -&gt; str:</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    return hashlib.sha256(url.encode()).hexdigest()</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def is_duplicate(url: str) -&gt; bool:</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    return HackReport.objects.filter(hash=compute_hash(url)).exists()</w:t>
            </w:r>
          </w:p>
        </w:tc>
      </w:tr>
    </w:tbl>
    <w:p>
      <w:pPr>
        <w:spacing w:after="0" w:before="0"/>
      </w:pPr>
      <w:r>
        <w:t xml:space="preserve"/>
      </w:r>
    </w:p>
    <w:p>
      <w:pPr>
        <w:pStyle w:val="Heading2"/>
        <w:spacing w:after="100" w:before="280"/>
      </w:pPr>
      <w:r>
        <w:rPr>
          <w:rFonts w:ascii="Arial" w:cs="Arial" w:eastAsia="Arial" w:hAnsi="Arial"/>
          <w:b/>
          <w:bCs/>
          <w:color w:val="1A3C5E"/>
          <w:sz w:val="24"/>
          <w:szCs w:val="24"/>
        </w:rPr>
        <w:t xml:space="preserve">Before running migrations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4"/>
              <w:left w:val="single" w:color="F9A825" w:sz="12"/>
              <w:bottom w:val="single" w:color="F9A825" w:sz="4"/>
              <w:right w:val="single" w:color="F9A825" w:sz="4"/>
            </w:tcBorders>
            <w:shd w:fill="FFF8E1" w:val="clear"/>
            <w:tcMar>
              <w:top w:type="dxa" w:w="80"/>
              <w:left w:type="dxa" w:w="200"/>
              <w:bottom w:type="dxa" w:w="80"/>
              <w:right w:type="dxa" w:w="160"/>
            </w:tcMar>
          </w:tcPr>
          <w:p>
            <w:pPr>
              <w:spacing w:after="0" w:before="0"/>
            </w:pPr>
            <w:r>
              <w:rPr>
                <w:rFonts w:ascii="Arial" w:cs="Arial" w:eastAsia="Arial" w:hAnsi="Arial"/>
                <w:b/>
                <w:bCs/>
                <w:color w:val="F9A825"/>
                <w:sz w:val="21"/>
                <w:szCs w:val="21"/>
              </w:rPr>
              <w:t xml:space="preserve">⚠  Note:  </w:t>
            </w:r>
            <w:r>
              <w:rPr>
                <w:rFonts w:ascii="Arial" w:cs="Arial" w:eastAsia="Arial" w:hAnsi="Arial"/>
                <w:color w:val="1A1A1A"/>
                <w:sz w:val="21"/>
                <w:szCs w:val="21"/>
              </w:rPr>
              <w:t xml:space="preserve">Back up your database before every migration run, even in development. Get into the habit now:
pg_dump wsia &gt; backup_$(date +%Y%m%d).sql</w:t>
            </w:r>
          </w:p>
        </w:tc>
      </w:tr>
    </w:tbl>
    <w:p>
      <w:pPr>
        <w:spacing w:after="0" w:before="0"/>
      </w:pPr>
      <w:r>
        <w:t xml:space="preserve"/>
      </w:r>
    </w:p>
    <w:p>
      <w:pPr>
        <w:pStyle w:val="Heading2"/>
        <w:spacing w:after="100" w:before="280"/>
      </w:pPr>
      <w:r>
        <w:rPr>
          <w:rFonts w:ascii="Arial" w:cs="Arial" w:eastAsia="Arial" w:hAnsi="Arial"/>
          <w:b/>
          <w:bCs/>
          <w:color w:val="1A3C5E"/>
          <w:sz w:val="24"/>
          <w:szCs w:val="24"/>
        </w:rPr>
        <w:t xml:space="preserve">Severity choices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class HackReport(models.Model):</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    class Severity(models.TextChoices):</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        LOW      = 'low',      'Low'</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        MEDIUM   = 'medium',   'Medium'</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        HIGH     = 'high',     'High'</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        CRITICAL = 'critical', 'Critical'</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    severity = models.CharField(</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        max_length=20,</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        choices=Severity.choices,</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        default=Severity.MEDIUM</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    )</w:t>
            </w:r>
          </w:p>
        </w:tc>
      </w:tr>
    </w:tbl>
    <w:p>
      <w:pPr>
        <w:spacing w:after="0" w:before="0"/>
      </w:pPr>
      <w:r>
        <w:t xml:space="preserve"/>
      </w:r>
    </w:p>
    <w:p>
      <w:pPr>
        <w:pStyle w:val="Heading2"/>
        <w:spacing w:after="100" w:before="280"/>
      </w:pPr>
      <w:r>
        <w:rPr>
          <w:rFonts w:ascii="Arial" w:cs="Arial" w:eastAsia="Arial" w:hAnsi="Arial"/>
          <w:b/>
          <w:bCs/>
          <w:color w:val="1A3C5E"/>
          <w:sz w:val="24"/>
          <w:szCs w:val="24"/>
        </w:rPr>
        <w:t xml:space="preserve">Done when: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DD8" w:sz="1"/>
              <w:left w:val="single" w:color="BBCDD8" w:sz="1"/>
              <w:bottom w:val="single" w:color="BBCDD8" w:sz="1"/>
              <w:right w:val="single" w:color="BBCDD8" w:sz="1"/>
            </w:tcBorders>
            <w:shd w:fill="EDF2F7" w:val="clear"/>
            <w:tcMar>
              <w:top w:type="dxa" w:w="80"/>
              <w:left w:type="dxa" w:w="160"/>
              <w:bottom w:type="dxa" w:w="80"/>
              <w:right w:type="dxa" w:w="160"/>
            </w:tcMar>
          </w:tcPr>
          <w:p>
            <w:pPr>
              <w:spacing w:after="0" w:before="0"/>
            </w:pPr>
            <w:r>
              <w:rPr>
                <w:rFonts w:ascii="Arial" w:cs="Arial" w:eastAsia="Arial" w:hAnsi="Arial"/>
                <w:b/>
                <w:bCs/>
                <w:color w:val="2E7D32"/>
                <w:sz w:val="21"/>
                <w:szCs w:val="21"/>
              </w:rPr>
              <w:t xml:space="preserve">✓  </w:t>
            </w:r>
            <w:r>
              <w:rPr>
                <w:rFonts w:ascii="Arial" w:cs="Arial" w:eastAsia="Arial" w:hAnsi="Arial"/>
                <w:color w:val="1A1A1A"/>
                <w:sz w:val="21"/>
                <w:szCs w:val="21"/>
              </w:rPr>
              <w:t xml:space="preserve">python manage.py migrate runs with no errors</w:t>
            </w:r>
          </w:p>
        </w:tc>
      </w:tr>
      <w:tr>
        <w:tc>
          <w:tcPr>
            <w:tcW w:type="dxa" w:w="9360"/>
            <w:tcBorders>
              <w:top w:val="single" w:color="BBCDD8" w:sz="1"/>
              <w:left w:val="single" w:color="BBCDD8" w:sz="1"/>
              <w:bottom w:val="single" w:color="BBCDD8" w:sz="1"/>
              <w:right w:val="single" w:color="BBCDD8" w:sz="1"/>
            </w:tcBorders>
            <w:shd w:fill="EDF2F7" w:val="clear"/>
            <w:tcMar>
              <w:top w:type="dxa" w:w="80"/>
              <w:left w:type="dxa" w:w="160"/>
              <w:bottom w:type="dxa" w:w="80"/>
              <w:right w:type="dxa" w:w="160"/>
            </w:tcMar>
          </w:tcPr>
          <w:p>
            <w:pPr>
              <w:spacing w:after="0" w:before="0"/>
            </w:pPr>
            <w:r>
              <w:rPr>
                <w:rFonts w:ascii="Arial" w:cs="Arial" w:eastAsia="Arial" w:hAnsi="Arial"/>
                <w:b/>
                <w:bCs/>
                <w:color w:val="2E7D32"/>
                <w:sz w:val="21"/>
                <w:szCs w:val="21"/>
              </w:rPr>
              <w:t xml:space="preserve">✓  </w:t>
            </w:r>
            <w:r>
              <w:rPr>
                <w:rFonts w:ascii="Arial" w:cs="Arial" w:eastAsia="Arial" w:hAnsi="Arial"/>
                <w:color w:val="1A1A1A"/>
                <w:sz w:val="21"/>
                <w:szCs w:val="21"/>
              </w:rPr>
              <w:t xml:space="preserve">Django admin at /admin/ shows all three models</w:t>
            </w:r>
          </w:p>
        </w:tc>
      </w:tr>
      <w:tr>
        <w:tc>
          <w:tcPr>
            <w:tcW w:type="dxa" w:w="9360"/>
            <w:tcBorders>
              <w:top w:val="single" w:color="BBCDD8" w:sz="1"/>
              <w:left w:val="single" w:color="BBCDD8" w:sz="1"/>
              <w:bottom w:val="single" w:color="BBCDD8" w:sz="1"/>
              <w:right w:val="single" w:color="BBCDD8" w:sz="1"/>
            </w:tcBorders>
            <w:shd w:fill="EDF2F7" w:val="clear"/>
            <w:tcMar>
              <w:top w:type="dxa" w:w="80"/>
              <w:left w:type="dxa" w:w="160"/>
              <w:bottom w:type="dxa" w:w="80"/>
              <w:right w:type="dxa" w:w="160"/>
            </w:tcMar>
          </w:tcPr>
          <w:p>
            <w:pPr>
              <w:spacing w:after="0" w:before="0"/>
            </w:pPr>
            <w:r>
              <w:rPr>
                <w:rFonts w:ascii="Arial" w:cs="Arial" w:eastAsia="Arial" w:hAnsi="Arial"/>
                <w:b/>
                <w:bCs/>
                <w:color w:val="2E7D32"/>
                <w:sz w:val="21"/>
                <w:szCs w:val="21"/>
              </w:rPr>
              <w:t xml:space="preserve">✓  </w:t>
            </w:r>
            <w:r>
              <w:rPr>
                <w:rFonts w:ascii="Arial" w:cs="Arial" w:eastAsia="Arial" w:hAnsi="Arial"/>
                <w:color w:val="1A1A1A"/>
                <w:sz w:val="21"/>
                <w:szCs w:val="21"/>
              </w:rPr>
              <w:t xml:space="preserve">You can create a HackReport via admin and it saves correctly</w:t>
            </w:r>
          </w:p>
        </w:tc>
      </w:tr>
      <w:tr>
        <w:tc>
          <w:tcPr>
            <w:tcW w:type="dxa" w:w="9360"/>
            <w:tcBorders>
              <w:top w:val="single" w:color="BBCDD8" w:sz="1"/>
              <w:left w:val="single" w:color="BBCDD8" w:sz="1"/>
              <w:bottom w:val="single" w:color="BBCDD8" w:sz="1"/>
              <w:right w:val="single" w:color="BBCDD8" w:sz="1"/>
            </w:tcBorders>
            <w:shd w:fill="EDF2F7" w:val="clear"/>
            <w:tcMar>
              <w:top w:type="dxa" w:w="80"/>
              <w:left w:type="dxa" w:w="160"/>
              <w:bottom w:type="dxa" w:w="80"/>
              <w:right w:type="dxa" w:w="160"/>
            </w:tcMar>
          </w:tcPr>
          <w:p>
            <w:pPr>
              <w:spacing w:after="0" w:before="0"/>
            </w:pPr>
            <w:r>
              <w:rPr>
                <w:rFonts w:ascii="Arial" w:cs="Arial" w:eastAsia="Arial" w:hAnsi="Arial"/>
                <w:b/>
                <w:bCs/>
                <w:color w:val="2E7D32"/>
                <w:sz w:val="21"/>
                <w:szCs w:val="21"/>
              </w:rPr>
              <w:t xml:space="preserve">✓  </w:t>
            </w:r>
            <w:r>
              <w:rPr>
                <w:rFonts w:ascii="Arial" w:cs="Arial" w:eastAsia="Arial" w:hAnsi="Arial"/>
                <w:color w:val="1A1A1A"/>
                <w:sz w:val="21"/>
                <w:szCs w:val="21"/>
              </w:rPr>
              <w:t xml:space="preserve">reports/services/ directory exists with all three service files</w:t>
            </w:r>
          </w:p>
        </w:tc>
      </w:tr>
      <w:tr>
        <w:tc>
          <w:tcPr>
            <w:tcW w:type="dxa" w:w="9360"/>
            <w:tcBorders>
              <w:top w:val="single" w:color="BBCDD8" w:sz="1"/>
              <w:left w:val="single" w:color="BBCDD8" w:sz="1"/>
              <w:bottom w:val="single" w:color="BBCDD8" w:sz="1"/>
              <w:right w:val="single" w:color="BBCDD8" w:sz="1"/>
            </w:tcBorders>
            <w:shd w:fill="EDF2F7" w:val="clear"/>
            <w:tcMar>
              <w:top w:type="dxa" w:w="80"/>
              <w:left w:type="dxa" w:w="160"/>
              <w:bottom w:type="dxa" w:w="80"/>
              <w:right w:type="dxa" w:w="160"/>
            </w:tcMar>
          </w:tcPr>
          <w:p>
            <w:pPr>
              <w:spacing w:after="0" w:before="0"/>
            </w:pPr>
            <w:r>
              <w:rPr>
                <w:rFonts w:ascii="Arial" w:cs="Arial" w:eastAsia="Arial" w:hAnsi="Arial"/>
                <w:b/>
                <w:bCs/>
                <w:color w:val="2E7D32"/>
                <w:sz w:val="21"/>
                <w:szCs w:val="21"/>
              </w:rPr>
              <w:t xml:space="preserve">✓  </w:t>
            </w:r>
            <w:r>
              <w:rPr>
                <w:rFonts w:ascii="Arial" w:cs="Arial" w:eastAsia="Arial" w:hAnsi="Arial"/>
                <w:color w:val="1A1A1A"/>
                <w:sz w:val="21"/>
                <w:szCs w:val="21"/>
              </w:rPr>
              <w:t xml:space="preserve">Inserting the same source_url twice raises a database IntegrityError (proving unique=True works)</w:t>
            </w:r>
          </w:p>
        </w:tc>
      </w:tr>
    </w:tbl>
    <w:p>
      <w:pPr>
        <w:spacing w:after="0" w:before="0"/>
      </w:pPr>
      <w:r>
        <w:t xml:space="preserve"/>
      </w:r>
    </w:p>
    <w:p>
      <w:pPr>
        <w:pStyle w:val="Heading2"/>
        <w:spacing w:after="100" w:before="280"/>
      </w:pPr>
      <w:r>
        <w:rPr>
          <w:rFonts w:ascii="Arial" w:cs="Arial" w:eastAsia="Arial" w:hAnsi="Arial"/>
          <w:b/>
          <w:bCs/>
          <w:color w:val="1A3C5E"/>
          <w:sz w:val="24"/>
          <w:szCs w:val="24"/>
        </w:rPr>
        <w:t xml:space="preserve">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BBCDD8" w:sz="1"/>
              <w:left w:val="single" w:color="BBCDD8" w:sz="1"/>
              <w:bottom w:val="single" w:color="BBCDD8" w:sz="1"/>
              <w:right w:val="single" w:color="BBCDD8" w:sz="1"/>
            </w:tcBorders>
            <w:shd w:fill="1A3C5E" w:val="clear"/>
            <w:tcMar>
              <w:top w:type="dxa" w:w="80"/>
              <w:left w:type="dxa" w:w="140"/>
              <w:bottom w:type="dxa" w:w="80"/>
              <w:right w:type="dxa" w:w="140"/>
            </w:tcMar>
          </w:tcPr>
          <w:p>
            <w:pPr>
              <w:spacing w:after="0" w:before="0"/>
            </w:pPr>
            <w:r>
              <w:rPr>
                <w:rFonts w:ascii="Arial" w:cs="Arial" w:eastAsia="Arial" w:hAnsi="Arial"/>
                <w:b/>
                <w:bCs/>
                <w:color w:val="FFFFFF"/>
                <w:sz w:val="21"/>
                <w:szCs w:val="21"/>
              </w:rPr>
              <w:t xml:space="preserve">Symptom</w:t>
            </w:r>
          </w:p>
        </w:tc>
        <w:tc>
          <w:tcPr>
            <w:tcW w:type="dxa" w:w="5160"/>
            <w:tcBorders>
              <w:top w:val="single" w:color="BBCDD8" w:sz="1"/>
              <w:left w:val="single" w:color="BBCDD8" w:sz="1"/>
              <w:bottom w:val="single" w:color="BBCDD8" w:sz="1"/>
              <w:right w:val="single" w:color="BBCDD8" w:sz="1"/>
            </w:tcBorders>
            <w:shd w:fill="1A3C5E" w:val="clear"/>
            <w:tcMar>
              <w:top w:type="dxa" w:w="80"/>
              <w:left w:type="dxa" w:w="140"/>
              <w:bottom w:type="dxa" w:w="80"/>
              <w:right w:type="dxa" w:w="140"/>
            </w:tcMar>
          </w:tcPr>
          <w:p>
            <w:pPr>
              <w:spacing w:after="0" w:before="0"/>
            </w:pPr>
            <w:r>
              <w:rPr>
                <w:rFonts w:ascii="Arial" w:cs="Arial" w:eastAsia="Arial" w:hAnsi="Arial"/>
                <w:b/>
                <w:bCs/>
                <w:color w:val="FFFFFF"/>
                <w:sz w:val="21"/>
                <w:szCs w:val="21"/>
              </w:rPr>
              <w:t xml:space="preserve">Likely cause / fix</w:t>
            </w:r>
          </w:p>
        </w:tc>
      </w:tr>
      <w:tr>
        <w:tc>
          <w:tcPr>
            <w:tcW w:type="dxa" w:w="4200"/>
            <w:tcBorders>
              <w:top w:val="single" w:color="BBCDD8" w:sz="1"/>
              <w:left w:val="single" w:color="BBCDD8" w:sz="1"/>
              <w:bottom w:val="single" w:color="BBCDD8" w:sz="1"/>
              <w:right w:val="single" w:color="BBCDD8" w:sz="1"/>
            </w:tcBorders>
            <w:shd w:fill="FFFFFF" w:val="clear"/>
            <w:tcMar>
              <w:top w:type="dxa" w:w="80"/>
              <w:left w:type="dxa" w:w="140"/>
              <w:bottom w:type="dxa" w:w="80"/>
              <w:right w:type="dxa" w:w="140"/>
            </w:tcMar>
          </w:tcPr>
          <w:p>
            <w:pPr>
              <w:spacing w:after="0" w:before="0"/>
            </w:pPr>
            <w:r>
              <w:rPr>
                <w:rFonts w:ascii="Arial" w:cs="Arial" w:eastAsia="Arial" w:hAnsi="Arial"/>
                <w:color w:val="C62828"/>
                <w:sz w:val="20"/>
                <w:szCs w:val="20"/>
              </w:rPr>
              <w:t xml:space="preserve">Admin panel shows no models</w:t>
            </w:r>
          </w:p>
        </w:tc>
        <w:tc>
          <w:tcPr>
            <w:tcW w:type="dxa" w:w="5160"/>
            <w:tcBorders>
              <w:top w:val="single" w:color="BBCDD8" w:sz="1"/>
              <w:left w:val="single" w:color="BBCDD8" w:sz="1"/>
              <w:bottom w:val="single" w:color="BBCDD8" w:sz="1"/>
              <w:right w:val="single" w:color="BBCDD8"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Not registered in admin.py — add admin.site.register(HackReport)</w:t>
            </w:r>
          </w:p>
        </w:tc>
      </w:tr>
      <w:tr>
        <w:tc>
          <w:tcPr>
            <w:tcW w:type="dxa" w:w="4200"/>
            <w:tcBorders>
              <w:top w:val="single" w:color="BBCDD8" w:sz="1"/>
              <w:left w:val="single" w:color="BBCDD8" w:sz="1"/>
              <w:bottom w:val="single" w:color="BBCDD8" w:sz="1"/>
              <w:right w:val="single" w:color="BBCDD8" w:sz="1"/>
            </w:tcBorders>
            <w:shd w:fill="EDF2F7" w:val="clear"/>
            <w:tcMar>
              <w:top w:type="dxa" w:w="80"/>
              <w:left w:type="dxa" w:w="140"/>
              <w:bottom w:type="dxa" w:w="80"/>
              <w:right w:type="dxa" w:w="140"/>
            </w:tcMar>
          </w:tcPr>
          <w:p>
            <w:pPr>
              <w:spacing w:after="0" w:before="0"/>
            </w:pPr>
            <w:r>
              <w:rPr>
                <w:rFonts w:ascii="Arial" w:cs="Arial" w:eastAsia="Arial" w:hAnsi="Arial"/>
                <w:color w:val="C62828"/>
                <w:sz w:val="20"/>
                <w:szCs w:val="20"/>
              </w:rPr>
              <w:t xml:space="preserve">Migration error: column already exists</w:t>
            </w:r>
          </w:p>
        </w:tc>
        <w:tc>
          <w:tcPr>
            <w:tcW w:type="dxa" w:w="5160"/>
            <w:tcBorders>
              <w:top w:val="single" w:color="BBCDD8" w:sz="1"/>
              <w:left w:val="single" w:color="BBCDD8" w:sz="1"/>
              <w:bottom w:val="single" w:color="BBCDD8" w:sz="1"/>
              <w:right w:val="single" w:color="BBCDD8" w:sz="1"/>
            </w:tcBorders>
            <w:shd w:fill="EDF2F7"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Stale migration files — delete migrations/ (except __init__.py) and re-run makemigrations</w:t>
            </w:r>
          </w:p>
        </w:tc>
      </w:tr>
      <w:tr>
        <w:tc>
          <w:tcPr>
            <w:tcW w:type="dxa" w:w="4200"/>
            <w:tcBorders>
              <w:top w:val="single" w:color="BBCDD8" w:sz="1"/>
              <w:left w:val="single" w:color="BBCDD8" w:sz="1"/>
              <w:bottom w:val="single" w:color="BBCDD8" w:sz="1"/>
              <w:right w:val="single" w:color="BBCDD8" w:sz="1"/>
            </w:tcBorders>
            <w:shd w:fill="FFFFFF" w:val="clear"/>
            <w:tcMar>
              <w:top w:type="dxa" w:w="80"/>
              <w:left w:type="dxa" w:w="140"/>
              <w:bottom w:type="dxa" w:w="80"/>
              <w:right w:type="dxa" w:w="140"/>
            </w:tcMar>
          </w:tcPr>
          <w:p>
            <w:pPr>
              <w:spacing w:after="0" w:before="0"/>
            </w:pPr>
            <w:r>
              <w:rPr>
                <w:rFonts w:ascii="Arial" w:cs="Arial" w:eastAsia="Arial" w:hAnsi="Arial"/>
                <w:color w:val="C62828"/>
                <w:sz w:val="20"/>
                <w:szCs w:val="20"/>
              </w:rPr>
              <w:t xml:space="preserve">ForeignKey constraint error on save</w:t>
            </w:r>
          </w:p>
        </w:tc>
        <w:tc>
          <w:tcPr>
            <w:tcW w:type="dxa" w:w="5160"/>
            <w:tcBorders>
              <w:top w:val="single" w:color="BBCDD8" w:sz="1"/>
              <w:left w:val="single" w:color="BBCDD8" w:sz="1"/>
              <w:bottom w:val="single" w:color="BBCDD8" w:sz="1"/>
              <w:right w:val="single" w:color="BBCDD8"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Category record doesn't exist yet — create a Category first, then create the HackReport</w:t>
            </w:r>
          </w:p>
        </w:tc>
      </w:tr>
      <w:tr>
        <w:tc>
          <w:tcPr>
            <w:tcW w:type="dxa" w:w="4200"/>
            <w:tcBorders>
              <w:top w:val="single" w:color="BBCDD8" w:sz="1"/>
              <w:left w:val="single" w:color="BBCDD8" w:sz="1"/>
              <w:bottom w:val="single" w:color="BBCDD8" w:sz="1"/>
              <w:right w:val="single" w:color="BBCDD8" w:sz="1"/>
            </w:tcBorders>
            <w:shd w:fill="EDF2F7" w:val="clear"/>
            <w:tcMar>
              <w:top w:type="dxa" w:w="80"/>
              <w:left w:type="dxa" w:w="140"/>
              <w:bottom w:type="dxa" w:w="80"/>
              <w:right w:type="dxa" w:w="140"/>
            </w:tcMar>
          </w:tcPr>
          <w:p>
            <w:pPr>
              <w:spacing w:after="0" w:before="0"/>
            </w:pPr>
            <w:r>
              <w:rPr>
                <w:rFonts w:ascii="Arial" w:cs="Arial" w:eastAsia="Arial" w:hAnsi="Arial"/>
                <w:color w:val="C62828"/>
                <w:sz w:val="20"/>
                <w:szCs w:val="20"/>
              </w:rPr>
              <w:t xml:space="preserve">makemigrations shows 'No changes detected'</w:t>
            </w:r>
          </w:p>
        </w:tc>
        <w:tc>
          <w:tcPr>
            <w:tcW w:type="dxa" w:w="5160"/>
            <w:tcBorders>
              <w:top w:val="single" w:color="BBCDD8" w:sz="1"/>
              <w:left w:val="single" w:color="BBCDD8" w:sz="1"/>
              <w:bottom w:val="single" w:color="BBCDD8" w:sz="1"/>
              <w:right w:val="single" w:color="BBCDD8" w:sz="1"/>
            </w:tcBorders>
            <w:shd w:fill="EDF2F7"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App not in INSTALLED_APPS — add 'reports' to settings.py</w:t>
            </w:r>
          </w:p>
        </w:tc>
      </w:tr>
      <w:tr>
        <w:tc>
          <w:tcPr>
            <w:tcW w:type="dxa" w:w="4200"/>
            <w:tcBorders>
              <w:top w:val="single" w:color="BBCDD8" w:sz="1"/>
              <w:left w:val="single" w:color="BBCDD8" w:sz="1"/>
              <w:bottom w:val="single" w:color="BBCDD8" w:sz="1"/>
              <w:right w:val="single" w:color="BBCDD8" w:sz="1"/>
            </w:tcBorders>
            <w:shd w:fill="FFFFFF" w:val="clear"/>
            <w:tcMar>
              <w:top w:type="dxa" w:w="80"/>
              <w:left w:type="dxa" w:w="140"/>
              <w:bottom w:type="dxa" w:w="80"/>
              <w:right w:type="dxa" w:w="140"/>
            </w:tcMar>
          </w:tcPr>
          <w:p>
            <w:pPr>
              <w:spacing w:after="0" w:before="0"/>
            </w:pPr>
            <w:r>
              <w:rPr>
                <w:rFonts w:ascii="Arial" w:cs="Arial" w:eastAsia="Arial" w:hAnsi="Arial"/>
                <w:color w:val="C62828"/>
                <w:sz w:val="20"/>
                <w:szCs w:val="20"/>
              </w:rPr>
              <w:t xml:space="preserve">IntegrityError not raised on duplicate hash</w:t>
            </w:r>
          </w:p>
        </w:tc>
        <w:tc>
          <w:tcPr>
            <w:tcW w:type="dxa" w:w="5160"/>
            <w:tcBorders>
              <w:top w:val="single" w:color="BBCDD8" w:sz="1"/>
              <w:left w:val="single" w:color="BBCDD8" w:sz="1"/>
              <w:bottom w:val="single" w:color="BBCDD8" w:sz="1"/>
              <w:right w:val="single" w:color="BBCDD8"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unique=True missing from hash field definition — check models.py and re-run makemigrations</w:t>
            </w:r>
          </w:p>
        </w:tc>
      </w:tr>
      <w:tr>
        <w:tc>
          <w:tcPr>
            <w:tcW w:type="dxa" w:w="4200"/>
            <w:tcBorders>
              <w:top w:val="single" w:color="BBCDD8" w:sz="1"/>
              <w:left w:val="single" w:color="BBCDD8" w:sz="1"/>
              <w:bottom w:val="single" w:color="BBCDD8" w:sz="1"/>
              <w:right w:val="single" w:color="BBCDD8" w:sz="1"/>
            </w:tcBorders>
            <w:shd w:fill="EDF2F7" w:val="clear"/>
            <w:tcMar>
              <w:top w:type="dxa" w:w="80"/>
              <w:left w:type="dxa" w:w="140"/>
              <w:bottom w:type="dxa" w:w="80"/>
              <w:right w:type="dxa" w:w="140"/>
            </w:tcMar>
          </w:tcPr>
          <w:p>
            <w:pPr>
              <w:spacing w:after="0" w:before="0"/>
            </w:pPr>
            <w:r>
              <w:rPr>
                <w:rFonts w:ascii="Arial" w:cs="Arial" w:eastAsia="Arial" w:hAnsi="Arial"/>
                <w:color w:val="C62828"/>
                <w:sz w:val="20"/>
                <w:szCs w:val="20"/>
              </w:rPr>
              <w:t xml:space="preserve">JSONField error on migrate</w:t>
            </w:r>
          </w:p>
        </w:tc>
        <w:tc>
          <w:tcPr>
            <w:tcW w:type="dxa" w:w="5160"/>
            <w:tcBorders>
              <w:top w:val="single" w:color="BBCDD8" w:sz="1"/>
              <w:left w:val="single" w:color="BBCDD8" w:sz="1"/>
              <w:bottom w:val="single" w:color="BBCDD8" w:sz="1"/>
              <w:right w:val="single" w:color="BBCDD8" w:sz="1"/>
            </w:tcBorders>
            <w:shd w:fill="EDF2F7"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Django version below 3.1 — JSONField requires Django 3.1+. Confirm you're on 4.2.</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DD8" w:sz="1"/>
              <w:left w:val="single" w:color="BBCDD8" w:sz="1"/>
              <w:bottom w:val="single" w:color="BBCDD8" w:sz="1"/>
              <w:right w:val="single" w:color="BBCDD8" w:sz="1"/>
            </w:tcBorders>
            <w:shd w:fill="D6E4F0" w:val="clear"/>
            <w:tcMar>
              <w:top w:type="dxa" w:w="120"/>
              <w:left w:type="dxa" w:w="200"/>
              <w:bottom w:type="dxa" w:w="120"/>
              <w:right w:type="dxa" w:w="200"/>
            </w:tcMar>
          </w:tcPr>
          <w:p>
            <w:pPr>
              <w:spacing w:after="0" w:before="0"/>
            </w:pPr>
            <w:r>
              <w:rPr>
                <w:rFonts w:ascii="Arial" w:cs="Arial" w:eastAsia="Arial" w:hAnsi="Arial"/>
                <w:b/>
                <w:bCs/>
                <w:color w:val="1A3C5E"/>
                <w:sz w:val="26"/>
                <w:szCs w:val="26"/>
              </w:rPr>
              <w:t xml:space="preserve">Phase 2  </w:t>
            </w:r>
            <w:r>
              <w:rPr>
                <w:rFonts w:ascii="Arial" w:cs="Arial" w:eastAsia="Arial" w:hAnsi="Arial"/>
                <w:b/>
                <w:bCs/>
                <w:color w:val="1A1A1A"/>
                <w:sz w:val="26"/>
                <w:szCs w:val="26"/>
              </w:rPr>
              <w:t xml:space="preserve">Basic API</w:t>
            </w:r>
          </w:p>
        </w:tc>
      </w:tr>
    </w:tbl>
    <w:p>
      <w:pPr>
        <w:spacing w:after="0" w:before="0"/>
      </w:pPr>
      <w:r>
        <w:t xml:space="preserve"/>
      </w:r>
    </w:p>
    <w:p>
      <w:pPr>
        <w:spacing w:after="80" w:before="80"/>
      </w:pPr>
      <w:r>
        <w:rPr>
          <w:rFonts w:ascii="Arial" w:cs="Arial" w:eastAsia="Arial" w:hAnsi="Arial"/>
          <w:i/>
          <w:iCs/>
          <w:color w:val="555555"/>
          <w:sz w:val="22"/>
          <w:szCs w:val="22"/>
        </w:rPr>
        <w:t xml:space="preserve">Expose the database before you build any automation. This forces you to confirm the data model works as an API — not just as a schema on paper.</w:t>
      </w:r>
    </w:p>
    <w:p>
      <w:pPr>
        <w:spacing w:after="0" w:before="0"/>
      </w:pPr>
      <w:r>
        <w:t xml:space="preserve"/>
      </w:r>
    </w:p>
    <w:p>
      <w:pPr>
        <w:pStyle w:val="Heading2"/>
        <w:spacing w:after="100" w:before="280"/>
      </w:pPr>
      <w:r>
        <w:rPr>
          <w:rFonts w:ascii="Arial" w:cs="Arial" w:eastAsia="Arial" w:hAnsi="Arial"/>
          <w:b/>
          <w:bCs/>
          <w:color w:val="1A3C5E"/>
          <w:sz w:val="24"/>
          <w:szCs w:val="24"/>
        </w:rPr>
        <w:t xml:space="preserve">Tasks</w:t>
      </w:r>
    </w:p>
    <w:p>
      <w:pPr>
        <w:pStyle w:val="ListParagraph"/>
        <w:numPr>
          <w:ilvl w:val="0"/>
          <w:numId w:val="2"/>
        </w:numPr>
        <w:spacing w:after="40" w:before="40"/>
      </w:pPr>
      <w:r>
        <w:rPr>
          <w:rFonts w:ascii="Arial" w:cs="Arial" w:eastAsia="Arial" w:hAnsi="Arial"/>
          <w:b w:val="false"/>
          <w:bCs w:val="false"/>
          <w:color w:val="1A1A1A"/>
          <w:sz w:val="22"/>
          <w:szCs w:val="22"/>
        </w:rPr>
        <w:t xml:space="preserve">Create api app: python manage.py startapp api</w:t>
      </w:r>
    </w:p>
    <w:p>
      <w:pPr>
        <w:pStyle w:val="ListParagraph"/>
        <w:numPr>
          <w:ilvl w:val="0"/>
          <w:numId w:val="2"/>
        </w:numPr>
        <w:spacing w:after="40" w:before="40"/>
      </w:pPr>
      <w:r>
        <w:rPr>
          <w:rFonts w:ascii="Arial" w:cs="Arial" w:eastAsia="Arial" w:hAnsi="Arial"/>
          <w:b w:val="false"/>
          <w:bCs w:val="false"/>
          <w:color w:val="1A1A1A"/>
          <w:sz w:val="22"/>
          <w:szCs w:val="22"/>
        </w:rPr>
        <w:t xml:space="preserve">Write HackReportSerializer in api/serializers.py</w:t>
      </w:r>
    </w:p>
    <w:p>
      <w:pPr>
        <w:pStyle w:val="ListParagraph"/>
        <w:numPr>
          <w:ilvl w:val="0"/>
          <w:numId w:val="2"/>
        </w:numPr>
        <w:spacing w:after="40" w:before="40"/>
      </w:pPr>
      <w:r>
        <w:rPr>
          <w:rFonts w:ascii="Arial" w:cs="Arial" w:eastAsia="Arial" w:hAnsi="Arial"/>
          <w:b w:val="false"/>
          <w:bCs w:val="false"/>
          <w:color w:val="1A1A1A"/>
          <w:sz w:val="22"/>
          <w:szCs w:val="22"/>
        </w:rPr>
        <w:t xml:space="preserve">Write HackReportViewSet in api/views.py</w:t>
      </w:r>
    </w:p>
    <w:p>
      <w:pPr>
        <w:pStyle w:val="ListParagraph"/>
        <w:numPr>
          <w:ilvl w:val="0"/>
          <w:numId w:val="2"/>
        </w:numPr>
        <w:spacing w:after="40" w:before="40"/>
      </w:pPr>
      <w:r>
        <w:rPr>
          <w:rFonts w:ascii="Arial" w:cs="Arial" w:eastAsia="Arial" w:hAnsi="Arial"/>
          <w:b w:val="false"/>
          <w:bCs w:val="false"/>
          <w:color w:val="1A1A1A"/>
          <w:sz w:val="22"/>
          <w:szCs w:val="22"/>
        </w:rPr>
        <w:t xml:space="preserve">Configure router and URLs in api/urls.py and wsia/urls.py</w:t>
      </w:r>
    </w:p>
    <w:p>
      <w:pPr>
        <w:pStyle w:val="ListParagraph"/>
        <w:numPr>
          <w:ilvl w:val="0"/>
          <w:numId w:val="2"/>
        </w:numPr>
        <w:spacing w:after="40" w:before="40"/>
      </w:pPr>
      <w:r>
        <w:rPr>
          <w:rFonts w:ascii="Arial" w:cs="Arial" w:eastAsia="Arial" w:hAnsi="Arial"/>
          <w:b w:val="false"/>
          <w:bCs w:val="false"/>
          <w:color w:val="1A1A1A"/>
          <w:sz w:val="22"/>
          <w:szCs w:val="22"/>
        </w:rPr>
        <w:t xml:space="preserve">Add django-filter backend to DRF settings</w:t>
      </w:r>
    </w:p>
    <w:p>
      <w:pPr>
        <w:pStyle w:val="ListParagraph"/>
        <w:numPr>
          <w:ilvl w:val="0"/>
          <w:numId w:val="2"/>
        </w:numPr>
        <w:spacing w:after="40" w:before="40"/>
      </w:pPr>
      <w:r>
        <w:rPr>
          <w:rFonts w:ascii="Arial" w:cs="Arial" w:eastAsia="Arial" w:hAnsi="Arial"/>
          <w:b w:val="false"/>
          <w:bCs w:val="false"/>
          <w:color w:val="1A1A1A"/>
          <w:sz w:val="22"/>
          <w:szCs w:val="22"/>
        </w:rPr>
        <w:t xml:space="preserve">Add ?category= filter to the list endpoint</w:t>
      </w:r>
    </w:p>
    <w:p>
      <w:pPr>
        <w:pStyle w:val="ListParagraph"/>
        <w:numPr>
          <w:ilvl w:val="0"/>
          <w:numId w:val="2"/>
        </w:numPr>
        <w:spacing w:after="40" w:before="40"/>
      </w:pPr>
      <w:r>
        <w:rPr>
          <w:rFonts w:ascii="Arial" w:cs="Arial" w:eastAsia="Arial" w:hAnsi="Arial"/>
          <w:b w:val="false"/>
          <w:bCs w:val="false"/>
          <w:color w:val="1A1A1A"/>
          <w:sz w:val="22"/>
          <w:szCs w:val="22"/>
        </w:rPr>
        <w:t xml:space="preserve">Enable pagination (e.g. 20 results per page)</w:t>
      </w:r>
    </w:p>
    <w:p>
      <w:pPr>
        <w:spacing w:after="0" w:before="0"/>
      </w:pPr>
      <w:r>
        <w:t xml:space="preserve"/>
      </w:r>
    </w:p>
    <w:p>
      <w:pPr>
        <w:pStyle w:val="Heading2"/>
        <w:spacing w:after="100" w:before="280"/>
      </w:pPr>
      <w:r>
        <w:rPr>
          <w:rFonts w:ascii="Arial" w:cs="Arial" w:eastAsia="Arial" w:hAnsi="Arial"/>
          <w:b/>
          <w:bCs/>
          <w:color w:val="1A3C5E"/>
          <w:sz w:val="24"/>
          <w:szCs w:val="24"/>
        </w:rPr>
        <w:t xml:space="preserve">DRF settings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REST_FRAMEWORK = {</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    'DEFAULT_FILTER_BACKENDS': ['django_filters.rest_framework.DjangoFilterBackend'],</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    'DEFAULT_PAGINATION_CLASS': 'rest_framework.pagination.PageNumberPagination',</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    'PAGE_SIZE': 20</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w:t>
            </w:r>
          </w:p>
        </w:tc>
      </w:tr>
    </w:tbl>
    <w:p>
      <w:pPr>
        <w:spacing w:after="0" w:before="0"/>
      </w:pPr>
      <w:r>
        <w:t xml:space="preserve"/>
      </w:r>
    </w:p>
    <w:p>
      <w:pPr>
        <w:pStyle w:val="Heading2"/>
        <w:spacing w:after="100" w:before="280"/>
      </w:pPr>
      <w:r>
        <w:rPr>
          <w:rFonts w:ascii="Arial" w:cs="Arial" w:eastAsia="Arial" w:hAnsi="Arial"/>
          <w:b/>
          <w:bCs/>
          <w:color w:val="1A3C5E"/>
          <w:sz w:val="24"/>
          <w:szCs w:val="24"/>
        </w:rPr>
        <w:t xml:space="preserve">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BBCDD8" w:sz="1"/>
              <w:left w:val="single" w:color="BBCDD8" w:sz="1"/>
              <w:bottom w:val="single" w:color="BBCDD8" w:sz="1"/>
              <w:right w:val="single" w:color="BBCDD8" w:sz="1"/>
            </w:tcBorders>
            <w:shd w:fill="1A3C5E" w:val="clear"/>
            <w:tcMar>
              <w:top w:type="dxa" w:w="80"/>
              <w:left w:type="dxa" w:w="140"/>
              <w:bottom w:type="dxa" w:w="80"/>
              <w:right w:type="dxa" w:w="140"/>
            </w:tcMar>
          </w:tcPr>
          <w:p>
            <w:pPr>
              <w:spacing w:after="0" w:before="0"/>
            </w:pPr>
            <w:r>
              <w:rPr>
                <w:rFonts w:ascii="Arial" w:cs="Arial" w:eastAsia="Arial" w:hAnsi="Arial"/>
                <w:b/>
                <w:bCs/>
                <w:color w:val="FFFFFF"/>
                <w:sz w:val="21"/>
                <w:szCs w:val="21"/>
              </w:rPr>
              <w:t xml:space="preserve">Field</w:t>
            </w:r>
          </w:p>
        </w:tc>
        <w:tc>
          <w:tcPr>
            <w:tcW w:type="dxa" w:w="2200"/>
            <w:tcBorders>
              <w:top w:val="single" w:color="BBCDD8" w:sz="1"/>
              <w:left w:val="single" w:color="BBCDD8" w:sz="1"/>
              <w:bottom w:val="single" w:color="BBCDD8" w:sz="1"/>
              <w:right w:val="single" w:color="BBCDD8" w:sz="1"/>
            </w:tcBorders>
            <w:shd w:fill="1A3C5E" w:val="clear"/>
            <w:tcMar>
              <w:top w:type="dxa" w:w="80"/>
              <w:left w:type="dxa" w:w="140"/>
              <w:bottom w:type="dxa" w:w="80"/>
              <w:right w:type="dxa" w:w="140"/>
            </w:tcMar>
          </w:tcPr>
          <w:p>
            <w:pPr>
              <w:spacing w:after="0" w:before="0"/>
            </w:pPr>
            <w:r>
              <w:rPr>
                <w:rFonts w:ascii="Arial" w:cs="Arial" w:eastAsia="Arial" w:hAnsi="Arial"/>
                <w:b/>
                <w:bCs/>
                <w:color w:val="FFFFFF"/>
                <w:sz w:val="21"/>
                <w:szCs w:val="21"/>
              </w:rPr>
              <w:t xml:space="preserve">Type</w:t>
            </w:r>
          </w:p>
        </w:tc>
        <w:tc>
          <w:tcPr>
            <w:tcW w:type="dxa" w:w="4360"/>
            <w:tcBorders>
              <w:top w:val="single" w:color="BBCDD8" w:sz="1"/>
              <w:left w:val="single" w:color="BBCDD8" w:sz="1"/>
              <w:bottom w:val="single" w:color="BBCDD8" w:sz="1"/>
              <w:right w:val="single" w:color="BBCDD8" w:sz="1"/>
            </w:tcBorders>
            <w:shd w:fill="1A3C5E" w:val="clear"/>
            <w:tcMar>
              <w:top w:type="dxa" w:w="80"/>
              <w:left w:type="dxa" w:w="140"/>
              <w:bottom w:type="dxa" w:w="80"/>
              <w:right w:type="dxa" w:w="140"/>
            </w:tcMar>
          </w:tcPr>
          <w:p>
            <w:pPr>
              <w:spacing w:after="0" w:before="0"/>
            </w:pPr>
            <w:r>
              <w:rPr>
                <w:rFonts w:ascii="Arial" w:cs="Arial" w:eastAsia="Arial" w:hAnsi="Arial"/>
                <w:b/>
                <w:bCs/>
                <w:color w:val="FFFFFF"/>
                <w:sz w:val="21"/>
                <w:szCs w:val="21"/>
              </w:rPr>
              <w:t xml:space="preserve">Notes</w:t>
            </w:r>
          </w:p>
        </w:tc>
      </w:tr>
      <w:tr>
        <w:tc>
          <w:tcPr>
            <w:tcW w:type="dxa" w:w="2800"/>
            <w:tcBorders>
              <w:top w:val="single" w:color="BBCDD8" w:sz="1"/>
              <w:left w:val="single" w:color="BBCDD8" w:sz="1"/>
              <w:bottom w:val="single" w:color="BBCDD8" w:sz="1"/>
              <w:right w:val="single" w:color="BBCDD8"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1A3C5E"/>
                <w:sz w:val="20"/>
                <w:szCs w:val="20"/>
              </w:rPr>
              <w:t xml:space="preserve">GET /api/reports/</w:t>
            </w:r>
          </w:p>
        </w:tc>
        <w:tc>
          <w:tcPr>
            <w:tcW w:type="dxa" w:w="2200"/>
            <w:tcBorders>
              <w:top w:val="single" w:color="BBCDD8" w:sz="1"/>
              <w:left w:val="single" w:color="BBCDD8" w:sz="1"/>
              <w:bottom w:val="single" w:color="BBCDD8" w:sz="1"/>
              <w:right w:val="single" w:color="BBCDD8"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6A1B9A"/>
                <w:sz w:val="20"/>
                <w:szCs w:val="20"/>
              </w:rPr>
              <w:t xml:space="preserve">List</w:t>
            </w:r>
          </w:p>
        </w:tc>
        <w:tc>
          <w:tcPr>
            <w:tcW w:type="dxa" w:w="4360"/>
            <w:tcBorders>
              <w:top w:val="single" w:color="BBCDD8" w:sz="1"/>
              <w:left w:val="single" w:color="BBCDD8" w:sz="1"/>
              <w:bottom w:val="single" w:color="BBCDD8" w:sz="1"/>
              <w:right w:val="single" w:color="BBCDD8" w:sz="1"/>
            </w:tcBorders>
            <w:shd w:fill="FFFFFF" w:val="clear"/>
            <w:tcMar>
              <w:top w:type="dxa" w:w="80"/>
              <w:left w:type="dxa" w:w="140"/>
              <w:bottom w:type="dxa" w:w="80"/>
              <w:right w:type="dxa" w:w="140"/>
            </w:tcMar>
          </w:tcPr>
          <w:p>
            <w:pPr>
              <w:spacing w:after="0" w:before="0"/>
            </w:pPr>
            <w:r>
              <w:rPr>
                <w:rFonts w:ascii="Arial" w:cs="Arial" w:eastAsia="Arial" w:hAnsi="Arial"/>
                <w:color w:val="555555"/>
                <w:sz w:val="20"/>
                <w:szCs w:val="20"/>
              </w:rPr>
              <w:t xml:space="preserve">Paginated list of all reports</w:t>
            </w:r>
          </w:p>
        </w:tc>
      </w:tr>
      <w:tr>
        <w:tc>
          <w:tcPr>
            <w:tcW w:type="dxa" w:w="2800"/>
            <w:tcBorders>
              <w:top w:val="single" w:color="BBCDD8" w:sz="1"/>
              <w:left w:val="single" w:color="BBCDD8" w:sz="1"/>
              <w:bottom w:val="single" w:color="BBCDD8" w:sz="1"/>
              <w:right w:val="single" w:color="BBCDD8" w:sz="1"/>
            </w:tcBorders>
            <w:shd w:fill="EDF2F7" w:val="clear"/>
            <w:tcMar>
              <w:top w:type="dxa" w:w="80"/>
              <w:left w:type="dxa" w:w="140"/>
              <w:bottom w:type="dxa" w:w="80"/>
              <w:right w:type="dxa" w:w="140"/>
            </w:tcMar>
          </w:tcPr>
          <w:p>
            <w:pPr>
              <w:spacing w:after="0" w:before="0"/>
            </w:pPr>
            <w:r>
              <w:rPr>
                <w:rFonts w:ascii="Courier New" w:cs="Courier New" w:eastAsia="Courier New" w:hAnsi="Courier New"/>
                <w:color w:val="1A3C5E"/>
                <w:sz w:val="20"/>
                <w:szCs w:val="20"/>
              </w:rPr>
              <w:t xml:space="preserve">GET /api/reports/{id}/</w:t>
            </w:r>
          </w:p>
        </w:tc>
        <w:tc>
          <w:tcPr>
            <w:tcW w:type="dxa" w:w="2200"/>
            <w:tcBorders>
              <w:top w:val="single" w:color="BBCDD8" w:sz="1"/>
              <w:left w:val="single" w:color="BBCDD8" w:sz="1"/>
              <w:bottom w:val="single" w:color="BBCDD8" w:sz="1"/>
              <w:right w:val="single" w:color="BBCDD8" w:sz="1"/>
            </w:tcBorders>
            <w:shd w:fill="EDF2F7" w:val="clear"/>
            <w:tcMar>
              <w:top w:type="dxa" w:w="80"/>
              <w:left w:type="dxa" w:w="140"/>
              <w:bottom w:type="dxa" w:w="80"/>
              <w:right w:type="dxa" w:w="140"/>
            </w:tcMar>
          </w:tcPr>
          <w:p>
            <w:pPr>
              <w:spacing w:after="0" w:before="0"/>
            </w:pPr>
            <w:r>
              <w:rPr>
                <w:rFonts w:ascii="Courier New" w:cs="Courier New" w:eastAsia="Courier New" w:hAnsi="Courier New"/>
                <w:color w:val="6A1B9A"/>
                <w:sz w:val="20"/>
                <w:szCs w:val="20"/>
              </w:rPr>
              <w:t xml:space="preserve">Detail</w:t>
            </w:r>
          </w:p>
        </w:tc>
        <w:tc>
          <w:tcPr>
            <w:tcW w:type="dxa" w:w="4360"/>
            <w:tcBorders>
              <w:top w:val="single" w:color="BBCDD8" w:sz="1"/>
              <w:left w:val="single" w:color="BBCDD8" w:sz="1"/>
              <w:bottom w:val="single" w:color="BBCDD8" w:sz="1"/>
              <w:right w:val="single" w:color="BBCDD8" w:sz="1"/>
            </w:tcBorders>
            <w:shd w:fill="EDF2F7" w:val="clear"/>
            <w:tcMar>
              <w:top w:type="dxa" w:w="80"/>
              <w:left w:type="dxa" w:w="140"/>
              <w:bottom w:type="dxa" w:w="80"/>
              <w:right w:type="dxa" w:w="140"/>
            </w:tcMar>
          </w:tcPr>
          <w:p>
            <w:pPr>
              <w:spacing w:after="0" w:before="0"/>
            </w:pPr>
            <w:r>
              <w:rPr>
                <w:rFonts w:ascii="Arial" w:cs="Arial" w:eastAsia="Arial" w:hAnsi="Arial"/>
                <w:color w:val="555555"/>
                <w:sz w:val="20"/>
                <w:szCs w:val="20"/>
              </w:rPr>
              <w:t xml:space="preserve">Single report by ID</w:t>
            </w:r>
          </w:p>
        </w:tc>
      </w:tr>
      <w:tr>
        <w:tc>
          <w:tcPr>
            <w:tcW w:type="dxa" w:w="2800"/>
            <w:tcBorders>
              <w:top w:val="single" w:color="BBCDD8" w:sz="1"/>
              <w:left w:val="single" w:color="BBCDD8" w:sz="1"/>
              <w:bottom w:val="single" w:color="BBCDD8" w:sz="1"/>
              <w:right w:val="single" w:color="BBCDD8"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1A3C5E"/>
                <w:sz w:val="20"/>
                <w:szCs w:val="20"/>
              </w:rPr>
              <w:t xml:space="preserve">GET /api/reports/?category=defi</w:t>
            </w:r>
          </w:p>
        </w:tc>
        <w:tc>
          <w:tcPr>
            <w:tcW w:type="dxa" w:w="2200"/>
            <w:tcBorders>
              <w:top w:val="single" w:color="BBCDD8" w:sz="1"/>
              <w:left w:val="single" w:color="BBCDD8" w:sz="1"/>
              <w:bottom w:val="single" w:color="BBCDD8" w:sz="1"/>
              <w:right w:val="single" w:color="BBCDD8"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6A1B9A"/>
                <w:sz w:val="20"/>
                <w:szCs w:val="20"/>
              </w:rPr>
              <w:t xml:space="preserve">Filter</w:t>
            </w:r>
          </w:p>
        </w:tc>
        <w:tc>
          <w:tcPr>
            <w:tcW w:type="dxa" w:w="4360"/>
            <w:tcBorders>
              <w:top w:val="single" w:color="BBCDD8" w:sz="1"/>
              <w:left w:val="single" w:color="BBCDD8" w:sz="1"/>
              <w:bottom w:val="single" w:color="BBCDD8" w:sz="1"/>
              <w:right w:val="single" w:color="BBCDD8" w:sz="1"/>
            </w:tcBorders>
            <w:shd w:fill="FFFFFF" w:val="clear"/>
            <w:tcMar>
              <w:top w:type="dxa" w:w="80"/>
              <w:left w:type="dxa" w:w="140"/>
              <w:bottom w:type="dxa" w:w="80"/>
              <w:right w:type="dxa" w:w="140"/>
            </w:tcMar>
          </w:tcPr>
          <w:p>
            <w:pPr>
              <w:spacing w:after="0" w:before="0"/>
            </w:pPr>
            <w:r>
              <w:rPr>
                <w:rFonts w:ascii="Arial" w:cs="Arial" w:eastAsia="Arial" w:hAnsi="Arial"/>
                <w:color w:val="555555"/>
                <w:sz w:val="20"/>
                <w:szCs w:val="20"/>
              </w:rPr>
              <w:t xml:space="preserve">Reports filtered by category slug</w:t>
            </w:r>
          </w:p>
        </w:tc>
      </w:tr>
      <w:tr>
        <w:tc>
          <w:tcPr>
            <w:tcW w:type="dxa" w:w="2800"/>
            <w:tcBorders>
              <w:top w:val="single" w:color="BBCDD8" w:sz="1"/>
              <w:left w:val="single" w:color="BBCDD8" w:sz="1"/>
              <w:bottom w:val="single" w:color="BBCDD8" w:sz="1"/>
              <w:right w:val="single" w:color="BBCDD8" w:sz="1"/>
            </w:tcBorders>
            <w:shd w:fill="EDF2F7" w:val="clear"/>
            <w:tcMar>
              <w:top w:type="dxa" w:w="80"/>
              <w:left w:type="dxa" w:w="140"/>
              <w:bottom w:type="dxa" w:w="80"/>
              <w:right w:type="dxa" w:w="140"/>
            </w:tcMar>
          </w:tcPr>
          <w:p>
            <w:pPr>
              <w:spacing w:after="0" w:before="0"/>
            </w:pPr>
            <w:r>
              <w:rPr>
                <w:rFonts w:ascii="Courier New" w:cs="Courier New" w:eastAsia="Courier New" w:hAnsi="Courier New"/>
                <w:color w:val="1A3C5E"/>
                <w:sz w:val="20"/>
                <w:szCs w:val="20"/>
              </w:rPr>
              <w:t xml:space="preserve">GET /api/reports/?severity=high</w:t>
            </w:r>
          </w:p>
        </w:tc>
        <w:tc>
          <w:tcPr>
            <w:tcW w:type="dxa" w:w="2200"/>
            <w:tcBorders>
              <w:top w:val="single" w:color="BBCDD8" w:sz="1"/>
              <w:left w:val="single" w:color="BBCDD8" w:sz="1"/>
              <w:bottom w:val="single" w:color="BBCDD8" w:sz="1"/>
              <w:right w:val="single" w:color="BBCDD8" w:sz="1"/>
            </w:tcBorders>
            <w:shd w:fill="EDF2F7" w:val="clear"/>
            <w:tcMar>
              <w:top w:type="dxa" w:w="80"/>
              <w:left w:type="dxa" w:w="140"/>
              <w:bottom w:type="dxa" w:w="80"/>
              <w:right w:type="dxa" w:w="140"/>
            </w:tcMar>
          </w:tcPr>
          <w:p>
            <w:pPr>
              <w:spacing w:after="0" w:before="0"/>
            </w:pPr>
            <w:r>
              <w:rPr>
                <w:rFonts w:ascii="Courier New" w:cs="Courier New" w:eastAsia="Courier New" w:hAnsi="Courier New"/>
                <w:color w:val="6A1B9A"/>
                <w:sz w:val="20"/>
                <w:szCs w:val="20"/>
              </w:rPr>
              <w:t xml:space="preserve">Filter</w:t>
            </w:r>
          </w:p>
        </w:tc>
        <w:tc>
          <w:tcPr>
            <w:tcW w:type="dxa" w:w="4360"/>
            <w:tcBorders>
              <w:top w:val="single" w:color="BBCDD8" w:sz="1"/>
              <w:left w:val="single" w:color="BBCDD8" w:sz="1"/>
              <w:bottom w:val="single" w:color="BBCDD8" w:sz="1"/>
              <w:right w:val="single" w:color="BBCDD8" w:sz="1"/>
            </w:tcBorders>
            <w:shd w:fill="EDF2F7" w:val="clear"/>
            <w:tcMar>
              <w:top w:type="dxa" w:w="80"/>
              <w:left w:type="dxa" w:w="140"/>
              <w:bottom w:type="dxa" w:w="80"/>
              <w:right w:type="dxa" w:w="140"/>
            </w:tcMar>
          </w:tcPr>
          <w:p>
            <w:pPr>
              <w:spacing w:after="0" w:before="0"/>
            </w:pPr>
            <w:r>
              <w:rPr>
                <w:rFonts w:ascii="Arial" w:cs="Arial" w:eastAsia="Arial" w:hAnsi="Arial"/>
                <w:color w:val="555555"/>
                <w:sz w:val="20"/>
                <w:szCs w:val="20"/>
              </w:rPr>
              <w:t xml:space="preserve">Reports filtered by severity</w:t>
            </w:r>
          </w:p>
        </w:tc>
      </w:tr>
    </w:tbl>
    <w:p>
      <w:pPr>
        <w:spacing w:after="0" w:before="0"/>
      </w:pPr>
      <w:r>
        <w:t xml:space="preserve"/>
      </w:r>
    </w:p>
    <w:p>
      <w:pPr>
        <w:pStyle w:val="Heading2"/>
        <w:spacing w:after="100" w:before="280"/>
      </w:pPr>
      <w:r>
        <w:rPr>
          <w:rFonts w:ascii="Arial" w:cs="Arial" w:eastAsia="Arial" w:hAnsi="Arial"/>
          <w:b/>
          <w:bCs/>
          <w:color w:val="1A3C5E"/>
          <w:sz w:val="24"/>
          <w:szCs w:val="24"/>
        </w:rPr>
        <w:t xml:space="preserve">Done when: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DD8" w:sz="1"/>
              <w:left w:val="single" w:color="BBCDD8" w:sz="1"/>
              <w:bottom w:val="single" w:color="BBCDD8" w:sz="1"/>
              <w:right w:val="single" w:color="BBCDD8" w:sz="1"/>
            </w:tcBorders>
            <w:shd w:fill="EDF2F7" w:val="clear"/>
            <w:tcMar>
              <w:top w:type="dxa" w:w="80"/>
              <w:left w:type="dxa" w:w="160"/>
              <w:bottom w:type="dxa" w:w="80"/>
              <w:right w:type="dxa" w:w="160"/>
            </w:tcMar>
          </w:tcPr>
          <w:p>
            <w:pPr>
              <w:spacing w:after="0" w:before="0"/>
            </w:pPr>
            <w:r>
              <w:rPr>
                <w:rFonts w:ascii="Arial" w:cs="Arial" w:eastAsia="Arial" w:hAnsi="Arial"/>
                <w:b/>
                <w:bCs/>
                <w:color w:val="2E7D32"/>
                <w:sz w:val="21"/>
                <w:szCs w:val="21"/>
              </w:rPr>
              <w:t xml:space="preserve">✓  </w:t>
            </w:r>
            <w:r>
              <w:rPr>
                <w:rFonts w:ascii="Arial" w:cs="Arial" w:eastAsia="Arial" w:hAnsi="Arial"/>
                <w:color w:val="1A1A1A"/>
                <w:sz w:val="21"/>
                <w:szCs w:val="21"/>
              </w:rPr>
              <w:t xml:space="preserve">GET /api/reports/ returns a paginated JSON response</w:t>
            </w:r>
          </w:p>
        </w:tc>
      </w:tr>
      <w:tr>
        <w:tc>
          <w:tcPr>
            <w:tcW w:type="dxa" w:w="9360"/>
            <w:tcBorders>
              <w:top w:val="single" w:color="BBCDD8" w:sz="1"/>
              <w:left w:val="single" w:color="BBCDD8" w:sz="1"/>
              <w:bottom w:val="single" w:color="BBCDD8" w:sz="1"/>
              <w:right w:val="single" w:color="BBCDD8" w:sz="1"/>
            </w:tcBorders>
            <w:shd w:fill="EDF2F7" w:val="clear"/>
            <w:tcMar>
              <w:top w:type="dxa" w:w="80"/>
              <w:left w:type="dxa" w:w="160"/>
              <w:bottom w:type="dxa" w:w="80"/>
              <w:right w:type="dxa" w:w="160"/>
            </w:tcMar>
          </w:tcPr>
          <w:p>
            <w:pPr>
              <w:spacing w:after="0" w:before="0"/>
            </w:pPr>
            <w:r>
              <w:rPr>
                <w:rFonts w:ascii="Arial" w:cs="Arial" w:eastAsia="Arial" w:hAnsi="Arial"/>
                <w:b/>
                <w:bCs/>
                <w:color w:val="2E7D32"/>
                <w:sz w:val="21"/>
                <w:szCs w:val="21"/>
              </w:rPr>
              <w:t xml:space="preserve">✓  </w:t>
            </w:r>
            <w:r>
              <w:rPr>
                <w:rFonts w:ascii="Arial" w:cs="Arial" w:eastAsia="Arial" w:hAnsi="Arial"/>
                <w:color w:val="1A1A1A"/>
                <w:sz w:val="21"/>
                <w:szCs w:val="21"/>
              </w:rPr>
              <w:t xml:space="preserve">GET /api/reports/1/ returns a single report</w:t>
            </w:r>
          </w:p>
        </w:tc>
      </w:tr>
      <w:tr>
        <w:tc>
          <w:tcPr>
            <w:tcW w:type="dxa" w:w="9360"/>
            <w:tcBorders>
              <w:top w:val="single" w:color="BBCDD8" w:sz="1"/>
              <w:left w:val="single" w:color="BBCDD8" w:sz="1"/>
              <w:bottom w:val="single" w:color="BBCDD8" w:sz="1"/>
              <w:right w:val="single" w:color="BBCDD8" w:sz="1"/>
            </w:tcBorders>
            <w:shd w:fill="EDF2F7" w:val="clear"/>
            <w:tcMar>
              <w:top w:type="dxa" w:w="80"/>
              <w:left w:type="dxa" w:w="160"/>
              <w:bottom w:type="dxa" w:w="80"/>
              <w:right w:type="dxa" w:w="160"/>
            </w:tcMar>
          </w:tcPr>
          <w:p>
            <w:pPr>
              <w:spacing w:after="0" w:before="0"/>
            </w:pPr>
            <w:r>
              <w:rPr>
                <w:rFonts w:ascii="Arial" w:cs="Arial" w:eastAsia="Arial" w:hAnsi="Arial"/>
                <w:b/>
                <w:bCs/>
                <w:color w:val="2E7D32"/>
                <w:sz w:val="21"/>
                <w:szCs w:val="21"/>
              </w:rPr>
              <w:t xml:space="preserve">✓  </w:t>
            </w:r>
            <w:r>
              <w:rPr>
                <w:rFonts w:ascii="Arial" w:cs="Arial" w:eastAsia="Arial" w:hAnsi="Arial"/>
                <w:color w:val="1A1A1A"/>
                <w:sz w:val="21"/>
                <w:szCs w:val="21"/>
              </w:rPr>
              <w:t xml:space="preserve">?category= filter returns the correct subset</w:t>
            </w:r>
          </w:p>
        </w:tc>
      </w:tr>
      <w:tr>
        <w:tc>
          <w:tcPr>
            <w:tcW w:type="dxa" w:w="9360"/>
            <w:tcBorders>
              <w:top w:val="single" w:color="BBCDD8" w:sz="1"/>
              <w:left w:val="single" w:color="BBCDD8" w:sz="1"/>
              <w:bottom w:val="single" w:color="BBCDD8" w:sz="1"/>
              <w:right w:val="single" w:color="BBCDD8" w:sz="1"/>
            </w:tcBorders>
            <w:shd w:fill="EDF2F7" w:val="clear"/>
            <w:tcMar>
              <w:top w:type="dxa" w:w="80"/>
              <w:left w:type="dxa" w:w="160"/>
              <w:bottom w:type="dxa" w:w="80"/>
              <w:right w:type="dxa" w:w="160"/>
            </w:tcMar>
          </w:tcPr>
          <w:p>
            <w:pPr>
              <w:spacing w:after="0" w:before="0"/>
            </w:pPr>
            <w:r>
              <w:rPr>
                <w:rFonts w:ascii="Arial" w:cs="Arial" w:eastAsia="Arial" w:hAnsi="Arial"/>
                <w:b/>
                <w:bCs/>
                <w:color w:val="2E7D32"/>
                <w:sz w:val="21"/>
                <w:szCs w:val="21"/>
              </w:rPr>
              <w:t xml:space="preserve">✓  </w:t>
            </w:r>
            <w:r>
              <w:rPr>
                <w:rFonts w:ascii="Arial" w:cs="Arial" w:eastAsia="Arial" w:hAnsi="Arial"/>
                <w:color w:val="1A1A1A"/>
                <w:sz w:val="21"/>
                <w:szCs w:val="21"/>
              </w:rPr>
              <w:t xml:space="preserve">System works end-to-end without a scraper</w:t>
            </w:r>
          </w:p>
        </w:tc>
      </w:tr>
    </w:tbl>
    <w:p>
      <w:pPr>
        <w:spacing w:after="0" w:before="0"/>
      </w:pPr>
      <w:r>
        <w:t xml:space="preserve"/>
      </w:r>
    </w:p>
    <w:p>
      <w:pPr>
        <w:pStyle w:val="Heading2"/>
        <w:spacing w:after="100" w:before="280"/>
      </w:pPr>
      <w:r>
        <w:rPr>
          <w:rFonts w:ascii="Arial" w:cs="Arial" w:eastAsia="Arial" w:hAnsi="Arial"/>
          <w:b/>
          <w:bCs/>
          <w:color w:val="1A3C5E"/>
          <w:sz w:val="24"/>
          <w:szCs w:val="24"/>
        </w:rPr>
        <w:t xml:space="preserve">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BBCDD8" w:sz="1"/>
              <w:left w:val="single" w:color="BBCDD8" w:sz="1"/>
              <w:bottom w:val="single" w:color="BBCDD8" w:sz="1"/>
              <w:right w:val="single" w:color="BBCDD8" w:sz="1"/>
            </w:tcBorders>
            <w:shd w:fill="1A3C5E" w:val="clear"/>
            <w:tcMar>
              <w:top w:type="dxa" w:w="80"/>
              <w:left w:type="dxa" w:w="140"/>
              <w:bottom w:type="dxa" w:w="80"/>
              <w:right w:type="dxa" w:w="140"/>
            </w:tcMar>
          </w:tcPr>
          <w:p>
            <w:pPr>
              <w:spacing w:after="0" w:before="0"/>
            </w:pPr>
            <w:r>
              <w:rPr>
                <w:rFonts w:ascii="Arial" w:cs="Arial" w:eastAsia="Arial" w:hAnsi="Arial"/>
                <w:b/>
                <w:bCs/>
                <w:color w:val="FFFFFF"/>
                <w:sz w:val="21"/>
                <w:szCs w:val="21"/>
              </w:rPr>
              <w:t xml:space="preserve">Symptom</w:t>
            </w:r>
          </w:p>
        </w:tc>
        <w:tc>
          <w:tcPr>
            <w:tcW w:type="dxa" w:w="5160"/>
            <w:tcBorders>
              <w:top w:val="single" w:color="BBCDD8" w:sz="1"/>
              <w:left w:val="single" w:color="BBCDD8" w:sz="1"/>
              <w:bottom w:val="single" w:color="BBCDD8" w:sz="1"/>
              <w:right w:val="single" w:color="BBCDD8" w:sz="1"/>
            </w:tcBorders>
            <w:shd w:fill="1A3C5E" w:val="clear"/>
            <w:tcMar>
              <w:top w:type="dxa" w:w="80"/>
              <w:left w:type="dxa" w:w="140"/>
              <w:bottom w:type="dxa" w:w="80"/>
              <w:right w:type="dxa" w:w="140"/>
            </w:tcMar>
          </w:tcPr>
          <w:p>
            <w:pPr>
              <w:spacing w:after="0" w:before="0"/>
            </w:pPr>
            <w:r>
              <w:rPr>
                <w:rFonts w:ascii="Arial" w:cs="Arial" w:eastAsia="Arial" w:hAnsi="Arial"/>
                <w:b/>
                <w:bCs/>
                <w:color w:val="FFFFFF"/>
                <w:sz w:val="21"/>
                <w:szCs w:val="21"/>
              </w:rPr>
              <w:t xml:space="preserve">Likely cause / fix</w:t>
            </w:r>
          </w:p>
        </w:tc>
      </w:tr>
      <w:tr>
        <w:tc>
          <w:tcPr>
            <w:tcW w:type="dxa" w:w="4200"/>
            <w:tcBorders>
              <w:top w:val="single" w:color="BBCDD8" w:sz="1"/>
              <w:left w:val="single" w:color="BBCDD8" w:sz="1"/>
              <w:bottom w:val="single" w:color="BBCDD8" w:sz="1"/>
              <w:right w:val="single" w:color="BBCDD8" w:sz="1"/>
            </w:tcBorders>
            <w:shd w:fill="FFFFFF" w:val="clear"/>
            <w:tcMar>
              <w:top w:type="dxa" w:w="80"/>
              <w:left w:type="dxa" w:w="140"/>
              <w:bottom w:type="dxa" w:w="80"/>
              <w:right w:type="dxa" w:w="140"/>
            </w:tcMar>
          </w:tcPr>
          <w:p>
            <w:pPr>
              <w:spacing w:after="0" w:before="0"/>
            </w:pPr>
            <w:r>
              <w:rPr>
                <w:rFonts w:ascii="Arial" w:cs="Arial" w:eastAsia="Arial" w:hAnsi="Arial"/>
                <w:color w:val="C62828"/>
                <w:sz w:val="20"/>
                <w:szCs w:val="20"/>
              </w:rPr>
              <w:t xml:space="preserve">404 on /api/reports/</w:t>
            </w:r>
          </w:p>
        </w:tc>
        <w:tc>
          <w:tcPr>
            <w:tcW w:type="dxa" w:w="5160"/>
            <w:tcBorders>
              <w:top w:val="single" w:color="BBCDD8" w:sz="1"/>
              <w:left w:val="single" w:color="BBCDD8" w:sz="1"/>
              <w:bottom w:val="single" w:color="BBCDD8" w:sz="1"/>
              <w:right w:val="single" w:color="BBCDD8"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URL not wired up — check wsia/urls.py includes api.urls</w:t>
            </w:r>
          </w:p>
        </w:tc>
      </w:tr>
      <w:tr>
        <w:tc>
          <w:tcPr>
            <w:tcW w:type="dxa" w:w="4200"/>
            <w:tcBorders>
              <w:top w:val="single" w:color="BBCDD8" w:sz="1"/>
              <w:left w:val="single" w:color="BBCDD8" w:sz="1"/>
              <w:bottom w:val="single" w:color="BBCDD8" w:sz="1"/>
              <w:right w:val="single" w:color="BBCDD8" w:sz="1"/>
            </w:tcBorders>
            <w:shd w:fill="EDF2F7" w:val="clear"/>
            <w:tcMar>
              <w:top w:type="dxa" w:w="80"/>
              <w:left w:type="dxa" w:w="140"/>
              <w:bottom w:type="dxa" w:w="80"/>
              <w:right w:type="dxa" w:w="140"/>
            </w:tcMar>
          </w:tcPr>
          <w:p>
            <w:pPr>
              <w:spacing w:after="0" w:before="0"/>
            </w:pPr>
            <w:r>
              <w:rPr>
                <w:rFonts w:ascii="Arial" w:cs="Arial" w:eastAsia="Arial" w:hAnsi="Arial"/>
                <w:color w:val="C62828"/>
                <w:sz w:val="20"/>
                <w:szCs w:val="20"/>
              </w:rPr>
              <w:t xml:space="preserve">Empty results on filter</w:t>
            </w:r>
          </w:p>
        </w:tc>
        <w:tc>
          <w:tcPr>
            <w:tcW w:type="dxa" w:w="5160"/>
            <w:tcBorders>
              <w:top w:val="single" w:color="BBCDD8" w:sz="1"/>
              <w:left w:val="single" w:color="BBCDD8" w:sz="1"/>
              <w:bottom w:val="single" w:color="BBCDD8" w:sz="1"/>
              <w:right w:val="single" w:color="BBCDD8" w:sz="1"/>
            </w:tcBorders>
            <w:shd w:fill="EDF2F7"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Filter field not declared in filterset_fields — add 'category__slug' to ViewSet</w:t>
            </w:r>
          </w:p>
        </w:tc>
      </w:tr>
      <w:tr>
        <w:tc>
          <w:tcPr>
            <w:tcW w:type="dxa" w:w="4200"/>
            <w:tcBorders>
              <w:top w:val="single" w:color="BBCDD8" w:sz="1"/>
              <w:left w:val="single" w:color="BBCDD8" w:sz="1"/>
              <w:bottom w:val="single" w:color="BBCDD8" w:sz="1"/>
              <w:right w:val="single" w:color="BBCDD8" w:sz="1"/>
            </w:tcBorders>
            <w:shd w:fill="FFFFFF" w:val="clear"/>
            <w:tcMar>
              <w:top w:type="dxa" w:w="80"/>
              <w:left w:type="dxa" w:w="140"/>
              <w:bottom w:type="dxa" w:w="80"/>
              <w:right w:type="dxa" w:w="140"/>
            </w:tcMar>
          </w:tcPr>
          <w:p>
            <w:pPr>
              <w:spacing w:after="0" w:before="0"/>
            </w:pPr>
            <w:r>
              <w:rPr>
                <w:rFonts w:ascii="Arial" w:cs="Arial" w:eastAsia="Arial" w:hAnsi="Arial"/>
                <w:color w:val="C62828"/>
                <w:sz w:val="20"/>
                <w:szCs w:val="20"/>
              </w:rPr>
              <w:t xml:space="preserve">Pagination not working</w:t>
            </w:r>
          </w:p>
        </w:tc>
        <w:tc>
          <w:tcPr>
            <w:tcW w:type="dxa" w:w="5160"/>
            <w:tcBorders>
              <w:top w:val="single" w:color="BBCDD8" w:sz="1"/>
              <w:left w:val="single" w:color="BBCDD8" w:sz="1"/>
              <w:bottom w:val="single" w:color="BBCDD8" w:sz="1"/>
              <w:right w:val="single" w:color="BBCDD8"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PAGE_SIZE not set in REST_FRAMEWORK settings</w:t>
            </w:r>
          </w:p>
        </w:tc>
      </w:tr>
      <w:tr>
        <w:tc>
          <w:tcPr>
            <w:tcW w:type="dxa" w:w="4200"/>
            <w:tcBorders>
              <w:top w:val="single" w:color="BBCDD8" w:sz="1"/>
              <w:left w:val="single" w:color="BBCDD8" w:sz="1"/>
              <w:bottom w:val="single" w:color="BBCDD8" w:sz="1"/>
              <w:right w:val="single" w:color="BBCDD8" w:sz="1"/>
            </w:tcBorders>
            <w:shd w:fill="EDF2F7" w:val="clear"/>
            <w:tcMar>
              <w:top w:type="dxa" w:w="80"/>
              <w:left w:type="dxa" w:w="140"/>
              <w:bottom w:type="dxa" w:w="80"/>
              <w:right w:type="dxa" w:w="140"/>
            </w:tcMar>
          </w:tcPr>
          <w:p>
            <w:pPr>
              <w:spacing w:after="0" w:before="0"/>
            </w:pPr>
            <w:r>
              <w:rPr>
                <w:rFonts w:ascii="Arial" w:cs="Arial" w:eastAsia="Arial" w:hAnsi="Arial"/>
                <w:color w:val="C62828"/>
                <w:sz w:val="20"/>
                <w:szCs w:val="20"/>
              </w:rPr>
              <w:t xml:space="preserve">500 on detail endpoint</w:t>
            </w:r>
          </w:p>
        </w:tc>
        <w:tc>
          <w:tcPr>
            <w:tcW w:type="dxa" w:w="5160"/>
            <w:tcBorders>
              <w:top w:val="single" w:color="BBCDD8" w:sz="1"/>
              <w:left w:val="single" w:color="BBCDD8" w:sz="1"/>
              <w:bottom w:val="single" w:color="BBCDD8" w:sz="1"/>
              <w:right w:val="single" w:color="BBCDD8" w:sz="1"/>
            </w:tcBorders>
            <w:shd w:fill="EDF2F7"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Serializer missing a required field — check all ForeignKey fields have depth=1 or are explicitly serialized</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DD8" w:sz="1"/>
              <w:left w:val="single" w:color="BBCDD8" w:sz="1"/>
              <w:bottom w:val="single" w:color="BBCDD8" w:sz="1"/>
              <w:right w:val="single" w:color="BBCDD8" w:sz="1"/>
            </w:tcBorders>
            <w:shd w:fill="D6E4F0" w:val="clear"/>
            <w:tcMar>
              <w:top w:type="dxa" w:w="120"/>
              <w:left w:type="dxa" w:w="200"/>
              <w:bottom w:type="dxa" w:w="120"/>
              <w:right w:type="dxa" w:w="200"/>
            </w:tcMar>
          </w:tcPr>
          <w:p>
            <w:pPr>
              <w:spacing w:after="0" w:before="0"/>
            </w:pPr>
            <w:r>
              <w:rPr>
                <w:rFonts w:ascii="Arial" w:cs="Arial" w:eastAsia="Arial" w:hAnsi="Arial"/>
                <w:b/>
                <w:bCs/>
                <w:color w:val="1A3C5E"/>
                <w:sz w:val="26"/>
                <w:szCs w:val="26"/>
              </w:rPr>
              <w:t xml:space="preserve">Phase 3  </w:t>
            </w:r>
            <w:r>
              <w:rPr>
                <w:rFonts w:ascii="Arial" w:cs="Arial" w:eastAsia="Arial" w:hAnsi="Arial"/>
                <w:b/>
                <w:bCs/>
                <w:color w:val="1A1A1A"/>
                <w:sz w:val="26"/>
                <w:szCs w:val="26"/>
              </w:rPr>
              <w:t xml:space="preserve">First Scraper</w:t>
            </w:r>
          </w:p>
        </w:tc>
      </w:tr>
    </w:tbl>
    <w:p>
      <w:pPr>
        <w:spacing w:after="0" w:before="0"/>
      </w:pPr>
      <w:r>
        <w:t xml:space="preserve"/>
      </w:r>
    </w:p>
    <w:p>
      <w:pPr>
        <w:spacing w:after="80" w:before="80"/>
      </w:pPr>
      <w:r>
        <w:rPr>
          <w:rFonts w:ascii="Arial" w:cs="Arial" w:eastAsia="Arial" w:hAnsi="Arial"/>
          <w:i/>
          <w:iCs/>
          <w:color w:val="555555"/>
          <w:sz w:val="22"/>
          <w:szCs w:val="22"/>
        </w:rPr>
        <w:t xml:space="preserve">Prove the scraping pipeline works before scaling it. One source, done correctly, is enough for now.</w:t>
      </w:r>
    </w:p>
    <w:p>
      <w:pPr>
        <w:spacing w:after="0" w:before="0"/>
      </w:pPr>
      <w:r>
        <w:t xml:space="preserve"/>
      </w:r>
    </w:p>
    <w:p>
      <w:pPr>
        <w:pStyle w:val="Heading2"/>
        <w:spacing w:after="100" w:before="280"/>
      </w:pPr>
      <w:r>
        <w:rPr>
          <w:rFonts w:ascii="Arial" w:cs="Arial" w:eastAsia="Arial" w:hAnsi="Arial"/>
          <w:b/>
          <w:bCs/>
          <w:color w:val="1A3C5E"/>
          <w:sz w:val="24"/>
          <w:szCs w:val="24"/>
        </w:rPr>
        <w:t xml:space="preserve">Source: rekt.news</w:t>
      </w:r>
    </w:p>
    <w:p>
      <w:pPr>
        <w:pStyle w:val="ListParagraph"/>
        <w:numPr>
          <w:ilvl w:val="0"/>
          <w:numId w:val="2"/>
        </w:numPr>
        <w:spacing w:after="40" w:before="40"/>
      </w:pPr>
      <w:r>
        <w:rPr>
          <w:rFonts w:ascii="Arial" w:cs="Arial" w:eastAsia="Arial" w:hAnsi="Arial"/>
          <w:b w:val="false"/>
          <w:bCs w:val="false"/>
          <w:color w:val="1A1A1A"/>
          <w:sz w:val="22"/>
          <w:szCs w:val="22"/>
        </w:rPr>
        <w:t xml:space="preserve">Use requests + BeautifulSoup with the lxml parser</w:t>
      </w:r>
    </w:p>
    <w:p>
      <w:pPr>
        <w:pStyle w:val="ListParagraph"/>
        <w:numPr>
          <w:ilvl w:val="0"/>
          <w:numId w:val="2"/>
        </w:numPr>
        <w:spacing w:after="40" w:before="40"/>
      </w:pPr>
      <w:r>
        <w:rPr>
          <w:rFonts w:ascii="Arial" w:cs="Arial" w:eastAsia="Arial" w:hAnsi="Arial"/>
          <w:b w:val="false"/>
          <w:bCs w:val="false"/>
          <w:color w:val="1A1A1A"/>
          <w:sz w:val="22"/>
          <w:szCs w:val="22"/>
        </w:rPr>
        <w:t xml:space="preserve">Extract: title, description, source_url, and published date if available</w:t>
      </w:r>
    </w:p>
    <w:p>
      <w:pPr>
        <w:pStyle w:val="ListParagraph"/>
        <w:numPr>
          <w:ilvl w:val="0"/>
          <w:numId w:val="2"/>
        </w:numPr>
        <w:spacing w:after="40" w:before="40"/>
      </w:pPr>
      <w:r>
        <w:rPr>
          <w:rFonts w:ascii="Arial" w:cs="Arial" w:eastAsia="Arial" w:hAnsi="Arial"/>
          <w:b w:val="false"/>
          <w:bCs w:val="false"/>
          <w:color w:val="1A1A1A"/>
          <w:sz w:val="22"/>
          <w:szCs w:val="22"/>
        </w:rPr>
        <w:t xml:space="preserve">Set source='rekt.news' on every record created by this scraper</w:t>
      </w:r>
    </w:p>
    <w:p>
      <w:pPr>
        <w:pStyle w:val="ListParagraph"/>
        <w:numPr>
          <w:ilvl w:val="0"/>
          <w:numId w:val="2"/>
        </w:numPr>
        <w:spacing w:after="40" w:before="40"/>
      </w:pPr>
      <w:r>
        <w:rPr>
          <w:rFonts w:ascii="Arial" w:cs="Arial" w:eastAsia="Arial" w:hAnsi="Arial"/>
          <w:b w:val="false"/>
          <w:bCs w:val="false"/>
          <w:color w:val="1A1A1A"/>
          <w:sz w:val="22"/>
          <w:szCs w:val="22"/>
        </w:rPr>
        <w:t xml:space="preserve">Store any extra scraped fields in raw_data JSONField — don't discard them</w:t>
      </w:r>
    </w:p>
    <w:p>
      <w:pPr>
        <w:pStyle w:val="ListParagraph"/>
        <w:numPr>
          <w:ilvl w:val="0"/>
          <w:numId w:val="2"/>
        </w:numPr>
        <w:spacing w:after="40" w:before="40"/>
      </w:pPr>
      <w:r>
        <w:rPr>
          <w:rFonts w:ascii="Arial" w:cs="Arial" w:eastAsia="Arial" w:hAnsi="Arial"/>
          <w:b w:val="false"/>
          <w:bCs w:val="false"/>
          <w:color w:val="1A1A1A"/>
          <w:sz w:val="22"/>
          <w:szCs w:val="22"/>
        </w:rPr>
        <w:t xml:space="preserve">Compute SHA-256 hash of source_url before inserting</w:t>
      </w:r>
    </w:p>
    <w:p>
      <w:pPr>
        <w:pStyle w:val="ListParagraph"/>
        <w:numPr>
          <w:ilvl w:val="0"/>
          <w:numId w:val="2"/>
        </w:numPr>
        <w:spacing w:after="40" w:before="40"/>
      </w:pPr>
      <w:r>
        <w:rPr>
          <w:rFonts w:ascii="Arial" w:cs="Arial" w:eastAsia="Arial" w:hAnsi="Arial"/>
          <w:b w:val="false"/>
          <w:bCs w:val="false"/>
          <w:color w:val="1A1A1A"/>
          <w:sz w:val="22"/>
          <w:szCs w:val="22"/>
        </w:rPr>
        <w:t xml:space="preserve">Use dedup_service.is_duplicate() — never inline the hash check</w:t>
      </w:r>
    </w:p>
    <w:p>
      <w:pPr>
        <w:pStyle w:val="ListParagraph"/>
        <w:numPr>
          <w:ilvl w:val="0"/>
          <w:numId w:val="2"/>
        </w:numPr>
        <w:spacing w:after="40" w:before="40"/>
      </w:pPr>
      <w:r>
        <w:rPr>
          <w:rFonts w:ascii="Arial" w:cs="Arial" w:eastAsia="Arial" w:hAnsi="Arial"/>
          <w:b w:val="false"/>
          <w:bCs w:val="false"/>
          <w:color w:val="1A1A1A"/>
          <w:sz w:val="22"/>
          <w:szCs w:val="22"/>
        </w:rPr>
        <w:t xml:space="preserve">Store raw data directly into HackReport with is_processed=False</w:t>
      </w:r>
    </w:p>
    <w:p>
      <w:pPr>
        <w:spacing w:after="0" w:before="0"/>
      </w:pPr>
      <w:r>
        <w:t xml:space="preserve"/>
      </w:r>
    </w:p>
    <w:p>
      <w:pPr>
        <w:pStyle w:val="Heading2"/>
        <w:spacing w:after="100" w:before="280"/>
      </w:pPr>
      <w:r>
        <w:rPr>
          <w:rFonts w:ascii="Arial" w:cs="Arial" w:eastAsia="Arial" w:hAnsi="Arial"/>
          <w:b/>
          <w:bCs/>
          <w:color w:val="1A3C5E"/>
          <w:sz w:val="24"/>
          <w:szCs w:val="24"/>
        </w:rPr>
        <w:t xml:space="preserve">Scraper skeleton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import requests</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from bs4 import BeautifulSoup</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from reports.models import HackReport</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from reports.services.dedup_service import compute_hash, is_duplicate</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SOURCE_NAME = 'rekt.news'</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def scrape_rekt():</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    resp = requests.get('https://rekt.news', timeout=10)</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    resp.raise_for_status()</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    soup = BeautifulSoup(resp.text, 'lxml')</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    # ... parse articles ...</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    if not is_duplicate(article_url):</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        HackReport.objects.create(</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            title=title,</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            source_url=article_url,</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            source=SOURCE_NAME,</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            hash=compute_hash(article_url),</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            is_processed=False,</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            raw_data={'scraped_at': str(datetime.now()), 'extra': extra_fields}</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        )</w:t>
            </w:r>
          </w:p>
        </w:tc>
      </w:tr>
    </w:tbl>
    <w:p>
      <w:pPr>
        <w:spacing w:after="0" w:before="0"/>
      </w:pPr>
      <w:r>
        <w:t xml:space="preserve"/>
      </w:r>
    </w:p>
    <w:p>
      <w:pPr>
        <w:pStyle w:val="Heading2"/>
        <w:spacing w:after="100" w:before="280"/>
      </w:pPr>
      <w:r>
        <w:rPr>
          <w:rFonts w:ascii="Arial" w:cs="Arial" w:eastAsia="Arial" w:hAnsi="Arial"/>
          <w:b/>
          <w:bCs/>
          <w:color w:val="1A3C5E"/>
          <w:sz w:val="24"/>
          <w:szCs w:val="24"/>
        </w:rPr>
        <w:t xml:space="preserve">Rate limiting and timeouts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4"/>
              <w:left w:val="single" w:color="F9A825" w:sz="12"/>
              <w:bottom w:val="none" w:color="FFFFFF" w:sz="0"/>
              <w:right w:val="single" w:color="F9A825" w:sz="4"/>
            </w:tcBorders>
            <w:shd w:fill="FFF8E1" w:val="clear"/>
            <w:tcMar>
              <w:top w:type="dxa" w:w="80"/>
              <w:left w:type="dxa" w:w="200"/>
              <w:bottom w:type="dxa" w:w="80"/>
              <w:right w:type="dxa" w:w="160"/>
            </w:tcMar>
          </w:tcPr>
          <w:p>
            <w:pPr>
              <w:spacing w:after="0" w:before="0"/>
            </w:pPr>
            <w:r>
              <w:rPr>
                <w:rFonts w:ascii="Arial" w:cs="Arial" w:eastAsia="Arial" w:hAnsi="Arial"/>
                <w:b/>
                <w:bCs/>
                <w:color w:val="F9A825"/>
                <w:sz w:val="21"/>
                <w:szCs w:val="21"/>
              </w:rPr>
              <w:t xml:space="preserve">⚠  Note:  </w:t>
            </w:r>
            <w:r>
              <w:rPr>
                <w:rFonts w:ascii="Arial" w:cs="Arial" w:eastAsia="Arial" w:hAnsi="Arial"/>
                <w:color w:val="1A1A1A"/>
                <w:sz w:val="21"/>
                <w:szCs w:val="21"/>
              </w:rPr>
              <w:t xml:space="preserve">Always set a timeout on requests.get(). Without one, a hung connection will freeze your scraper indefinitely.</w:t>
            </w:r>
          </w:p>
        </w:tc>
      </w:tr>
      <w:tr>
        <w:tc>
          <w:tcPr>
            <w:tcW w:type="dxa" w:w="9360"/>
            <w:tcBorders>
              <w:top w:val="none" w:color="FFFFFF" w:sz="0"/>
              <w:left w:val="single" w:color="F9A825" w:sz="12"/>
              <w:bottom w:val="none" w:color="FFFFFF" w:sz="0"/>
              <w:right w:val="single" w:color="F9A825" w:sz="4"/>
            </w:tcBorders>
            <w:shd w:fill="FFF8E1" w:val="clear"/>
            <w:tcMar>
              <w:top w:type="dxa" w:w="80"/>
              <w:left w:type="dxa" w:w="200"/>
              <w:bottom w:type="dxa" w:w="80"/>
              <w:right w:type="dxa" w:w="160"/>
            </w:tcMar>
          </w:tcPr>
          <w:p>
            <w:pPr>
              <w:spacing w:after="0" w:before="0"/>
            </w:pPr>
            <w:r>
              <w:rPr>
                <w:rFonts w:ascii="Arial" w:cs="Arial" w:eastAsia="Arial" w:hAnsi="Arial"/>
                <w:color w:val="1A1A1A"/>
                <w:sz w:val="21"/>
                <w:szCs w:val="21"/>
              </w:rPr>
              <w:t xml:space="preserve">Add a delay between requests: time.sleep(2). Hitting a site without delays can get your IP blocked.</w:t>
            </w:r>
          </w:p>
        </w:tc>
      </w:tr>
      <w:tr>
        <w:tc>
          <w:tcPr>
            <w:tcW w:type="dxa" w:w="9360"/>
            <w:tcBorders>
              <w:top w:val="none" w:color="FFFFFF" w:sz="0"/>
              <w:left w:val="single" w:color="F9A825" w:sz="12"/>
              <w:bottom w:val="none" w:color="FFFFFF" w:sz="0"/>
              <w:right w:val="single" w:color="F9A825" w:sz="4"/>
            </w:tcBorders>
            <w:shd w:fill="FFF8E1" w:val="clear"/>
            <w:tcMar>
              <w:top w:type="dxa" w:w="80"/>
              <w:left w:type="dxa" w:w="200"/>
              <w:bottom w:type="dxa" w:w="80"/>
              <w:right w:type="dxa" w:w="160"/>
            </w:tcMar>
          </w:tcPr>
          <w:p>
            <w:pPr>
              <w:spacing w:after="0" w:before="0"/>
            </w:pPr>
            <w:r>
              <w:rPr>
                <w:rFonts w:ascii="Arial" w:cs="Arial" w:eastAsia="Arial" w:hAnsi="Arial"/>
                <w:color w:val="1A1A1A"/>
                <w:sz w:val="21"/>
                <w:szCs w:val="21"/>
              </w:rPr>
              <w:t xml:space="preserve">If you get a 429 (Too Many Requests), back off and retry after 60 seconds minimum.</w:t>
            </w:r>
          </w:p>
        </w:tc>
      </w:tr>
      <w:tr>
        <w:tc>
          <w:tcPr>
            <w:tcW w:type="dxa" w:w="9360"/>
            <w:tcBorders>
              <w:top w:val="none" w:color="FFFFFF" w:sz="0"/>
              <w:left w:val="single" w:color="F9A825" w:sz="12"/>
              <w:bottom w:val="single" w:color="F9A825" w:sz="4"/>
              <w:right w:val="single" w:color="F9A825" w:sz="4"/>
            </w:tcBorders>
            <w:shd w:fill="FFF8E1" w:val="clear"/>
            <w:tcMar>
              <w:top w:type="dxa" w:w="80"/>
              <w:left w:type="dxa" w:w="200"/>
              <w:bottom w:type="dxa" w:w="80"/>
              <w:right w:type="dxa" w:w="160"/>
            </w:tcMar>
          </w:tcPr>
          <w:p>
            <w:pPr>
              <w:spacing w:after="0" w:before="0"/>
            </w:pPr>
            <w:r>
              <w:rPr>
                <w:rFonts w:ascii="Arial" w:cs="Arial" w:eastAsia="Arial" w:hAnsi="Arial"/>
                <w:color w:val="1A1A1A"/>
                <w:sz w:val="21"/>
                <w:szCs w:val="21"/>
              </w:rPr>
              <w:t xml:space="preserve">If you get a 403, the site may be blocking scrapers. Check their robots.txt before going further.</w:t>
            </w:r>
          </w:p>
        </w:tc>
      </w:tr>
    </w:tbl>
    <w:p>
      <w:pPr>
        <w:spacing w:after="0" w:before="0"/>
      </w:pPr>
      <w:r>
        <w:t xml:space="preserve"/>
      </w:r>
    </w:p>
    <w:p>
      <w:pPr>
        <w:pStyle w:val="Heading2"/>
        <w:spacing w:after="100" w:before="280"/>
      </w:pPr>
      <w:r>
        <w:rPr>
          <w:rFonts w:ascii="Arial" w:cs="Arial" w:eastAsia="Arial" w:hAnsi="Arial"/>
          <w:b/>
          <w:bCs/>
          <w:color w:val="1A3C5E"/>
          <w:sz w:val="24"/>
          <w:szCs w:val="24"/>
        </w:rPr>
        <w:t xml:space="preserve">What not to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4"/>
              <w:left w:val="single" w:color="C62828" w:sz="12"/>
              <w:bottom w:val="none" w:color="FFFFFF" w:sz="0"/>
              <w:right w:val="single" w:color="C62828" w:sz="4"/>
            </w:tcBorders>
            <w:shd w:fill="FFEBEE" w:val="clear"/>
            <w:tcMar>
              <w:top w:type="dxa" w:w="80"/>
              <w:left w:type="dxa" w:w="200"/>
              <w:bottom w:type="dxa" w:w="80"/>
              <w:right w:type="dxa" w:w="160"/>
            </w:tcMar>
          </w:tcPr>
          <w:p>
            <w:pPr>
              <w:spacing w:after="0" w:before="0"/>
            </w:pPr>
            <w:r>
              <w:rPr>
                <w:rFonts w:ascii="Arial" w:cs="Arial" w:eastAsia="Arial" w:hAnsi="Arial"/>
                <w:b/>
                <w:bCs/>
                <w:color w:val="C62828"/>
                <w:sz w:val="21"/>
                <w:szCs w:val="21"/>
              </w:rPr>
              <w:t xml:space="preserve">✗  Avoid:  </w:t>
            </w:r>
            <w:r>
              <w:rPr>
                <w:rFonts w:ascii="Arial" w:cs="Arial" w:eastAsia="Arial" w:hAnsi="Arial"/>
                <w:color w:val="1A1A1A"/>
                <w:sz w:val="21"/>
                <w:szCs w:val="21"/>
              </w:rPr>
              <w:t xml:space="preserve">Full article HTML — store only the fields you defined in the model.</w:t>
            </w:r>
          </w:p>
        </w:tc>
      </w:tr>
      <w:tr>
        <w:tc>
          <w:tcPr>
            <w:tcW w:type="dxa" w:w="9360"/>
            <w:tcBorders>
              <w:top w:val="none" w:color="FFFFFF" w:sz="0"/>
              <w:left w:val="single" w:color="C62828" w:sz="12"/>
              <w:bottom w:val="none" w:color="FFFFFF" w:sz="0"/>
              <w:right w:val="single" w:color="C62828" w:sz="4"/>
            </w:tcBorders>
            <w:shd w:fill="FFEBEE" w:val="clear"/>
            <w:tcMar>
              <w:top w:type="dxa" w:w="80"/>
              <w:left w:type="dxa" w:w="200"/>
              <w:bottom w:type="dxa" w:w="80"/>
              <w:right w:type="dxa" w:w="160"/>
            </w:tcMar>
          </w:tcPr>
          <w:p>
            <w:pPr>
              <w:spacing w:after="0" w:before="0"/>
            </w:pPr>
            <w:r>
              <w:rPr>
                <w:rFonts w:ascii="Arial" w:cs="Arial" w:eastAsia="Arial" w:hAnsi="Arial"/>
                <w:color w:val="1A1A1A"/>
                <w:sz w:val="21"/>
                <w:szCs w:val="21"/>
              </w:rPr>
              <w:t xml:space="preserve">Author names or personal details from the articles.</w:t>
            </w:r>
          </w:p>
        </w:tc>
      </w:tr>
      <w:tr>
        <w:tc>
          <w:tcPr>
            <w:tcW w:type="dxa" w:w="9360"/>
            <w:tcBorders>
              <w:top w:val="none" w:color="FFFFFF" w:sz="0"/>
              <w:left w:val="single" w:color="C62828" w:sz="12"/>
              <w:bottom w:val="none" w:color="FFFFFF" w:sz="0"/>
              <w:right w:val="single" w:color="C62828" w:sz="4"/>
            </w:tcBorders>
            <w:shd w:fill="FFEBEE" w:val="clear"/>
            <w:tcMar>
              <w:top w:type="dxa" w:w="80"/>
              <w:left w:type="dxa" w:w="200"/>
              <w:bottom w:type="dxa" w:w="80"/>
              <w:right w:type="dxa" w:w="160"/>
            </w:tcMar>
          </w:tcPr>
          <w:p>
            <w:pPr>
              <w:spacing w:after="0" w:before="0"/>
            </w:pPr>
            <w:r>
              <w:rPr>
                <w:rFonts w:ascii="Arial" w:cs="Arial" w:eastAsia="Arial" w:hAnsi="Arial"/>
                <w:color w:val="1A1A1A"/>
                <w:sz w:val="21"/>
                <w:szCs w:val="21"/>
              </w:rPr>
              <w:t xml:space="preserve">Copyrighted article body text in full — a short description or excerpt is fine.</w:t>
            </w:r>
          </w:p>
        </w:tc>
      </w:tr>
      <w:tr>
        <w:tc>
          <w:tcPr>
            <w:tcW w:type="dxa" w:w="9360"/>
            <w:tcBorders>
              <w:top w:val="none" w:color="FFFFFF" w:sz="0"/>
              <w:left w:val="single" w:color="C62828" w:sz="12"/>
              <w:bottom w:val="single" w:color="C62828" w:sz="4"/>
              <w:right w:val="single" w:color="C62828" w:sz="4"/>
            </w:tcBorders>
            <w:shd w:fill="FFEBEE" w:val="clear"/>
            <w:tcMar>
              <w:top w:type="dxa" w:w="80"/>
              <w:left w:type="dxa" w:w="200"/>
              <w:bottom w:type="dxa" w:w="80"/>
              <w:right w:type="dxa" w:w="160"/>
            </w:tcMar>
          </w:tcPr>
          <w:p>
            <w:pPr>
              <w:spacing w:after="0" w:before="0"/>
            </w:pPr>
            <w:r>
              <w:rPr>
                <w:rFonts w:ascii="Arial" w:cs="Arial" w:eastAsia="Arial" w:hAnsi="Arial"/>
                <w:color w:val="1A1A1A"/>
                <w:sz w:val="21"/>
                <w:szCs w:val="21"/>
              </w:rPr>
              <w:t xml:space="preserve">Raw cookies, session tokens, or any auth data from the response headers.</w:t>
            </w:r>
          </w:p>
        </w:tc>
      </w:tr>
    </w:tbl>
    <w:p>
      <w:pPr>
        <w:spacing w:after="0" w:before="0"/>
      </w:pPr>
      <w:r>
        <w:t xml:space="preserve"/>
      </w:r>
    </w:p>
    <w:p>
      <w:pPr>
        <w:pStyle w:val="Heading2"/>
        <w:spacing w:after="100" w:before="280"/>
      </w:pPr>
      <w:r>
        <w:rPr>
          <w:rFonts w:ascii="Arial" w:cs="Arial" w:eastAsia="Arial" w:hAnsi="Arial"/>
          <w:b/>
          <w:bCs/>
          <w:color w:val="1A3C5E"/>
          <w:sz w:val="24"/>
          <w:szCs w:val="24"/>
        </w:rPr>
        <w:t xml:space="preserve">Hard limits for this phase</w:t>
      </w:r>
    </w:p>
    <w:p>
      <w:pPr>
        <w:pStyle w:val="ListParagraph"/>
        <w:numPr>
          <w:ilvl w:val="0"/>
          <w:numId w:val="2"/>
        </w:numPr>
        <w:spacing w:after="40" w:before="40"/>
      </w:pPr>
      <w:r>
        <w:rPr>
          <w:rFonts w:ascii="Arial" w:cs="Arial" w:eastAsia="Arial" w:hAnsi="Arial"/>
          <w:b/>
          <w:bCs/>
          <w:color w:val="C62828"/>
          <w:sz w:val="22"/>
          <w:szCs w:val="22"/>
        </w:rPr>
        <w:t xml:space="preserve">✗  </w:t>
      </w:r>
      <w:r>
        <w:rPr>
          <w:rFonts w:ascii="Arial" w:cs="Arial" w:eastAsia="Arial" w:hAnsi="Arial"/>
          <w:color w:val="1A1A1A"/>
          <w:sz w:val="22"/>
          <w:szCs w:val="22"/>
        </w:rPr>
        <w:t xml:space="preserve">No second website.</w:t>
      </w:r>
    </w:p>
    <w:p>
      <w:pPr>
        <w:pStyle w:val="ListParagraph"/>
        <w:numPr>
          <w:ilvl w:val="0"/>
          <w:numId w:val="2"/>
        </w:numPr>
        <w:spacing w:after="40" w:before="40"/>
      </w:pPr>
      <w:r>
        <w:rPr>
          <w:rFonts w:ascii="Arial" w:cs="Arial" w:eastAsia="Arial" w:hAnsi="Arial"/>
          <w:b/>
          <w:bCs/>
          <w:color w:val="C62828"/>
          <w:sz w:val="22"/>
          <w:szCs w:val="22"/>
        </w:rPr>
        <w:t xml:space="preserve">✗  </w:t>
      </w:r>
      <w:r>
        <w:rPr>
          <w:rFonts w:ascii="Arial" w:cs="Arial" w:eastAsia="Arial" w:hAnsi="Arial"/>
          <w:color w:val="1A1A1A"/>
          <w:sz w:val="22"/>
          <w:szCs w:val="22"/>
        </w:rPr>
        <w:t xml:space="preserve">No AI integration.</w:t>
      </w:r>
    </w:p>
    <w:p>
      <w:pPr>
        <w:pStyle w:val="ListParagraph"/>
        <w:numPr>
          <w:ilvl w:val="0"/>
          <w:numId w:val="2"/>
        </w:numPr>
        <w:spacing w:after="40" w:before="40"/>
      </w:pPr>
      <w:r>
        <w:rPr>
          <w:rFonts w:ascii="Arial" w:cs="Arial" w:eastAsia="Arial" w:hAnsi="Arial"/>
          <w:b/>
          <w:bCs/>
          <w:color w:val="C62828"/>
          <w:sz w:val="22"/>
          <w:szCs w:val="22"/>
        </w:rPr>
        <w:t xml:space="preserve">✗  </w:t>
      </w:r>
      <w:r>
        <w:rPr>
          <w:rFonts w:ascii="Arial" w:cs="Arial" w:eastAsia="Arial" w:hAnsi="Arial"/>
          <w:color w:val="1A1A1A"/>
          <w:sz w:val="22"/>
          <w:szCs w:val="22"/>
        </w:rPr>
        <w:t xml:space="preserve">No data cleaning yet — raw data is fine.</w:t>
      </w:r>
    </w:p>
    <w:p>
      <w:pPr>
        <w:spacing w:after="0" w:before="0"/>
      </w:pPr>
      <w:r>
        <w:t xml:space="preserve"/>
      </w:r>
    </w:p>
    <w:p>
      <w:pPr>
        <w:pStyle w:val="Heading2"/>
        <w:spacing w:after="100" w:before="280"/>
      </w:pPr>
      <w:r>
        <w:rPr>
          <w:rFonts w:ascii="Arial" w:cs="Arial" w:eastAsia="Arial" w:hAnsi="Arial"/>
          <w:b/>
          <w:bCs/>
          <w:color w:val="1A3C5E"/>
          <w:sz w:val="24"/>
          <w:szCs w:val="24"/>
        </w:rPr>
        <w:t xml:space="preserve">Done when: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DD8" w:sz="1"/>
              <w:left w:val="single" w:color="BBCDD8" w:sz="1"/>
              <w:bottom w:val="single" w:color="BBCDD8" w:sz="1"/>
              <w:right w:val="single" w:color="BBCDD8" w:sz="1"/>
            </w:tcBorders>
            <w:shd w:fill="EDF2F7" w:val="clear"/>
            <w:tcMar>
              <w:top w:type="dxa" w:w="80"/>
              <w:left w:type="dxa" w:w="160"/>
              <w:bottom w:type="dxa" w:w="80"/>
              <w:right w:type="dxa" w:w="160"/>
            </w:tcMar>
          </w:tcPr>
          <w:p>
            <w:pPr>
              <w:spacing w:after="0" w:before="0"/>
            </w:pPr>
            <w:r>
              <w:rPr>
                <w:rFonts w:ascii="Arial" w:cs="Arial" w:eastAsia="Arial" w:hAnsi="Arial"/>
                <w:b/>
                <w:bCs/>
                <w:color w:val="2E7D32"/>
                <w:sz w:val="21"/>
                <w:szCs w:val="21"/>
              </w:rPr>
              <w:t xml:space="preserve">✓  </w:t>
            </w:r>
            <w:r>
              <w:rPr>
                <w:rFonts w:ascii="Arial" w:cs="Arial" w:eastAsia="Arial" w:hAnsi="Arial"/>
                <w:color w:val="1A1A1A"/>
                <w:sz w:val="21"/>
                <w:szCs w:val="21"/>
              </w:rPr>
              <w:t xml:space="preserve">Scraper runs without errors and extracts records from rekt.news</w:t>
            </w:r>
          </w:p>
        </w:tc>
      </w:tr>
      <w:tr>
        <w:tc>
          <w:tcPr>
            <w:tcW w:type="dxa" w:w="9360"/>
            <w:tcBorders>
              <w:top w:val="single" w:color="BBCDD8" w:sz="1"/>
              <w:left w:val="single" w:color="BBCDD8" w:sz="1"/>
              <w:bottom w:val="single" w:color="BBCDD8" w:sz="1"/>
              <w:right w:val="single" w:color="BBCDD8" w:sz="1"/>
            </w:tcBorders>
            <w:shd w:fill="EDF2F7" w:val="clear"/>
            <w:tcMar>
              <w:top w:type="dxa" w:w="80"/>
              <w:left w:type="dxa" w:w="160"/>
              <w:bottom w:type="dxa" w:w="80"/>
              <w:right w:type="dxa" w:w="160"/>
            </w:tcMar>
          </w:tcPr>
          <w:p>
            <w:pPr>
              <w:spacing w:after="0" w:before="0"/>
            </w:pPr>
            <w:r>
              <w:rPr>
                <w:rFonts w:ascii="Arial" w:cs="Arial" w:eastAsia="Arial" w:hAnsi="Arial"/>
                <w:b/>
                <w:bCs/>
                <w:color w:val="2E7D32"/>
                <w:sz w:val="21"/>
                <w:szCs w:val="21"/>
              </w:rPr>
              <w:t xml:space="preserve">✓  </w:t>
            </w:r>
            <w:r>
              <w:rPr>
                <w:rFonts w:ascii="Arial" w:cs="Arial" w:eastAsia="Arial" w:hAnsi="Arial"/>
                <w:color w:val="1A1A1A"/>
                <w:sz w:val="21"/>
                <w:szCs w:val="21"/>
              </w:rPr>
              <w:t xml:space="preserve">Records appear in the database with is_processed=False</w:t>
            </w:r>
          </w:p>
        </w:tc>
      </w:tr>
      <w:tr>
        <w:tc>
          <w:tcPr>
            <w:tcW w:type="dxa" w:w="9360"/>
            <w:tcBorders>
              <w:top w:val="single" w:color="BBCDD8" w:sz="1"/>
              <w:left w:val="single" w:color="BBCDD8" w:sz="1"/>
              <w:bottom w:val="single" w:color="BBCDD8" w:sz="1"/>
              <w:right w:val="single" w:color="BBCDD8" w:sz="1"/>
            </w:tcBorders>
            <w:shd w:fill="EDF2F7" w:val="clear"/>
            <w:tcMar>
              <w:top w:type="dxa" w:w="80"/>
              <w:left w:type="dxa" w:w="160"/>
              <w:bottom w:type="dxa" w:w="80"/>
              <w:right w:type="dxa" w:w="160"/>
            </w:tcMar>
          </w:tcPr>
          <w:p>
            <w:pPr>
              <w:spacing w:after="0" w:before="0"/>
            </w:pPr>
            <w:r>
              <w:rPr>
                <w:rFonts w:ascii="Arial" w:cs="Arial" w:eastAsia="Arial" w:hAnsi="Arial"/>
                <w:b/>
                <w:bCs/>
                <w:color w:val="2E7D32"/>
                <w:sz w:val="21"/>
                <w:szCs w:val="21"/>
              </w:rPr>
              <w:t xml:space="preserve">✓  </w:t>
            </w:r>
            <w:r>
              <w:rPr>
                <w:rFonts w:ascii="Arial" w:cs="Arial" w:eastAsia="Arial" w:hAnsi="Arial"/>
                <w:color w:val="1A1A1A"/>
                <w:sz w:val="21"/>
                <w:szCs w:val="21"/>
              </w:rPr>
              <w:t xml:space="preserve">Running the scraper twice does not create duplicate records</w:t>
            </w:r>
          </w:p>
        </w:tc>
      </w:tr>
    </w:tbl>
    <w:p>
      <w:pPr>
        <w:spacing w:after="0" w:before="0"/>
      </w:pPr>
      <w:r>
        <w:t xml:space="preserve"/>
      </w:r>
    </w:p>
    <w:p>
      <w:pPr>
        <w:pStyle w:val="Heading2"/>
        <w:spacing w:after="100" w:before="280"/>
      </w:pPr>
      <w:r>
        <w:rPr>
          <w:rFonts w:ascii="Arial" w:cs="Arial" w:eastAsia="Arial" w:hAnsi="Arial"/>
          <w:b/>
          <w:bCs/>
          <w:color w:val="1A3C5E"/>
          <w:sz w:val="24"/>
          <w:szCs w:val="24"/>
        </w:rPr>
        <w:t xml:space="preserve">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BBCDD8" w:sz="1"/>
              <w:left w:val="single" w:color="BBCDD8" w:sz="1"/>
              <w:bottom w:val="single" w:color="BBCDD8" w:sz="1"/>
              <w:right w:val="single" w:color="BBCDD8" w:sz="1"/>
            </w:tcBorders>
            <w:shd w:fill="1A3C5E" w:val="clear"/>
            <w:tcMar>
              <w:top w:type="dxa" w:w="80"/>
              <w:left w:type="dxa" w:w="140"/>
              <w:bottom w:type="dxa" w:w="80"/>
              <w:right w:type="dxa" w:w="140"/>
            </w:tcMar>
          </w:tcPr>
          <w:p>
            <w:pPr>
              <w:spacing w:after="0" w:before="0"/>
            </w:pPr>
            <w:r>
              <w:rPr>
                <w:rFonts w:ascii="Arial" w:cs="Arial" w:eastAsia="Arial" w:hAnsi="Arial"/>
                <w:b/>
                <w:bCs/>
                <w:color w:val="FFFFFF"/>
                <w:sz w:val="21"/>
                <w:szCs w:val="21"/>
              </w:rPr>
              <w:t xml:space="preserve">Symptom</w:t>
            </w:r>
          </w:p>
        </w:tc>
        <w:tc>
          <w:tcPr>
            <w:tcW w:type="dxa" w:w="5160"/>
            <w:tcBorders>
              <w:top w:val="single" w:color="BBCDD8" w:sz="1"/>
              <w:left w:val="single" w:color="BBCDD8" w:sz="1"/>
              <w:bottom w:val="single" w:color="BBCDD8" w:sz="1"/>
              <w:right w:val="single" w:color="BBCDD8" w:sz="1"/>
            </w:tcBorders>
            <w:shd w:fill="1A3C5E" w:val="clear"/>
            <w:tcMar>
              <w:top w:type="dxa" w:w="80"/>
              <w:left w:type="dxa" w:w="140"/>
              <w:bottom w:type="dxa" w:w="80"/>
              <w:right w:type="dxa" w:w="140"/>
            </w:tcMar>
          </w:tcPr>
          <w:p>
            <w:pPr>
              <w:spacing w:after="0" w:before="0"/>
            </w:pPr>
            <w:r>
              <w:rPr>
                <w:rFonts w:ascii="Arial" w:cs="Arial" w:eastAsia="Arial" w:hAnsi="Arial"/>
                <w:b/>
                <w:bCs/>
                <w:color w:val="FFFFFF"/>
                <w:sz w:val="21"/>
                <w:szCs w:val="21"/>
              </w:rPr>
              <w:t xml:space="preserve">Likely cause / fix</w:t>
            </w:r>
          </w:p>
        </w:tc>
      </w:tr>
      <w:tr>
        <w:tc>
          <w:tcPr>
            <w:tcW w:type="dxa" w:w="4200"/>
            <w:tcBorders>
              <w:top w:val="single" w:color="BBCDD8" w:sz="1"/>
              <w:left w:val="single" w:color="BBCDD8" w:sz="1"/>
              <w:bottom w:val="single" w:color="BBCDD8" w:sz="1"/>
              <w:right w:val="single" w:color="BBCDD8" w:sz="1"/>
            </w:tcBorders>
            <w:shd w:fill="FFFFFF" w:val="clear"/>
            <w:tcMar>
              <w:top w:type="dxa" w:w="80"/>
              <w:left w:type="dxa" w:w="140"/>
              <w:bottom w:type="dxa" w:w="80"/>
              <w:right w:type="dxa" w:w="140"/>
            </w:tcMar>
          </w:tcPr>
          <w:p>
            <w:pPr>
              <w:spacing w:after="0" w:before="0"/>
            </w:pPr>
            <w:r>
              <w:rPr>
                <w:rFonts w:ascii="Arial" w:cs="Arial" w:eastAsia="Arial" w:hAnsi="Arial"/>
                <w:color w:val="C62828"/>
                <w:sz w:val="20"/>
                <w:szCs w:val="20"/>
              </w:rPr>
              <w:t xml:space="preserve">requests.exceptions.Timeout</w:t>
            </w:r>
          </w:p>
        </w:tc>
        <w:tc>
          <w:tcPr>
            <w:tcW w:type="dxa" w:w="5160"/>
            <w:tcBorders>
              <w:top w:val="single" w:color="BBCDD8" w:sz="1"/>
              <w:left w:val="single" w:color="BBCDD8" w:sz="1"/>
              <w:bottom w:val="single" w:color="BBCDD8" w:sz="1"/>
              <w:right w:val="single" w:color="BBCDD8"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Site slow or blocking — increase timeout to 20s, add retry logic</w:t>
            </w:r>
          </w:p>
        </w:tc>
      </w:tr>
      <w:tr>
        <w:tc>
          <w:tcPr>
            <w:tcW w:type="dxa" w:w="4200"/>
            <w:tcBorders>
              <w:top w:val="single" w:color="BBCDD8" w:sz="1"/>
              <w:left w:val="single" w:color="BBCDD8" w:sz="1"/>
              <w:bottom w:val="single" w:color="BBCDD8" w:sz="1"/>
              <w:right w:val="single" w:color="BBCDD8" w:sz="1"/>
            </w:tcBorders>
            <w:shd w:fill="EDF2F7" w:val="clear"/>
            <w:tcMar>
              <w:top w:type="dxa" w:w="80"/>
              <w:left w:type="dxa" w:w="140"/>
              <w:bottom w:type="dxa" w:w="80"/>
              <w:right w:type="dxa" w:w="140"/>
            </w:tcMar>
          </w:tcPr>
          <w:p>
            <w:pPr>
              <w:spacing w:after="0" w:before="0"/>
            </w:pPr>
            <w:r>
              <w:rPr>
                <w:rFonts w:ascii="Arial" w:cs="Arial" w:eastAsia="Arial" w:hAnsi="Arial"/>
                <w:color w:val="C62828"/>
                <w:sz w:val="20"/>
                <w:szCs w:val="20"/>
              </w:rPr>
              <w:t xml:space="preserve">BeautifulSoup finds no articles</w:t>
            </w:r>
          </w:p>
        </w:tc>
        <w:tc>
          <w:tcPr>
            <w:tcW w:type="dxa" w:w="5160"/>
            <w:tcBorders>
              <w:top w:val="single" w:color="BBCDD8" w:sz="1"/>
              <w:left w:val="single" w:color="BBCDD8" w:sz="1"/>
              <w:bottom w:val="single" w:color="BBCDD8" w:sz="1"/>
              <w:right w:val="single" w:color="BBCDD8" w:sz="1"/>
            </w:tcBorders>
            <w:shd w:fill="EDF2F7"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Site HTML structure changed — inspect the page manually and update your selectors</w:t>
            </w:r>
          </w:p>
        </w:tc>
      </w:tr>
      <w:tr>
        <w:tc>
          <w:tcPr>
            <w:tcW w:type="dxa" w:w="4200"/>
            <w:tcBorders>
              <w:top w:val="single" w:color="BBCDD8" w:sz="1"/>
              <w:left w:val="single" w:color="BBCDD8" w:sz="1"/>
              <w:bottom w:val="single" w:color="BBCDD8" w:sz="1"/>
              <w:right w:val="single" w:color="BBCDD8" w:sz="1"/>
            </w:tcBorders>
            <w:shd w:fill="FFFFFF" w:val="clear"/>
            <w:tcMar>
              <w:top w:type="dxa" w:w="80"/>
              <w:left w:type="dxa" w:w="140"/>
              <w:bottom w:type="dxa" w:w="80"/>
              <w:right w:type="dxa" w:w="140"/>
            </w:tcMar>
          </w:tcPr>
          <w:p>
            <w:pPr>
              <w:spacing w:after="0" w:before="0"/>
            </w:pPr>
            <w:r>
              <w:rPr>
                <w:rFonts w:ascii="Arial" w:cs="Arial" w:eastAsia="Arial" w:hAnsi="Arial"/>
                <w:color w:val="C62828"/>
                <w:sz w:val="20"/>
                <w:szCs w:val="20"/>
              </w:rPr>
              <w:t xml:space="preserve">Duplicate records appearing</w:t>
            </w:r>
          </w:p>
        </w:tc>
        <w:tc>
          <w:tcPr>
            <w:tcW w:type="dxa" w:w="5160"/>
            <w:tcBorders>
              <w:top w:val="single" w:color="BBCDD8" w:sz="1"/>
              <w:left w:val="single" w:color="BBCDD8" w:sz="1"/>
              <w:bottom w:val="single" w:color="BBCDD8" w:sz="1"/>
              <w:right w:val="single" w:color="BBCDD8"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Hash check not implemented correctly — verify the hash field is populated before the exists() check</w:t>
            </w:r>
          </w:p>
        </w:tc>
      </w:tr>
      <w:tr>
        <w:tc>
          <w:tcPr>
            <w:tcW w:type="dxa" w:w="4200"/>
            <w:tcBorders>
              <w:top w:val="single" w:color="BBCDD8" w:sz="1"/>
              <w:left w:val="single" w:color="BBCDD8" w:sz="1"/>
              <w:bottom w:val="single" w:color="BBCDD8" w:sz="1"/>
              <w:right w:val="single" w:color="BBCDD8" w:sz="1"/>
            </w:tcBorders>
            <w:shd w:fill="EDF2F7" w:val="clear"/>
            <w:tcMar>
              <w:top w:type="dxa" w:w="80"/>
              <w:left w:type="dxa" w:w="140"/>
              <w:bottom w:type="dxa" w:w="80"/>
              <w:right w:type="dxa" w:w="140"/>
            </w:tcMar>
          </w:tcPr>
          <w:p>
            <w:pPr>
              <w:spacing w:after="0" w:before="0"/>
            </w:pPr>
            <w:r>
              <w:rPr>
                <w:rFonts w:ascii="Arial" w:cs="Arial" w:eastAsia="Arial" w:hAnsi="Arial"/>
                <w:color w:val="C62828"/>
                <w:sz w:val="20"/>
                <w:szCs w:val="20"/>
              </w:rPr>
              <w:t xml:space="preserve">403 Forbidden</w:t>
            </w:r>
          </w:p>
        </w:tc>
        <w:tc>
          <w:tcPr>
            <w:tcW w:type="dxa" w:w="5160"/>
            <w:tcBorders>
              <w:top w:val="single" w:color="BBCDD8" w:sz="1"/>
              <w:left w:val="single" w:color="BBCDD8" w:sz="1"/>
              <w:bottom w:val="single" w:color="BBCDD8" w:sz="1"/>
              <w:right w:val="single" w:color="BBCDD8" w:sz="1"/>
            </w:tcBorders>
            <w:shd w:fill="EDF2F7"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Add a User-Agent header: headers={'User-Agent': 'Mozilla/5.0 ...'}</w:t>
            </w:r>
          </w:p>
        </w:tc>
      </w:tr>
      <w:tr>
        <w:tc>
          <w:tcPr>
            <w:tcW w:type="dxa" w:w="4200"/>
            <w:tcBorders>
              <w:top w:val="single" w:color="BBCDD8" w:sz="1"/>
              <w:left w:val="single" w:color="BBCDD8" w:sz="1"/>
              <w:bottom w:val="single" w:color="BBCDD8" w:sz="1"/>
              <w:right w:val="single" w:color="BBCDD8" w:sz="1"/>
            </w:tcBorders>
            <w:shd w:fill="FFFFFF" w:val="clear"/>
            <w:tcMar>
              <w:top w:type="dxa" w:w="80"/>
              <w:left w:type="dxa" w:w="140"/>
              <w:bottom w:type="dxa" w:w="80"/>
              <w:right w:type="dxa" w:w="140"/>
            </w:tcMar>
          </w:tcPr>
          <w:p>
            <w:pPr>
              <w:spacing w:after="0" w:before="0"/>
            </w:pPr>
            <w:r>
              <w:rPr>
                <w:rFonts w:ascii="Arial" w:cs="Arial" w:eastAsia="Arial" w:hAnsi="Arial"/>
                <w:color w:val="C62828"/>
                <w:sz w:val="20"/>
                <w:szCs w:val="20"/>
              </w:rPr>
              <w:t xml:space="preserve">SSL certificate error</w:t>
            </w:r>
          </w:p>
        </w:tc>
        <w:tc>
          <w:tcPr>
            <w:tcW w:type="dxa" w:w="5160"/>
            <w:tcBorders>
              <w:top w:val="single" w:color="BBCDD8" w:sz="1"/>
              <w:left w:val="single" w:color="BBCDD8" w:sz="1"/>
              <w:bottom w:val="single" w:color="BBCDD8" w:sz="1"/>
              <w:right w:val="single" w:color="BBCDD8"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Outdated certifi — run: pip install --upgrade certifi</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DD8" w:sz="1"/>
              <w:left w:val="single" w:color="BBCDD8" w:sz="1"/>
              <w:bottom w:val="single" w:color="BBCDD8" w:sz="1"/>
              <w:right w:val="single" w:color="BBCDD8" w:sz="1"/>
            </w:tcBorders>
            <w:shd w:fill="D6E4F0" w:val="clear"/>
            <w:tcMar>
              <w:top w:type="dxa" w:w="120"/>
              <w:left w:type="dxa" w:w="200"/>
              <w:bottom w:type="dxa" w:w="120"/>
              <w:right w:type="dxa" w:w="200"/>
            </w:tcMar>
          </w:tcPr>
          <w:p>
            <w:pPr>
              <w:spacing w:after="0" w:before="0"/>
            </w:pPr>
            <w:r>
              <w:rPr>
                <w:rFonts w:ascii="Arial" w:cs="Arial" w:eastAsia="Arial" w:hAnsi="Arial"/>
                <w:b/>
                <w:bCs/>
                <w:color w:val="1A3C5E"/>
                <w:sz w:val="26"/>
                <w:szCs w:val="26"/>
              </w:rPr>
              <w:t xml:space="preserve">Phase 4  </w:t>
            </w:r>
            <w:r>
              <w:rPr>
                <w:rFonts w:ascii="Arial" w:cs="Arial" w:eastAsia="Arial" w:hAnsi="Arial"/>
                <w:b/>
                <w:bCs/>
                <w:color w:val="1A1A1A"/>
                <w:sz w:val="26"/>
                <w:szCs w:val="26"/>
              </w:rPr>
              <w:t xml:space="preserve">Data Cleaning &amp; Normalization</w:t>
            </w:r>
          </w:p>
        </w:tc>
      </w:tr>
    </w:tbl>
    <w:p>
      <w:pPr>
        <w:spacing w:after="0" w:before="0"/>
      </w:pPr>
      <w:r>
        <w:t xml:space="preserve"/>
      </w:r>
    </w:p>
    <w:p>
      <w:pPr>
        <w:spacing w:after="80" w:before="80"/>
      </w:pPr>
      <w:r>
        <w:rPr>
          <w:rFonts w:ascii="Arial" w:cs="Arial" w:eastAsia="Arial" w:hAnsi="Arial"/>
          <w:i/>
          <w:iCs/>
          <w:color w:val="555555"/>
          <w:sz w:val="22"/>
          <w:szCs w:val="22"/>
        </w:rPr>
        <w:t xml:space="preserve">Turn raw scraped text into structured data the API can serve usefully. Rule-based logic only — no ML, no AI.</w:t>
      </w:r>
    </w:p>
    <w:p>
      <w:pPr>
        <w:spacing w:after="0" w:before="0"/>
      </w:pPr>
      <w:r>
        <w:t xml:space="preserve"/>
      </w:r>
    </w:p>
    <w:p>
      <w:pPr>
        <w:pStyle w:val="Heading2"/>
        <w:spacing w:after="100" w:before="280"/>
      </w:pPr>
      <w:r>
        <w:rPr>
          <w:rFonts w:ascii="Arial" w:cs="Arial" w:eastAsia="Arial" w:hAnsi="Arial"/>
          <w:b/>
          <w:bCs/>
          <w:color w:val="1A3C5E"/>
          <w:sz w:val="24"/>
          <w:szCs w:val="24"/>
        </w:rPr>
        <w:t xml:space="preserve">Build the analytics app</w:t>
      </w:r>
    </w:p>
    <w:p>
      <w:pPr>
        <w:pStyle w:val="ListParagraph"/>
        <w:numPr>
          <w:ilvl w:val="0"/>
          <w:numId w:val="2"/>
        </w:numPr>
        <w:spacing w:after="40" w:before="40"/>
      </w:pPr>
      <w:r>
        <w:rPr>
          <w:rFonts w:ascii="Arial" w:cs="Arial" w:eastAsia="Arial" w:hAnsi="Arial"/>
          <w:b w:val="false"/>
          <w:bCs w:val="false"/>
          <w:color w:val="1A1A1A"/>
          <w:sz w:val="22"/>
          <w:szCs w:val="22"/>
        </w:rPr>
        <w:t xml:space="preserve">Create analytics app: python manage.py startapp analytics</w:t>
      </w:r>
    </w:p>
    <w:p>
      <w:pPr>
        <w:pStyle w:val="ListParagraph"/>
        <w:numPr>
          <w:ilvl w:val="0"/>
          <w:numId w:val="2"/>
        </w:numPr>
        <w:spacing w:after="40" w:before="40"/>
      </w:pPr>
      <w:r>
        <w:rPr>
          <w:rFonts w:ascii="Arial" w:cs="Arial" w:eastAsia="Arial" w:hAnsi="Arial"/>
          <w:b/>
          <w:bCs/>
          <w:color w:val="1A1A1A"/>
          <w:sz w:val="22"/>
          <w:szCs w:val="22"/>
        </w:rPr>
        <w:t xml:space="preserve">clean_text(text)</w:t>
      </w:r>
      <w:r>
        <w:rPr>
          <w:rFonts w:ascii="Arial" w:cs="Arial" w:eastAsia="Arial" w:hAnsi="Arial"/>
          <w:color w:val="555555"/>
          <w:sz w:val="22"/>
          <w:szCs w:val="22"/>
        </w:rPr>
        <w:t xml:space="preserve">  —  strip HTML tags, collapse whitespace, remove non-UTF-8 characters</w:t>
      </w:r>
    </w:p>
    <w:p>
      <w:pPr>
        <w:pStyle w:val="ListParagraph"/>
        <w:numPr>
          <w:ilvl w:val="0"/>
          <w:numId w:val="2"/>
        </w:numPr>
        <w:spacing w:after="40" w:before="40"/>
      </w:pPr>
      <w:r>
        <w:rPr>
          <w:rFonts w:ascii="Arial" w:cs="Arial" w:eastAsia="Arial" w:hAnsi="Arial"/>
          <w:b/>
          <w:bCs/>
          <w:color w:val="1A1A1A"/>
          <w:sz w:val="22"/>
          <w:szCs w:val="22"/>
        </w:rPr>
        <w:t xml:space="preserve">normalize_report(report)</w:t>
      </w:r>
      <w:r>
        <w:rPr>
          <w:rFonts w:ascii="Arial" w:cs="Arial" w:eastAsia="Arial" w:hAnsi="Arial"/>
          <w:color w:val="555555"/>
          <w:sz w:val="22"/>
          <w:szCs w:val="22"/>
        </w:rPr>
        <w:t xml:space="preserve">  —  apply clean_text to title and description, set is_processed=True</w:t>
      </w:r>
    </w:p>
    <w:p>
      <w:pPr>
        <w:pStyle w:val="ListParagraph"/>
        <w:numPr>
          <w:ilvl w:val="0"/>
          <w:numId w:val="2"/>
        </w:numPr>
        <w:spacing w:after="40" w:before="40"/>
      </w:pPr>
      <w:r>
        <w:rPr>
          <w:rFonts w:ascii="Arial" w:cs="Arial" w:eastAsia="Arial" w:hAnsi="Arial"/>
          <w:b/>
          <w:bCs/>
          <w:color w:val="1A1A1A"/>
          <w:sz w:val="22"/>
          <w:szCs w:val="22"/>
        </w:rPr>
        <w:t xml:space="preserve">assign_category(report)</w:t>
      </w:r>
      <w:r>
        <w:rPr>
          <w:rFonts w:ascii="Arial" w:cs="Arial" w:eastAsia="Arial" w:hAnsi="Arial"/>
          <w:color w:val="555555"/>
          <w:sz w:val="22"/>
          <w:szCs w:val="22"/>
        </w:rPr>
        <w:t xml:space="preserve">  —  keyword matching: 'reentrancy' → Reentrancy, 'oracle' → Oracle, etc.</w:t>
      </w:r>
    </w:p>
    <w:p>
      <w:pPr>
        <w:pStyle w:val="ListParagraph"/>
        <w:numPr>
          <w:ilvl w:val="0"/>
          <w:numId w:val="2"/>
        </w:numPr>
        <w:spacing w:after="40" w:before="40"/>
      </w:pPr>
      <w:r>
        <w:rPr>
          <w:rFonts w:ascii="Arial" w:cs="Arial" w:eastAsia="Arial" w:hAnsi="Arial"/>
          <w:b/>
          <w:bCs/>
          <w:color w:val="1A1A1A"/>
          <w:sz w:val="22"/>
          <w:szCs w:val="22"/>
        </w:rPr>
        <w:t xml:space="preserve">assign_severity(report)</w:t>
      </w:r>
      <w:r>
        <w:rPr>
          <w:rFonts w:ascii="Arial" w:cs="Arial" w:eastAsia="Arial" w:hAnsi="Arial"/>
          <w:color w:val="555555"/>
          <w:sz w:val="22"/>
          <w:szCs w:val="22"/>
        </w:rPr>
        <w:t xml:space="preserve">  —  rule-based: dollar amounts &gt; $10M → high, mentions of 'drained' → critical</w:t>
      </w:r>
    </w:p>
    <w:p>
      <w:pPr>
        <w:spacing w:after="0" w:before="0"/>
      </w:pPr>
      <w:r>
        <w:t xml:space="preserve"/>
      </w:r>
    </w:p>
    <w:p>
      <w:pPr>
        <w:pStyle w:val="Heading2"/>
        <w:spacing w:after="100" w:before="280"/>
      </w:pPr>
      <w:r>
        <w:rPr>
          <w:rFonts w:ascii="Arial" w:cs="Arial" w:eastAsia="Arial" w:hAnsi="Arial"/>
          <w:b/>
          <w:bCs/>
          <w:color w:val="1A3C5E"/>
          <w:sz w:val="24"/>
          <w:szCs w:val="24"/>
        </w:rPr>
        <w:t xml:space="preserve">Keyword rules (starting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CATEGORY_RULES = {</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    'reentrancy':  'Reentrancy',</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    'oracle':      'Oracle Manipulation',</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    'flash loan':  'Flash Loan',</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    'bridge':      'Bridge Exploit',</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    'private key': 'Key Compromise',</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def assign_category(text):</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    text_lower = text.lower()</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    for keyword, category_name in CATEGORY_RULES.items():</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        if keyword in text_lower:</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            cat, _ = Category.objects.get_or_create(name=category_name)</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            return cat</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    return None</w:t>
            </w:r>
          </w:p>
        </w:tc>
      </w:tr>
    </w:tbl>
    <w:p>
      <w:pPr>
        <w:spacing w:after="0" w:before="0"/>
      </w:pPr>
      <w:r>
        <w:t xml:space="preserve"/>
      </w:r>
    </w:p>
    <w:p>
      <w:pPr>
        <w:pStyle w:val="Heading2"/>
        <w:spacing w:after="100" w:before="280"/>
      </w:pPr>
      <w:r>
        <w:rPr>
          <w:rFonts w:ascii="Arial" w:cs="Arial" w:eastAsia="Arial" w:hAnsi="Arial"/>
          <w:b/>
          <w:bCs/>
          <w:color w:val="1A3C5E"/>
          <w:sz w:val="24"/>
          <w:szCs w:val="24"/>
        </w:rPr>
        <w:t xml:space="preserve">Before running this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4"/>
              <w:left w:val="single" w:color="F9A825" w:sz="12"/>
              <w:bottom w:val="single" w:color="F9A825" w:sz="4"/>
              <w:right w:val="single" w:color="F9A825" w:sz="4"/>
            </w:tcBorders>
            <w:shd w:fill="FFF8E1" w:val="clear"/>
            <w:tcMar>
              <w:top w:type="dxa" w:w="80"/>
              <w:left w:type="dxa" w:w="200"/>
              <w:bottom w:type="dxa" w:w="80"/>
              <w:right w:type="dxa" w:w="160"/>
            </w:tcMar>
          </w:tcPr>
          <w:p>
            <w:pPr>
              <w:spacing w:after="0" w:before="0"/>
            </w:pPr>
            <w:r>
              <w:rPr>
                <w:rFonts w:ascii="Arial" w:cs="Arial" w:eastAsia="Arial" w:hAnsi="Arial"/>
                <w:b/>
                <w:bCs/>
                <w:color w:val="F9A825"/>
                <w:sz w:val="21"/>
                <w:szCs w:val="21"/>
              </w:rPr>
              <w:t xml:space="preserve">⚠  Note:  </w:t>
            </w:r>
            <w:r>
              <w:rPr>
                <w:rFonts w:ascii="Arial" w:cs="Arial" w:eastAsia="Arial" w:hAnsi="Arial"/>
                <w:color w:val="1A1A1A"/>
                <w:sz w:val="21"/>
                <w:szCs w:val="21"/>
              </w:rPr>
              <w:t xml:space="preserve">Back up the database before running any bulk update script:
pg_dump wsia &gt; backup_before_phase4.sql
If cleaning logic has a bug, you can restore raw data without re-scraping.</w:t>
            </w:r>
          </w:p>
        </w:tc>
      </w:tr>
    </w:tbl>
    <w:p>
      <w:pPr>
        <w:spacing w:after="0" w:before="0"/>
      </w:pPr>
      <w:r>
        <w:t xml:space="preserve"/>
      </w:r>
    </w:p>
    <w:p>
      <w:pPr>
        <w:pStyle w:val="Heading2"/>
        <w:spacing w:after="100" w:before="280"/>
      </w:pPr>
      <w:r>
        <w:rPr>
          <w:rFonts w:ascii="Arial" w:cs="Arial" w:eastAsia="Arial" w:hAnsi="Arial"/>
          <w:b/>
          <w:bCs/>
          <w:color w:val="1A3C5E"/>
          <w:sz w:val="24"/>
          <w:szCs w:val="24"/>
        </w:rPr>
        <w:t xml:space="preserve">Done when: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DD8" w:sz="1"/>
              <w:left w:val="single" w:color="BBCDD8" w:sz="1"/>
              <w:bottom w:val="single" w:color="BBCDD8" w:sz="1"/>
              <w:right w:val="single" w:color="BBCDD8" w:sz="1"/>
            </w:tcBorders>
            <w:shd w:fill="EDF2F7" w:val="clear"/>
            <w:tcMar>
              <w:top w:type="dxa" w:w="80"/>
              <w:left w:type="dxa" w:w="160"/>
              <w:bottom w:type="dxa" w:w="80"/>
              <w:right w:type="dxa" w:w="160"/>
            </w:tcMar>
          </w:tcPr>
          <w:p>
            <w:pPr>
              <w:spacing w:after="0" w:before="0"/>
            </w:pPr>
            <w:r>
              <w:rPr>
                <w:rFonts w:ascii="Arial" w:cs="Arial" w:eastAsia="Arial" w:hAnsi="Arial"/>
                <w:b/>
                <w:bCs/>
                <w:color w:val="2E7D32"/>
                <w:sz w:val="21"/>
                <w:szCs w:val="21"/>
              </w:rPr>
              <w:t xml:space="preserve">✓  </w:t>
            </w:r>
            <w:r>
              <w:rPr>
                <w:rFonts w:ascii="Arial" w:cs="Arial" w:eastAsia="Arial" w:hAnsi="Arial"/>
                <w:color w:val="1A1A1A"/>
                <w:sz w:val="21"/>
                <w:szCs w:val="21"/>
              </w:rPr>
              <w:t xml:space="preserve">All HackReport records with is_processed=False have been cleaned</w:t>
            </w:r>
          </w:p>
        </w:tc>
      </w:tr>
      <w:tr>
        <w:tc>
          <w:tcPr>
            <w:tcW w:type="dxa" w:w="9360"/>
            <w:tcBorders>
              <w:top w:val="single" w:color="BBCDD8" w:sz="1"/>
              <w:left w:val="single" w:color="BBCDD8" w:sz="1"/>
              <w:bottom w:val="single" w:color="BBCDD8" w:sz="1"/>
              <w:right w:val="single" w:color="BBCDD8" w:sz="1"/>
            </w:tcBorders>
            <w:shd w:fill="EDF2F7" w:val="clear"/>
            <w:tcMar>
              <w:top w:type="dxa" w:w="80"/>
              <w:left w:type="dxa" w:w="160"/>
              <w:bottom w:type="dxa" w:w="80"/>
              <w:right w:type="dxa" w:w="160"/>
            </w:tcMar>
          </w:tcPr>
          <w:p>
            <w:pPr>
              <w:spacing w:after="0" w:before="0"/>
            </w:pPr>
            <w:r>
              <w:rPr>
                <w:rFonts w:ascii="Arial" w:cs="Arial" w:eastAsia="Arial" w:hAnsi="Arial"/>
                <w:b/>
                <w:bCs/>
                <w:color w:val="2E7D32"/>
                <w:sz w:val="21"/>
                <w:szCs w:val="21"/>
              </w:rPr>
              <w:t xml:space="preserve">✓  </w:t>
            </w:r>
            <w:r>
              <w:rPr>
                <w:rFonts w:ascii="Arial" w:cs="Arial" w:eastAsia="Arial" w:hAnsi="Arial"/>
                <w:color w:val="1A1A1A"/>
                <w:sz w:val="21"/>
                <w:szCs w:val="21"/>
              </w:rPr>
              <w:t xml:space="preserve">No duplicate records in the database</w:t>
            </w:r>
          </w:p>
        </w:tc>
      </w:tr>
      <w:tr>
        <w:tc>
          <w:tcPr>
            <w:tcW w:type="dxa" w:w="9360"/>
            <w:tcBorders>
              <w:top w:val="single" w:color="BBCDD8" w:sz="1"/>
              <w:left w:val="single" w:color="BBCDD8" w:sz="1"/>
              <w:bottom w:val="single" w:color="BBCDD8" w:sz="1"/>
              <w:right w:val="single" w:color="BBCDD8" w:sz="1"/>
            </w:tcBorders>
            <w:shd w:fill="EDF2F7" w:val="clear"/>
            <w:tcMar>
              <w:top w:type="dxa" w:w="80"/>
              <w:left w:type="dxa" w:w="160"/>
              <w:bottom w:type="dxa" w:w="80"/>
              <w:right w:type="dxa" w:w="160"/>
            </w:tcMar>
          </w:tcPr>
          <w:p>
            <w:pPr>
              <w:spacing w:after="0" w:before="0"/>
            </w:pPr>
            <w:r>
              <w:rPr>
                <w:rFonts w:ascii="Arial" w:cs="Arial" w:eastAsia="Arial" w:hAnsi="Arial"/>
                <w:b/>
                <w:bCs/>
                <w:color w:val="2E7D32"/>
                <w:sz w:val="21"/>
                <w:szCs w:val="21"/>
              </w:rPr>
              <w:t xml:space="preserve">✓  </w:t>
            </w:r>
            <w:r>
              <w:rPr>
                <w:rFonts w:ascii="Arial" w:cs="Arial" w:eastAsia="Arial" w:hAnsi="Arial"/>
                <w:color w:val="1A1A1A"/>
                <w:sz w:val="21"/>
                <w:szCs w:val="21"/>
              </w:rPr>
              <w:t xml:space="preserve">Records have categories assigned where keyword rules matched</w:t>
            </w:r>
          </w:p>
        </w:tc>
      </w:tr>
      <w:tr>
        <w:tc>
          <w:tcPr>
            <w:tcW w:type="dxa" w:w="9360"/>
            <w:tcBorders>
              <w:top w:val="single" w:color="BBCDD8" w:sz="1"/>
              <w:left w:val="single" w:color="BBCDD8" w:sz="1"/>
              <w:bottom w:val="single" w:color="BBCDD8" w:sz="1"/>
              <w:right w:val="single" w:color="BBCDD8" w:sz="1"/>
            </w:tcBorders>
            <w:shd w:fill="EDF2F7" w:val="clear"/>
            <w:tcMar>
              <w:top w:type="dxa" w:w="80"/>
              <w:left w:type="dxa" w:w="160"/>
              <w:bottom w:type="dxa" w:w="80"/>
              <w:right w:type="dxa" w:w="160"/>
            </w:tcMar>
          </w:tcPr>
          <w:p>
            <w:pPr>
              <w:spacing w:after="0" w:before="0"/>
            </w:pPr>
            <w:r>
              <w:rPr>
                <w:rFonts w:ascii="Arial" w:cs="Arial" w:eastAsia="Arial" w:hAnsi="Arial"/>
                <w:b/>
                <w:bCs/>
                <w:color w:val="2E7D32"/>
                <w:sz w:val="21"/>
                <w:szCs w:val="21"/>
              </w:rPr>
              <w:t xml:space="preserve">✓  </w:t>
            </w:r>
            <w:r>
              <w:rPr>
                <w:rFonts w:ascii="Arial" w:cs="Arial" w:eastAsia="Arial" w:hAnsi="Arial"/>
                <w:color w:val="1A1A1A"/>
                <w:sz w:val="21"/>
                <w:szCs w:val="21"/>
              </w:rPr>
              <w:t xml:space="preserve">is_processed=True on all processed records</w:t>
            </w:r>
          </w:p>
        </w:tc>
      </w:tr>
    </w:tbl>
    <w:p>
      <w:pPr>
        <w:spacing w:after="0" w:before="0"/>
      </w:pPr>
      <w:r>
        <w:t xml:space="preserve"/>
      </w:r>
    </w:p>
    <w:p>
      <w:pPr>
        <w:pStyle w:val="Heading2"/>
        <w:spacing w:after="100" w:before="280"/>
      </w:pPr>
      <w:r>
        <w:rPr>
          <w:rFonts w:ascii="Arial" w:cs="Arial" w:eastAsia="Arial" w:hAnsi="Arial"/>
          <w:b/>
          <w:bCs/>
          <w:color w:val="1A3C5E"/>
          <w:sz w:val="24"/>
          <w:szCs w:val="24"/>
        </w:rPr>
        <w:t xml:space="preserve">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BBCDD8" w:sz="1"/>
              <w:left w:val="single" w:color="BBCDD8" w:sz="1"/>
              <w:bottom w:val="single" w:color="BBCDD8" w:sz="1"/>
              <w:right w:val="single" w:color="BBCDD8" w:sz="1"/>
            </w:tcBorders>
            <w:shd w:fill="1A3C5E" w:val="clear"/>
            <w:tcMar>
              <w:top w:type="dxa" w:w="80"/>
              <w:left w:type="dxa" w:w="140"/>
              <w:bottom w:type="dxa" w:w="80"/>
              <w:right w:type="dxa" w:w="140"/>
            </w:tcMar>
          </w:tcPr>
          <w:p>
            <w:pPr>
              <w:spacing w:after="0" w:before="0"/>
            </w:pPr>
            <w:r>
              <w:rPr>
                <w:rFonts w:ascii="Arial" w:cs="Arial" w:eastAsia="Arial" w:hAnsi="Arial"/>
                <w:b/>
                <w:bCs/>
                <w:color w:val="FFFFFF"/>
                <w:sz w:val="21"/>
                <w:szCs w:val="21"/>
              </w:rPr>
              <w:t xml:space="preserve">Symptom</w:t>
            </w:r>
          </w:p>
        </w:tc>
        <w:tc>
          <w:tcPr>
            <w:tcW w:type="dxa" w:w="5160"/>
            <w:tcBorders>
              <w:top w:val="single" w:color="BBCDD8" w:sz="1"/>
              <w:left w:val="single" w:color="BBCDD8" w:sz="1"/>
              <w:bottom w:val="single" w:color="BBCDD8" w:sz="1"/>
              <w:right w:val="single" w:color="BBCDD8" w:sz="1"/>
            </w:tcBorders>
            <w:shd w:fill="1A3C5E" w:val="clear"/>
            <w:tcMar>
              <w:top w:type="dxa" w:w="80"/>
              <w:left w:type="dxa" w:w="140"/>
              <w:bottom w:type="dxa" w:w="80"/>
              <w:right w:type="dxa" w:w="140"/>
            </w:tcMar>
          </w:tcPr>
          <w:p>
            <w:pPr>
              <w:spacing w:after="0" w:before="0"/>
            </w:pPr>
            <w:r>
              <w:rPr>
                <w:rFonts w:ascii="Arial" w:cs="Arial" w:eastAsia="Arial" w:hAnsi="Arial"/>
                <w:b/>
                <w:bCs/>
                <w:color w:val="FFFFFF"/>
                <w:sz w:val="21"/>
                <w:szCs w:val="21"/>
              </w:rPr>
              <w:t xml:space="preserve">Likely cause / fix</w:t>
            </w:r>
          </w:p>
        </w:tc>
      </w:tr>
      <w:tr>
        <w:tc>
          <w:tcPr>
            <w:tcW w:type="dxa" w:w="4200"/>
            <w:tcBorders>
              <w:top w:val="single" w:color="BBCDD8" w:sz="1"/>
              <w:left w:val="single" w:color="BBCDD8" w:sz="1"/>
              <w:bottom w:val="single" w:color="BBCDD8" w:sz="1"/>
              <w:right w:val="single" w:color="BBCDD8" w:sz="1"/>
            </w:tcBorders>
            <w:shd w:fill="FFFFFF" w:val="clear"/>
            <w:tcMar>
              <w:top w:type="dxa" w:w="80"/>
              <w:left w:type="dxa" w:w="140"/>
              <w:bottom w:type="dxa" w:w="80"/>
              <w:right w:type="dxa" w:w="140"/>
            </w:tcMar>
          </w:tcPr>
          <w:p>
            <w:pPr>
              <w:spacing w:after="0" w:before="0"/>
            </w:pPr>
            <w:r>
              <w:rPr>
                <w:rFonts w:ascii="Arial" w:cs="Arial" w:eastAsia="Arial" w:hAnsi="Arial"/>
                <w:color w:val="C62828"/>
                <w:sz w:val="20"/>
                <w:szCs w:val="20"/>
              </w:rPr>
              <w:t xml:space="preserve">Category not assigned even when keyword is in text</w:t>
            </w:r>
          </w:p>
        </w:tc>
        <w:tc>
          <w:tcPr>
            <w:tcW w:type="dxa" w:w="5160"/>
            <w:tcBorders>
              <w:top w:val="single" w:color="BBCDD8" w:sz="1"/>
              <w:left w:val="single" w:color="BBCDD8" w:sz="1"/>
              <w:bottom w:val="single" w:color="BBCDD8" w:sz="1"/>
              <w:right w:val="single" w:color="BBCDD8"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Check case sensitivity — use text.lower() before matching</w:t>
            </w:r>
          </w:p>
        </w:tc>
      </w:tr>
      <w:tr>
        <w:tc>
          <w:tcPr>
            <w:tcW w:type="dxa" w:w="4200"/>
            <w:tcBorders>
              <w:top w:val="single" w:color="BBCDD8" w:sz="1"/>
              <w:left w:val="single" w:color="BBCDD8" w:sz="1"/>
              <w:bottom w:val="single" w:color="BBCDD8" w:sz="1"/>
              <w:right w:val="single" w:color="BBCDD8" w:sz="1"/>
            </w:tcBorders>
            <w:shd w:fill="EDF2F7" w:val="clear"/>
            <w:tcMar>
              <w:top w:type="dxa" w:w="80"/>
              <w:left w:type="dxa" w:w="140"/>
              <w:bottom w:type="dxa" w:w="80"/>
              <w:right w:type="dxa" w:w="140"/>
            </w:tcMar>
          </w:tcPr>
          <w:p>
            <w:pPr>
              <w:spacing w:after="0" w:before="0"/>
            </w:pPr>
            <w:r>
              <w:rPr>
                <w:rFonts w:ascii="Arial" w:cs="Arial" w:eastAsia="Arial" w:hAnsi="Arial"/>
                <w:color w:val="C62828"/>
                <w:sz w:val="20"/>
                <w:szCs w:val="20"/>
              </w:rPr>
              <w:t xml:space="preserve">clean_text corrupts non-ASCII characters</w:t>
            </w:r>
          </w:p>
        </w:tc>
        <w:tc>
          <w:tcPr>
            <w:tcW w:type="dxa" w:w="5160"/>
            <w:tcBorders>
              <w:top w:val="single" w:color="BBCDD8" w:sz="1"/>
              <w:left w:val="single" w:color="BBCDD8" w:sz="1"/>
              <w:bottom w:val="single" w:color="BBCDD8" w:sz="1"/>
              <w:right w:val="single" w:color="BBCDD8" w:sz="1"/>
            </w:tcBorders>
            <w:shd w:fill="EDF2F7"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Use text.encode('utf-8', errors='replace').decode() before processing</w:t>
            </w:r>
          </w:p>
        </w:tc>
      </w:tr>
      <w:tr>
        <w:tc>
          <w:tcPr>
            <w:tcW w:type="dxa" w:w="4200"/>
            <w:tcBorders>
              <w:top w:val="single" w:color="BBCDD8" w:sz="1"/>
              <w:left w:val="single" w:color="BBCDD8" w:sz="1"/>
              <w:bottom w:val="single" w:color="BBCDD8" w:sz="1"/>
              <w:right w:val="single" w:color="BBCDD8" w:sz="1"/>
            </w:tcBorders>
            <w:shd w:fill="FFFFFF" w:val="clear"/>
            <w:tcMar>
              <w:top w:type="dxa" w:w="80"/>
              <w:left w:type="dxa" w:w="140"/>
              <w:bottom w:type="dxa" w:w="80"/>
              <w:right w:type="dxa" w:w="140"/>
            </w:tcMar>
          </w:tcPr>
          <w:p>
            <w:pPr>
              <w:spacing w:after="0" w:before="0"/>
            </w:pPr>
            <w:r>
              <w:rPr>
                <w:rFonts w:ascii="Arial" w:cs="Arial" w:eastAsia="Arial" w:hAnsi="Arial"/>
                <w:color w:val="C62828"/>
                <w:sz w:val="20"/>
                <w:szCs w:val="20"/>
              </w:rPr>
              <w:t xml:space="preserve">Bulk update runs but no records change</w:t>
            </w:r>
          </w:p>
        </w:tc>
        <w:tc>
          <w:tcPr>
            <w:tcW w:type="dxa" w:w="5160"/>
            <w:tcBorders>
              <w:top w:val="single" w:color="BBCDD8" w:sz="1"/>
              <w:left w:val="single" w:color="BBCDD8" w:sz="1"/>
              <w:bottom w:val="single" w:color="BBCDD8" w:sz="1"/>
              <w:right w:val="single" w:color="BBCDD8"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Query filters on is_processed=False — verify records actually have that value</w:t>
            </w:r>
          </w:p>
        </w:tc>
      </w:tr>
      <w:tr>
        <w:tc>
          <w:tcPr>
            <w:tcW w:type="dxa" w:w="4200"/>
            <w:tcBorders>
              <w:top w:val="single" w:color="BBCDD8" w:sz="1"/>
              <w:left w:val="single" w:color="BBCDD8" w:sz="1"/>
              <w:bottom w:val="single" w:color="BBCDD8" w:sz="1"/>
              <w:right w:val="single" w:color="BBCDD8" w:sz="1"/>
            </w:tcBorders>
            <w:shd w:fill="EDF2F7" w:val="clear"/>
            <w:tcMar>
              <w:top w:type="dxa" w:w="80"/>
              <w:left w:type="dxa" w:w="140"/>
              <w:bottom w:type="dxa" w:w="80"/>
              <w:right w:type="dxa" w:w="140"/>
            </w:tcMar>
          </w:tcPr>
          <w:p>
            <w:pPr>
              <w:spacing w:after="0" w:before="0"/>
            </w:pPr>
            <w:r>
              <w:rPr>
                <w:rFonts w:ascii="Arial" w:cs="Arial" w:eastAsia="Arial" w:hAnsi="Arial"/>
                <w:color w:val="C62828"/>
                <w:sz w:val="20"/>
                <w:szCs w:val="20"/>
              </w:rPr>
              <w:t xml:space="preserve">get_or_create creates duplicate categories</w:t>
            </w:r>
          </w:p>
        </w:tc>
        <w:tc>
          <w:tcPr>
            <w:tcW w:type="dxa" w:w="5160"/>
            <w:tcBorders>
              <w:top w:val="single" w:color="BBCDD8" w:sz="1"/>
              <w:left w:val="single" w:color="BBCDD8" w:sz="1"/>
              <w:bottom w:val="single" w:color="BBCDD8" w:sz="1"/>
              <w:right w:val="single" w:color="BBCDD8" w:sz="1"/>
            </w:tcBorders>
            <w:shd w:fill="EDF2F7"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Slug field not unique — add unique=True to Category.slug and re-migrate</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DD8" w:sz="1"/>
              <w:left w:val="single" w:color="BBCDD8" w:sz="1"/>
              <w:bottom w:val="single" w:color="BBCDD8" w:sz="1"/>
              <w:right w:val="single" w:color="BBCDD8" w:sz="1"/>
            </w:tcBorders>
            <w:shd w:fill="D6E4F0" w:val="clear"/>
            <w:tcMar>
              <w:top w:type="dxa" w:w="120"/>
              <w:left w:type="dxa" w:w="200"/>
              <w:bottom w:type="dxa" w:w="120"/>
              <w:right w:type="dxa" w:w="200"/>
            </w:tcMar>
          </w:tcPr>
          <w:p>
            <w:pPr>
              <w:spacing w:after="0" w:before="0"/>
            </w:pPr>
            <w:r>
              <w:rPr>
                <w:rFonts w:ascii="Arial" w:cs="Arial" w:eastAsia="Arial" w:hAnsi="Arial"/>
                <w:b/>
                <w:bCs/>
                <w:color w:val="1A3C5E"/>
                <w:sz w:val="26"/>
                <w:szCs w:val="26"/>
              </w:rPr>
              <w:t xml:space="preserve">Phase 5  </w:t>
            </w:r>
            <w:r>
              <w:rPr>
                <w:rFonts w:ascii="Arial" w:cs="Arial" w:eastAsia="Arial" w:hAnsi="Arial"/>
                <w:b/>
                <w:bCs/>
                <w:color w:val="1A1A1A"/>
                <w:sz w:val="26"/>
                <w:szCs w:val="26"/>
              </w:rPr>
              <w:t xml:space="preserve">Full Pipeline Automation</w:t>
            </w:r>
          </w:p>
        </w:tc>
      </w:tr>
    </w:tbl>
    <w:p>
      <w:pPr>
        <w:spacing w:after="0" w:before="0"/>
      </w:pPr>
      <w:r>
        <w:t xml:space="preserve"/>
      </w:r>
    </w:p>
    <w:p>
      <w:pPr>
        <w:spacing w:after="80" w:before="80"/>
      </w:pPr>
      <w:r>
        <w:rPr>
          <w:rFonts w:ascii="Arial" w:cs="Arial" w:eastAsia="Arial" w:hAnsi="Arial"/>
          <w:i/>
          <w:iCs/>
          <w:color w:val="555555"/>
          <w:sz w:val="22"/>
          <w:szCs w:val="22"/>
        </w:rPr>
        <w:t xml:space="preserve">Wire everything together so data flows from scraper to API without manual steps.</w:t>
      </w:r>
    </w:p>
    <w:p>
      <w:pPr>
        <w:spacing w:after="0" w:before="0"/>
      </w:pPr>
      <w:r>
        <w:t xml:space="preserve"/>
      </w:r>
    </w:p>
    <w:p>
      <w:pPr>
        <w:pStyle w:val="Heading2"/>
        <w:spacing w:after="100" w:before="280"/>
      </w:pPr>
      <w:r>
        <w:rPr>
          <w:rFonts w:ascii="Arial" w:cs="Arial" w:eastAsia="Arial" w:hAnsi="Arial"/>
          <w:b/>
          <w:bCs/>
          <w:color w:val="1A3C5E"/>
          <w:sz w:val="24"/>
          <w:szCs w:val="24"/>
        </w:rPr>
        <w:t xml:space="preserve">Tasks</w:t>
      </w:r>
    </w:p>
    <w:p>
      <w:pPr>
        <w:pStyle w:val="ListParagraph"/>
        <w:numPr>
          <w:ilvl w:val="0"/>
          <w:numId w:val="2"/>
        </w:numPr>
        <w:spacing w:after="40" w:before="40"/>
      </w:pPr>
      <w:r>
        <w:rPr>
          <w:rFonts w:ascii="Arial" w:cs="Arial" w:eastAsia="Arial" w:hAnsi="Arial"/>
          <w:b w:val="false"/>
          <w:bCs w:val="false"/>
          <w:color w:val="1A1A1A"/>
          <w:sz w:val="22"/>
          <w:szCs w:val="22"/>
        </w:rPr>
        <w:t xml:space="preserve">Set up Celery with Redis as the broker</w:t>
      </w:r>
    </w:p>
    <w:p>
      <w:pPr>
        <w:pStyle w:val="ListParagraph"/>
        <w:numPr>
          <w:ilvl w:val="0"/>
          <w:numId w:val="2"/>
        </w:numPr>
        <w:spacing w:after="40" w:before="40"/>
      </w:pPr>
      <w:r>
        <w:rPr>
          <w:rFonts w:ascii="Arial" w:cs="Arial" w:eastAsia="Arial" w:hAnsi="Arial"/>
          <w:b w:val="false"/>
          <w:bCs w:val="false"/>
          <w:color w:val="1A1A1A"/>
          <w:sz w:val="22"/>
          <w:szCs w:val="22"/>
        </w:rPr>
        <w:t xml:space="preserve">Create a periodic task: scrape → clean → store cycle</w:t>
      </w:r>
    </w:p>
    <w:p>
      <w:pPr>
        <w:pStyle w:val="ListParagraph"/>
        <w:numPr>
          <w:ilvl w:val="0"/>
          <w:numId w:val="2"/>
        </w:numPr>
        <w:spacing w:after="40" w:before="40"/>
      </w:pPr>
      <w:r>
        <w:rPr>
          <w:rFonts w:ascii="Arial" w:cs="Arial" w:eastAsia="Arial" w:hAnsi="Arial"/>
          <w:b w:val="false"/>
          <w:bCs w:val="false"/>
          <w:color w:val="1A1A1A"/>
          <w:sz w:val="22"/>
          <w:szCs w:val="22"/>
        </w:rPr>
        <w:t xml:space="preserve">Add duplicate detection as a pre-insert check (hash lookup)</w:t>
      </w:r>
    </w:p>
    <w:p>
      <w:pPr>
        <w:pStyle w:val="ListParagraph"/>
        <w:numPr>
          <w:ilvl w:val="0"/>
          <w:numId w:val="2"/>
        </w:numPr>
        <w:spacing w:after="40" w:before="40"/>
      </w:pPr>
      <w:r>
        <w:rPr>
          <w:rFonts w:ascii="Arial" w:cs="Arial" w:eastAsia="Arial" w:hAnsi="Arial"/>
          <w:b w:val="false"/>
          <w:bCs w:val="false"/>
          <w:color w:val="1A1A1A"/>
          <w:sz w:val="22"/>
          <w:szCs w:val="22"/>
        </w:rPr>
        <w:t xml:space="preserve">Add basic logging so you can see what ran and when</w:t>
      </w:r>
    </w:p>
    <w:p>
      <w:pPr>
        <w:pStyle w:val="ListParagraph"/>
        <w:numPr>
          <w:ilvl w:val="0"/>
          <w:numId w:val="2"/>
        </w:numPr>
        <w:spacing w:after="40" w:before="40"/>
      </w:pPr>
      <w:r>
        <w:rPr>
          <w:rFonts w:ascii="Arial" w:cs="Arial" w:eastAsia="Arial" w:hAnsi="Arial"/>
          <w:b w:val="false"/>
          <w:bCs w:val="false"/>
          <w:color w:val="1A1A1A"/>
          <w:sz w:val="22"/>
          <w:szCs w:val="22"/>
        </w:rPr>
        <w:t xml:space="preserve">Test the full pipeline end-to-end at least three times</w:t>
      </w:r>
    </w:p>
    <w:p>
      <w:pPr>
        <w:spacing w:after="0" w:before="0"/>
      </w:pPr>
      <w:r>
        <w:t xml:space="preserve"/>
      </w:r>
    </w:p>
    <w:p>
      <w:pPr>
        <w:pStyle w:val="Heading2"/>
        <w:spacing w:after="100" w:before="280"/>
      </w:pPr>
      <w:r>
        <w:rPr>
          <w:rFonts w:ascii="Arial" w:cs="Arial" w:eastAsia="Arial" w:hAnsi="Arial"/>
          <w:b/>
          <w:bCs/>
          <w:color w:val="1A3C5E"/>
          <w:sz w:val="24"/>
          <w:szCs w:val="24"/>
        </w:rPr>
        <w:t xml:space="preserve">Pipeline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@shared_task</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def run_pipeline():</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    reports = scrape_rekt()          # Phase 3</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    for report in reports:</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        if not is_duplicate(report):  # hash check</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            raw = store_raw(report)   # save is_processed=False</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            normalize_report(raw)     # Phase 4</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            assign_category(raw)      # Phase 4</w:t>
            </w:r>
          </w:p>
        </w:tc>
      </w:tr>
    </w:tbl>
    <w:p>
      <w:pPr>
        <w:spacing w:after="0" w:before="0"/>
      </w:pPr>
      <w:r>
        <w:t xml:space="preserve"/>
      </w:r>
    </w:p>
    <w:p>
      <w:pPr>
        <w:pStyle w:val="Heading2"/>
        <w:spacing w:after="100" w:before="280"/>
      </w:pPr>
      <w:r>
        <w:rPr>
          <w:rFonts w:ascii="Arial" w:cs="Arial" w:eastAsia="Arial" w:hAnsi="Arial"/>
          <w:b/>
          <w:bCs/>
          <w:color w:val="1A3C5E"/>
          <w:sz w:val="24"/>
          <w:szCs w:val="24"/>
        </w:rPr>
        <w:t xml:space="preserve">Rollback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4"/>
              <w:left w:val="single" w:color="F9A825" w:sz="12"/>
              <w:bottom w:val="none" w:color="FFFFFF" w:sz="0"/>
              <w:right w:val="single" w:color="F9A825" w:sz="4"/>
            </w:tcBorders>
            <w:shd w:fill="FFF8E1" w:val="clear"/>
            <w:tcMar>
              <w:top w:type="dxa" w:w="80"/>
              <w:left w:type="dxa" w:w="200"/>
              <w:bottom w:type="dxa" w:w="80"/>
              <w:right w:type="dxa" w:w="160"/>
            </w:tcMar>
          </w:tcPr>
          <w:p>
            <w:pPr>
              <w:spacing w:after="0" w:before="0"/>
            </w:pPr>
            <w:r>
              <w:rPr>
                <w:rFonts w:ascii="Arial" w:cs="Arial" w:eastAsia="Arial" w:hAnsi="Arial"/>
                <w:b/>
                <w:bCs/>
                <w:color w:val="F9A825"/>
                <w:sz w:val="21"/>
                <w:szCs w:val="21"/>
              </w:rPr>
              <w:t xml:space="preserve">⚠  Note:  </w:t>
            </w:r>
            <w:r>
              <w:rPr>
                <w:rFonts w:ascii="Arial" w:cs="Arial" w:eastAsia="Arial" w:hAnsi="Arial"/>
                <w:color w:val="1A1A1A"/>
                <w:sz w:val="21"/>
                <w:szCs w:val="21"/>
              </w:rPr>
              <w:t xml:space="preserve">If the pipeline corrupts data, restore from backup and delete all records where is_processed=False before re-running.</w:t>
            </w:r>
          </w:p>
        </w:tc>
      </w:tr>
      <w:tr>
        <w:tc>
          <w:tcPr>
            <w:tcW w:type="dxa" w:w="9360"/>
            <w:tcBorders>
              <w:top w:val="none" w:color="FFFFFF" w:sz="0"/>
              <w:left w:val="single" w:color="F9A825" w:sz="12"/>
              <w:bottom w:val="single" w:color="F9A825" w:sz="4"/>
              <w:right w:val="single" w:color="F9A825" w:sz="4"/>
            </w:tcBorders>
            <w:shd w:fill="FFF8E1" w:val="clear"/>
            <w:tcMar>
              <w:top w:type="dxa" w:w="80"/>
              <w:left w:type="dxa" w:w="200"/>
              <w:bottom w:type="dxa" w:w="80"/>
              <w:right w:type="dxa" w:w="160"/>
            </w:tcMar>
          </w:tcPr>
          <w:p>
            <w:pPr>
              <w:spacing w:after="0" w:before="0"/>
            </w:pPr>
            <w:r>
              <w:rPr>
                <w:rFonts w:ascii="Arial" w:cs="Arial" w:eastAsia="Arial" w:hAnsi="Arial"/>
                <w:color w:val="1A1A1A"/>
                <w:sz w:val="21"/>
                <w:szCs w:val="21"/>
              </w:rPr>
              <w:t xml:space="preserve">Keep a created_at timestamp on every record — it's your audit trail for when records entered the system.</w:t>
            </w:r>
          </w:p>
        </w:tc>
      </w:tr>
    </w:tbl>
    <w:p>
      <w:pPr>
        <w:spacing w:after="0" w:before="0"/>
      </w:pPr>
      <w:r>
        <w:t xml:space="preserve"/>
      </w:r>
    </w:p>
    <w:p>
      <w:pPr>
        <w:pStyle w:val="Heading2"/>
        <w:spacing w:after="100" w:before="280"/>
      </w:pPr>
      <w:r>
        <w:rPr>
          <w:rFonts w:ascii="Arial" w:cs="Arial" w:eastAsia="Arial" w:hAnsi="Arial"/>
          <w:b/>
          <w:bCs/>
          <w:color w:val="1A3C5E"/>
          <w:sz w:val="24"/>
          <w:szCs w:val="24"/>
        </w:rPr>
        <w:t xml:space="preserve">Done when: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DD8" w:sz="1"/>
              <w:left w:val="single" w:color="BBCDD8" w:sz="1"/>
              <w:bottom w:val="single" w:color="BBCDD8" w:sz="1"/>
              <w:right w:val="single" w:color="BBCDD8" w:sz="1"/>
            </w:tcBorders>
            <w:shd w:fill="EDF2F7" w:val="clear"/>
            <w:tcMar>
              <w:top w:type="dxa" w:w="80"/>
              <w:left w:type="dxa" w:w="160"/>
              <w:bottom w:type="dxa" w:w="80"/>
              <w:right w:type="dxa" w:w="160"/>
            </w:tcMar>
          </w:tcPr>
          <w:p>
            <w:pPr>
              <w:spacing w:after="0" w:before="0"/>
            </w:pPr>
            <w:r>
              <w:rPr>
                <w:rFonts w:ascii="Arial" w:cs="Arial" w:eastAsia="Arial" w:hAnsi="Arial"/>
                <w:b/>
                <w:bCs/>
                <w:color w:val="2E7D32"/>
                <w:sz w:val="21"/>
                <w:szCs w:val="21"/>
              </w:rPr>
              <w:t xml:space="preserve">✓  </w:t>
            </w:r>
            <w:r>
              <w:rPr>
                <w:rFonts w:ascii="Arial" w:cs="Arial" w:eastAsia="Arial" w:hAnsi="Arial"/>
                <w:color w:val="1A1A1A"/>
                <w:sz w:val="21"/>
                <w:szCs w:val="21"/>
              </w:rPr>
              <w:t xml:space="preserve">Pipeline runs automatically via Celery beat on a schedule</w:t>
            </w:r>
          </w:p>
        </w:tc>
      </w:tr>
      <w:tr>
        <w:tc>
          <w:tcPr>
            <w:tcW w:type="dxa" w:w="9360"/>
            <w:tcBorders>
              <w:top w:val="single" w:color="BBCDD8" w:sz="1"/>
              <w:left w:val="single" w:color="BBCDD8" w:sz="1"/>
              <w:bottom w:val="single" w:color="BBCDD8" w:sz="1"/>
              <w:right w:val="single" w:color="BBCDD8" w:sz="1"/>
            </w:tcBorders>
            <w:shd w:fill="EDF2F7" w:val="clear"/>
            <w:tcMar>
              <w:top w:type="dxa" w:w="80"/>
              <w:left w:type="dxa" w:w="160"/>
              <w:bottom w:type="dxa" w:w="80"/>
              <w:right w:type="dxa" w:w="160"/>
            </w:tcMar>
          </w:tcPr>
          <w:p>
            <w:pPr>
              <w:spacing w:after="0" w:before="0"/>
            </w:pPr>
            <w:r>
              <w:rPr>
                <w:rFonts w:ascii="Arial" w:cs="Arial" w:eastAsia="Arial" w:hAnsi="Arial"/>
                <w:b/>
                <w:bCs/>
                <w:color w:val="2E7D32"/>
                <w:sz w:val="21"/>
                <w:szCs w:val="21"/>
              </w:rPr>
              <w:t xml:space="preserve">✓  </w:t>
            </w:r>
            <w:r>
              <w:rPr>
                <w:rFonts w:ascii="Arial" w:cs="Arial" w:eastAsia="Arial" w:hAnsi="Arial"/>
                <w:color w:val="1A1A1A"/>
                <w:sz w:val="21"/>
                <w:szCs w:val="21"/>
              </w:rPr>
              <w:t xml:space="preserve">Running the pipeline three times in a row produces no duplicates</w:t>
            </w:r>
          </w:p>
        </w:tc>
      </w:tr>
      <w:tr>
        <w:tc>
          <w:tcPr>
            <w:tcW w:type="dxa" w:w="9360"/>
            <w:tcBorders>
              <w:top w:val="single" w:color="BBCDD8" w:sz="1"/>
              <w:left w:val="single" w:color="BBCDD8" w:sz="1"/>
              <w:bottom w:val="single" w:color="BBCDD8" w:sz="1"/>
              <w:right w:val="single" w:color="BBCDD8" w:sz="1"/>
            </w:tcBorders>
            <w:shd w:fill="EDF2F7" w:val="clear"/>
            <w:tcMar>
              <w:top w:type="dxa" w:w="80"/>
              <w:left w:type="dxa" w:w="160"/>
              <w:bottom w:type="dxa" w:w="80"/>
              <w:right w:type="dxa" w:w="160"/>
            </w:tcMar>
          </w:tcPr>
          <w:p>
            <w:pPr>
              <w:spacing w:after="0" w:before="0"/>
            </w:pPr>
            <w:r>
              <w:rPr>
                <w:rFonts w:ascii="Arial" w:cs="Arial" w:eastAsia="Arial" w:hAnsi="Arial"/>
                <w:b/>
                <w:bCs/>
                <w:color w:val="2E7D32"/>
                <w:sz w:val="21"/>
                <w:szCs w:val="21"/>
              </w:rPr>
              <w:t xml:space="preserve">✓  </w:t>
            </w:r>
            <w:r>
              <w:rPr>
                <w:rFonts w:ascii="Arial" w:cs="Arial" w:eastAsia="Arial" w:hAnsi="Arial"/>
                <w:color w:val="1A1A1A"/>
                <w:sz w:val="21"/>
                <w:szCs w:val="21"/>
              </w:rPr>
              <w:t xml:space="preserve">Logs show each run's record count and any skipped duplicates</w:t>
            </w:r>
          </w:p>
        </w:tc>
      </w:tr>
    </w:tbl>
    <w:p>
      <w:pPr>
        <w:spacing w:after="0" w:before="0"/>
      </w:pPr>
      <w:r>
        <w:t xml:space="preserve"/>
      </w:r>
    </w:p>
    <w:p>
      <w:pPr>
        <w:pStyle w:val="Heading2"/>
        <w:spacing w:after="100" w:before="280"/>
      </w:pPr>
      <w:r>
        <w:rPr>
          <w:rFonts w:ascii="Arial" w:cs="Arial" w:eastAsia="Arial" w:hAnsi="Arial"/>
          <w:b/>
          <w:bCs/>
          <w:color w:val="1A3C5E"/>
          <w:sz w:val="24"/>
          <w:szCs w:val="24"/>
        </w:rPr>
        <w:t xml:space="preserve">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BBCDD8" w:sz="1"/>
              <w:left w:val="single" w:color="BBCDD8" w:sz="1"/>
              <w:bottom w:val="single" w:color="BBCDD8" w:sz="1"/>
              <w:right w:val="single" w:color="BBCDD8" w:sz="1"/>
            </w:tcBorders>
            <w:shd w:fill="1A3C5E" w:val="clear"/>
            <w:tcMar>
              <w:top w:type="dxa" w:w="80"/>
              <w:left w:type="dxa" w:w="140"/>
              <w:bottom w:type="dxa" w:w="80"/>
              <w:right w:type="dxa" w:w="140"/>
            </w:tcMar>
          </w:tcPr>
          <w:p>
            <w:pPr>
              <w:spacing w:after="0" w:before="0"/>
            </w:pPr>
            <w:r>
              <w:rPr>
                <w:rFonts w:ascii="Arial" w:cs="Arial" w:eastAsia="Arial" w:hAnsi="Arial"/>
                <w:b/>
                <w:bCs/>
                <w:color w:val="FFFFFF"/>
                <w:sz w:val="21"/>
                <w:szCs w:val="21"/>
              </w:rPr>
              <w:t xml:space="preserve">Symptom</w:t>
            </w:r>
          </w:p>
        </w:tc>
        <w:tc>
          <w:tcPr>
            <w:tcW w:type="dxa" w:w="5160"/>
            <w:tcBorders>
              <w:top w:val="single" w:color="BBCDD8" w:sz="1"/>
              <w:left w:val="single" w:color="BBCDD8" w:sz="1"/>
              <w:bottom w:val="single" w:color="BBCDD8" w:sz="1"/>
              <w:right w:val="single" w:color="BBCDD8" w:sz="1"/>
            </w:tcBorders>
            <w:shd w:fill="1A3C5E" w:val="clear"/>
            <w:tcMar>
              <w:top w:type="dxa" w:w="80"/>
              <w:left w:type="dxa" w:w="140"/>
              <w:bottom w:type="dxa" w:w="80"/>
              <w:right w:type="dxa" w:w="140"/>
            </w:tcMar>
          </w:tcPr>
          <w:p>
            <w:pPr>
              <w:spacing w:after="0" w:before="0"/>
            </w:pPr>
            <w:r>
              <w:rPr>
                <w:rFonts w:ascii="Arial" w:cs="Arial" w:eastAsia="Arial" w:hAnsi="Arial"/>
                <w:b/>
                <w:bCs/>
                <w:color w:val="FFFFFF"/>
                <w:sz w:val="21"/>
                <w:szCs w:val="21"/>
              </w:rPr>
              <w:t xml:space="preserve">Likely cause / fix</w:t>
            </w:r>
          </w:p>
        </w:tc>
      </w:tr>
      <w:tr>
        <w:tc>
          <w:tcPr>
            <w:tcW w:type="dxa" w:w="4200"/>
            <w:tcBorders>
              <w:top w:val="single" w:color="BBCDD8" w:sz="1"/>
              <w:left w:val="single" w:color="BBCDD8" w:sz="1"/>
              <w:bottom w:val="single" w:color="BBCDD8" w:sz="1"/>
              <w:right w:val="single" w:color="BBCDD8" w:sz="1"/>
            </w:tcBorders>
            <w:shd w:fill="FFFFFF" w:val="clear"/>
            <w:tcMar>
              <w:top w:type="dxa" w:w="80"/>
              <w:left w:type="dxa" w:w="140"/>
              <w:bottom w:type="dxa" w:w="80"/>
              <w:right w:type="dxa" w:w="140"/>
            </w:tcMar>
          </w:tcPr>
          <w:p>
            <w:pPr>
              <w:spacing w:after="0" w:before="0"/>
            </w:pPr>
            <w:r>
              <w:rPr>
                <w:rFonts w:ascii="Arial" w:cs="Arial" w:eastAsia="Arial" w:hAnsi="Arial"/>
                <w:color w:val="C62828"/>
                <w:sz w:val="20"/>
                <w:szCs w:val="20"/>
              </w:rPr>
              <w:t xml:space="preserve">Celery worker not picking up tasks</w:t>
            </w:r>
          </w:p>
        </w:tc>
        <w:tc>
          <w:tcPr>
            <w:tcW w:type="dxa" w:w="5160"/>
            <w:tcBorders>
              <w:top w:val="single" w:color="BBCDD8" w:sz="1"/>
              <w:left w:val="single" w:color="BBCDD8" w:sz="1"/>
              <w:bottom w:val="single" w:color="BBCDD8" w:sz="1"/>
              <w:right w:val="single" w:color="BBCDD8"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Redis not running — start with: redis-server</w:t>
            </w:r>
          </w:p>
        </w:tc>
      </w:tr>
      <w:tr>
        <w:tc>
          <w:tcPr>
            <w:tcW w:type="dxa" w:w="4200"/>
            <w:tcBorders>
              <w:top w:val="single" w:color="BBCDD8" w:sz="1"/>
              <w:left w:val="single" w:color="BBCDD8" w:sz="1"/>
              <w:bottom w:val="single" w:color="BBCDD8" w:sz="1"/>
              <w:right w:val="single" w:color="BBCDD8" w:sz="1"/>
            </w:tcBorders>
            <w:shd w:fill="EDF2F7" w:val="clear"/>
            <w:tcMar>
              <w:top w:type="dxa" w:w="80"/>
              <w:left w:type="dxa" w:w="140"/>
              <w:bottom w:type="dxa" w:w="80"/>
              <w:right w:type="dxa" w:w="140"/>
            </w:tcMar>
          </w:tcPr>
          <w:p>
            <w:pPr>
              <w:spacing w:after="0" w:before="0"/>
            </w:pPr>
            <w:r>
              <w:rPr>
                <w:rFonts w:ascii="Arial" w:cs="Arial" w:eastAsia="Arial" w:hAnsi="Arial"/>
                <w:color w:val="C62828"/>
                <w:sz w:val="20"/>
                <w:szCs w:val="20"/>
              </w:rPr>
              <w:t xml:space="preserve">Tasks run but nothing is stored</w:t>
            </w:r>
          </w:p>
        </w:tc>
        <w:tc>
          <w:tcPr>
            <w:tcW w:type="dxa" w:w="5160"/>
            <w:tcBorders>
              <w:top w:val="single" w:color="BBCDD8" w:sz="1"/>
              <w:left w:val="single" w:color="BBCDD8" w:sz="1"/>
              <w:bottom w:val="single" w:color="BBCDD8" w:sz="1"/>
              <w:right w:val="single" w:color="BBCDD8" w:sz="1"/>
            </w:tcBorders>
            <w:shd w:fill="EDF2F7"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Database connection inside Celery task — check Django settings are loaded in celery.py</w:t>
            </w:r>
          </w:p>
        </w:tc>
      </w:tr>
      <w:tr>
        <w:tc>
          <w:tcPr>
            <w:tcW w:type="dxa" w:w="4200"/>
            <w:tcBorders>
              <w:top w:val="single" w:color="BBCDD8" w:sz="1"/>
              <w:left w:val="single" w:color="BBCDD8" w:sz="1"/>
              <w:bottom w:val="single" w:color="BBCDD8" w:sz="1"/>
              <w:right w:val="single" w:color="BBCDD8" w:sz="1"/>
            </w:tcBorders>
            <w:shd w:fill="FFFFFF" w:val="clear"/>
            <w:tcMar>
              <w:top w:type="dxa" w:w="80"/>
              <w:left w:type="dxa" w:w="140"/>
              <w:bottom w:type="dxa" w:w="80"/>
              <w:right w:type="dxa" w:w="140"/>
            </w:tcMar>
          </w:tcPr>
          <w:p>
            <w:pPr>
              <w:spacing w:after="0" w:before="0"/>
            </w:pPr>
            <w:r>
              <w:rPr>
                <w:rFonts w:ascii="Arial" w:cs="Arial" w:eastAsia="Arial" w:hAnsi="Arial"/>
                <w:color w:val="C62828"/>
                <w:sz w:val="20"/>
                <w:szCs w:val="20"/>
              </w:rPr>
              <w:t xml:space="preserve">Duplicate records despite hash check</w:t>
            </w:r>
          </w:p>
        </w:tc>
        <w:tc>
          <w:tcPr>
            <w:tcW w:type="dxa" w:w="5160"/>
            <w:tcBorders>
              <w:top w:val="single" w:color="BBCDD8" w:sz="1"/>
              <w:left w:val="single" w:color="BBCDD8" w:sz="1"/>
              <w:bottom w:val="single" w:color="BBCDD8" w:sz="1"/>
              <w:right w:val="single" w:color="BBCDD8"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Race condition — add a unique constraint on the hash field at the database level</w:t>
            </w:r>
          </w:p>
        </w:tc>
      </w:tr>
      <w:tr>
        <w:tc>
          <w:tcPr>
            <w:tcW w:type="dxa" w:w="4200"/>
            <w:tcBorders>
              <w:top w:val="single" w:color="BBCDD8" w:sz="1"/>
              <w:left w:val="single" w:color="BBCDD8" w:sz="1"/>
              <w:bottom w:val="single" w:color="BBCDD8" w:sz="1"/>
              <w:right w:val="single" w:color="BBCDD8" w:sz="1"/>
            </w:tcBorders>
            <w:shd w:fill="EDF2F7" w:val="clear"/>
            <w:tcMar>
              <w:top w:type="dxa" w:w="80"/>
              <w:left w:type="dxa" w:w="140"/>
              <w:bottom w:type="dxa" w:w="80"/>
              <w:right w:type="dxa" w:w="140"/>
            </w:tcMar>
          </w:tcPr>
          <w:p>
            <w:pPr>
              <w:spacing w:after="0" w:before="0"/>
            </w:pPr>
            <w:r>
              <w:rPr>
                <w:rFonts w:ascii="Arial" w:cs="Arial" w:eastAsia="Arial" w:hAnsi="Arial"/>
                <w:color w:val="C62828"/>
                <w:sz w:val="20"/>
                <w:szCs w:val="20"/>
              </w:rPr>
              <w:t xml:space="preserve">Pipeline hangs indefinitely</w:t>
            </w:r>
          </w:p>
        </w:tc>
        <w:tc>
          <w:tcPr>
            <w:tcW w:type="dxa" w:w="5160"/>
            <w:tcBorders>
              <w:top w:val="single" w:color="BBCDD8" w:sz="1"/>
              <w:left w:val="single" w:color="BBCDD8" w:sz="1"/>
              <w:bottom w:val="single" w:color="BBCDD8" w:sz="1"/>
              <w:right w:val="single" w:color="BBCDD8" w:sz="1"/>
            </w:tcBorders>
            <w:shd w:fill="EDF2F7"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Scraper has no timeout — add timeout=10 to requests.get() call</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DD8" w:sz="1"/>
              <w:left w:val="single" w:color="BBCDD8" w:sz="1"/>
              <w:bottom w:val="single" w:color="BBCDD8" w:sz="1"/>
              <w:right w:val="single" w:color="BBCDD8" w:sz="1"/>
            </w:tcBorders>
            <w:shd w:fill="D6E4F0" w:val="clear"/>
            <w:tcMar>
              <w:top w:type="dxa" w:w="120"/>
              <w:left w:type="dxa" w:w="200"/>
              <w:bottom w:type="dxa" w:w="120"/>
              <w:right w:type="dxa" w:w="200"/>
            </w:tcMar>
          </w:tcPr>
          <w:p>
            <w:pPr>
              <w:spacing w:after="0" w:before="0"/>
            </w:pPr>
            <w:r>
              <w:rPr>
                <w:rFonts w:ascii="Arial" w:cs="Arial" w:eastAsia="Arial" w:hAnsi="Arial"/>
                <w:b/>
                <w:bCs/>
                <w:color w:val="1A3C5E"/>
                <w:sz w:val="26"/>
                <w:szCs w:val="26"/>
              </w:rPr>
              <w:t xml:space="preserve">Phase 6  </w:t>
            </w:r>
            <w:r>
              <w:rPr>
                <w:rFonts w:ascii="Arial" w:cs="Arial" w:eastAsia="Arial" w:hAnsi="Arial"/>
                <w:b/>
                <w:bCs/>
                <w:color w:val="1A1A1A"/>
                <w:sz w:val="26"/>
                <w:szCs w:val="26"/>
              </w:rPr>
              <w:t xml:space="preserve">Search &amp; Filtering</w:t>
            </w:r>
          </w:p>
        </w:tc>
      </w:tr>
    </w:tbl>
    <w:p>
      <w:pPr>
        <w:spacing w:after="0" w:before="0"/>
      </w:pPr>
      <w:r>
        <w:t xml:space="preserve"/>
      </w:r>
    </w:p>
    <w:p>
      <w:pPr>
        <w:spacing w:after="80" w:before="80"/>
      </w:pPr>
      <w:r>
        <w:rPr>
          <w:rFonts w:ascii="Arial" w:cs="Arial" w:eastAsia="Arial" w:hAnsi="Arial"/>
          <w:i/>
          <w:iCs/>
          <w:color w:val="555555"/>
          <w:sz w:val="22"/>
          <w:szCs w:val="22"/>
        </w:rPr>
        <w:t xml:space="preserve">Make the system useful as a research tool. A well-designed search endpoint is more valuable than any AI feature at this point.</w:t>
      </w:r>
    </w:p>
    <w:p>
      <w:pPr>
        <w:spacing w:after="0" w:before="0"/>
      </w:pPr>
      <w:r>
        <w:t xml:space="preserve"/>
      </w:r>
    </w:p>
    <w:p>
      <w:pPr>
        <w:pStyle w:val="Heading2"/>
        <w:spacing w:after="100" w:before="280"/>
      </w:pPr>
      <w:r>
        <w:rPr>
          <w:rFonts w:ascii="Arial" w:cs="Arial" w:eastAsia="Arial" w:hAnsi="Arial"/>
          <w:b/>
          <w:bCs/>
          <w:color w:val="1A3C5E"/>
          <w:sz w:val="24"/>
          <w:szCs w:val="24"/>
        </w:rPr>
        <w:t xml:space="preserve">Tasks</w:t>
      </w:r>
    </w:p>
    <w:p>
      <w:pPr>
        <w:pStyle w:val="ListParagraph"/>
        <w:numPr>
          <w:ilvl w:val="0"/>
          <w:numId w:val="2"/>
        </w:numPr>
        <w:spacing w:after="40" w:before="40"/>
      </w:pPr>
      <w:r>
        <w:rPr>
          <w:rFonts w:ascii="Arial" w:cs="Arial" w:eastAsia="Arial" w:hAnsi="Arial"/>
          <w:b w:val="false"/>
          <w:bCs w:val="false"/>
          <w:color w:val="1A1A1A"/>
          <w:sz w:val="22"/>
          <w:szCs w:val="22"/>
        </w:rPr>
        <w:t xml:space="preserve">Add keyword search on title and description fields</w:t>
      </w:r>
    </w:p>
    <w:p>
      <w:pPr>
        <w:pStyle w:val="ListParagraph"/>
        <w:numPr>
          <w:ilvl w:val="0"/>
          <w:numId w:val="2"/>
        </w:numPr>
        <w:spacing w:after="40" w:before="40"/>
      </w:pPr>
      <w:r>
        <w:rPr>
          <w:rFonts w:ascii="Arial" w:cs="Arial" w:eastAsia="Arial" w:hAnsi="Arial"/>
          <w:b w:val="false"/>
          <w:bCs w:val="false"/>
          <w:color w:val="1A1A1A"/>
          <w:sz w:val="22"/>
          <w:szCs w:val="22"/>
        </w:rPr>
        <w:t xml:space="preserve">Add filters: category, severity, date range</w:t>
      </w:r>
    </w:p>
    <w:p>
      <w:pPr>
        <w:pStyle w:val="ListParagraph"/>
        <w:numPr>
          <w:ilvl w:val="0"/>
          <w:numId w:val="2"/>
        </w:numPr>
        <w:spacing w:after="40" w:before="40"/>
      </w:pPr>
      <w:r>
        <w:rPr>
          <w:rFonts w:ascii="Arial" w:cs="Arial" w:eastAsia="Arial" w:hAnsi="Arial"/>
          <w:b w:val="false"/>
          <w:bCs w:val="false"/>
          <w:color w:val="1A1A1A"/>
          <w:sz w:val="22"/>
          <w:szCs w:val="22"/>
        </w:rPr>
        <w:t xml:space="preserve">Add ordering: by date, by severity</w:t>
      </w:r>
    </w:p>
    <w:p>
      <w:pPr>
        <w:pStyle w:val="ListParagraph"/>
        <w:numPr>
          <w:ilvl w:val="0"/>
          <w:numId w:val="2"/>
        </w:numPr>
        <w:spacing w:after="40" w:before="40"/>
      </w:pPr>
      <w:r>
        <w:rPr>
          <w:rFonts w:ascii="Arial" w:cs="Arial" w:eastAsia="Arial" w:hAnsi="Arial"/>
          <w:b w:val="false"/>
          <w:bCs w:val="false"/>
          <w:color w:val="1A1A1A"/>
          <w:sz w:val="22"/>
          <w:szCs w:val="22"/>
        </w:rPr>
        <w:t xml:space="preserve">Add a /search/ endpoint separate from /reports/ to keep concerns clean</w:t>
      </w:r>
    </w:p>
    <w:p>
      <w:pPr>
        <w:pStyle w:val="ListParagraph"/>
        <w:numPr>
          <w:ilvl w:val="0"/>
          <w:numId w:val="2"/>
        </w:numPr>
        <w:spacing w:after="40" w:before="40"/>
      </w:pPr>
      <w:r>
        <w:rPr>
          <w:rFonts w:ascii="Arial" w:cs="Arial" w:eastAsia="Arial" w:hAnsi="Arial"/>
          <w:b w:val="false"/>
          <w:bCs w:val="false"/>
          <w:color w:val="1A1A1A"/>
          <w:sz w:val="22"/>
          <w:szCs w:val="22"/>
        </w:rPr>
        <w:t xml:space="preserve">Test with at least 50 records in the database to confirm performance</w:t>
      </w:r>
    </w:p>
    <w:p>
      <w:pPr>
        <w:spacing w:after="0" w:before="0"/>
      </w:pPr>
      <w:r>
        <w:t xml:space="preserve"/>
      </w:r>
    </w:p>
    <w:p>
      <w:pPr>
        <w:pStyle w:val="Heading2"/>
        <w:spacing w:after="100" w:before="280"/>
      </w:pPr>
      <w:r>
        <w:rPr>
          <w:rFonts w:ascii="Arial" w:cs="Arial" w:eastAsia="Arial" w:hAnsi="Arial"/>
          <w:b/>
          <w:bCs/>
          <w:color w:val="1A3C5E"/>
          <w:sz w:val="24"/>
          <w:szCs w:val="24"/>
        </w:rPr>
        <w:t xml:space="preserve">Search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 api/views.py</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from django.db.models import Q</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class ReportSearchView(generics.ListAPIView):</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    serializer_class = HackReportSerializer</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    def get_queryset(self):</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        q = self.request.query_params.get('q', '')</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        return HackReport.objects.filter(</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            Q(title__icontains=q) | Q(description__icontains=q),</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            is_processed=True</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        ).order_by('-created_at')</w:t>
            </w:r>
          </w:p>
        </w:tc>
      </w:tr>
    </w:tbl>
    <w:p>
      <w:pPr>
        <w:spacing w:after="0" w:before="0"/>
      </w:pPr>
      <w:r>
        <w:t xml:space="preserve"/>
      </w:r>
    </w:p>
    <w:p>
      <w:pPr>
        <w:pStyle w:val="Heading2"/>
        <w:spacing w:after="100" w:before="280"/>
      </w:pPr>
      <w:r>
        <w:rPr>
          <w:rFonts w:ascii="Arial" w:cs="Arial" w:eastAsia="Arial" w:hAnsi="Arial"/>
          <w:b/>
          <w:bCs/>
          <w:color w:val="1A3C5E"/>
          <w:sz w:val="24"/>
          <w:szCs w:val="24"/>
        </w:rPr>
        <w:t xml:space="preserve">Done when: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DD8" w:sz="1"/>
              <w:left w:val="single" w:color="BBCDD8" w:sz="1"/>
              <w:bottom w:val="single" w:color="BBCDD8" w:sz="1"/>
              <w:right w:val="single" w:color="BBCDD8" w:sz="1"/>
            </w:tcBorders>
            <w:shd w:fill="EDF2F7" w:val="clear"/>
            <w:tcMar>
              <w:top w:type="dxa" w:w="80"/>
              <w:left w:type="dxa" w:w="160"/>
              <w:bottom w:type="dxa" w:w="80"/>
              <w:right w:type="dxa" w:w="160"/>
            </w:tcMar>
          </w:tcPr>
          <w:p>
            <w:pPr>
              <w:spacing w:after="0" w:before="0"/>
            </w:pPr>
            <w:r>
              <w:rPr>
                <w:rFonts w:ascii="Arial" w:cs="Arial" w:eastAsia="Arial" w:hAnsi="Arial"/>
                <w:b/>
                <w:bCs/>
                <w:color w:val="2E7D32"/>
                <w:sz w:val="21"/>
                <w:szCs w:val="21"/>
              </w:rPr>
              <w:t xml:space="preserve">✓  </w:t>
            </w:r>
            <w:r>
              <w:rPr>
                <w:rFonts w:ascii="Arial" w:cs="Arial" w:eastAsia="Arial" w:hAnsi="Arial"/>
                <w:color w:val="1A1A1A"/>
                <w:sz w:val="21"/>
                <w:szCs w:val="21"/>
              </w:rPr>
              <w:t xml:space="preserve">GET /api/search/?q=reentrancy returns relevant results</w:t>
            </w:r>
          </w:p>
        </w:tc>
      </w:tr>
      <w:tr>
        <w:tc>
          <w:tcPr>
            <w:tcW w:type="dxa" w:w="9360"/>
            <w:tcBorders>
              <w:top w:val="single" w:color="BBCDD8" w:sz="1"/>
              <w:left w:val="single" w:color="BBCDD8" w:sz="1"/>
              <w:bottom w:val="single" w:color="BBCDD8" w:sz="1"/>
              <w:right w:val="single" w:color="BBCDD8" w:sz="1"/>
            </w:tcBorders>
            <w:shd w:fill="EDF2F7" w:val="clear"/>
            <w:tcMar>
              <w:top w:type="dxa" w:w="80"/>
              <w:left w:type="dxa" w:w="160"/>
              <w:bottom w:type="dxa" w:w="80"/>
              <w:right w:type="dxa" w:w="160"/>
            </w:tcMar>
          </w:tcPr>
          <w:p>
            <w:pPr>
              <w:spacing w:after="0" w:before="0"/>
            </w:pPr>
            <w:r>
              <w:rPr>
                <w:rFonts w:ascii="Arial" w:cs="Arial" w:eastAsia="Arial" w:hAnsi="Arial"/>
                <w:b/>
                <w:bCs/>
                <w:color w:val="2E7D32"/>
                <w:sz w:val="21"/>
                <w:szCs w:val="21"/>
              </w:rPr>
              <w:t xml:space="preserve">✓  </w:t>
            </w:r>
            <w:r>
              <w:rPr>
                <w:rFonts w:ascii="Arial" w:cs="Arial" w:eastAsia="Arial" w:hAnsi="Arial"/>
                <w:color w:val="1A1A1A"/>
                <w:sz w:val="21"/>
                <w:szCs w:val="21"/>
              </w:rPr>
              <w:t xml:space="preserve">Filters by category, severity, and date work independently and combined</w:t>
            </w:r>
          </w:p>
        </w:tc>
      </w:tr>
      <w:tr>
        <w:tc>
          <w:tcPr>
            <w:tcW w:type="dxa" w:w="9360"/>
            <w:tcBorders>
              <w:top w:val="single" w:color="BBCDD8" w:sz="1"/>
              <w:left w:val="single" w:color="BBCDD8" w:sz="1"/>
              <w:bottom w:val="single" w:color="BBCDD8" w:sz="1"/>
              <w:right w:val="single" w:color="BBCDD8" w:sz="1"/>
            </w:tcBorders>
            <w:shd w:fill="EDF2F7" w:val="clear"/>
            <w:tcMar>
              <w:top w:type="dxa" w:w="80"/>
              <w:left w:type="dxa" w:w="160"/>
              <w:bottom w:type="dxa" w:w="80"/>
              <w:right w:type="dxa" w:w="160"/>
            </w:tcMar>
          </w:tcPr>
          <w:p>
            <w:pPr>
              <w:spacing w:after="0" w:before="0"/>
            </w:pPr>
            <w:r>
              <w:rPr>
                <w:rFonts w:ascii="Arial" w:cs="Arial" w:eastAsia="Arial" w:hAnsi="Arial"/>
                <w:b/>
                <w:bCs/>
                <w:color w:val="2E7D32"/>
                <w:sz w:val="21"/>
                <w:szCs w:val="21"/>
              </w:rPr>
              <w:t xml:space="preserve">✓  </w:t>
            </w:r>
            <w:r>
              <w:rPr>
                <w:rFonts w:ascii="Arial" w:cs="Arial" w:eastAsia="Arial" w:hAnsi="Arial"/>
                <w:color w:val="1A1A1A"/>
                <w:sz w:val="21"/>
                <w:szCs w:val="21"/>
              </w:rPr>
              <w:t xml:space="preserve">Response time under 500ms with 100+ records in the database</w:t>
            </w:r>
          </w:p>
        </w:tc>
      </w:tr>
    </w:tbl>
    <w:p>
      <w:pPr>
        <w:spacing w:after="0" w:before="0"/>
      </w:pPr>
      <w:r>
        <w:t xml:space="preserve"/>
      </w:r>
    </w:p>
    <w:p>
      <w:pPr>
        <w:pStyle w:val="Heading2"/>
        <w:spacing w:after="100" w:before="280"/>
      </w:pPr>
      <w:r>
        <w:rPr>
          <w:rFonts w:ascii="Arial" w:cs="Arial" w:eastAsia="Arial" w:hAnsi="Arial"/>
          <w:b/>
          <w:bCs/>
          <w:color w:val="1A3C5E"/>
          <w:sz w:val="24"/>
          <w:szCs w:val="24"/>
        </w:rPr>
        <w:t xml:space="preserve">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BBCDD8" w:sz="1"/>
              <w:left w:val="single" w:color="BBCDD8" w:sz="1"/>
              <w:bottom w:val="single" w:color="BBCDD8" w:sz="1"/>
              <w:right w:val="single" w:color="BBCDD8" w:sz="1"/>
            </w:tcBorders>
            <w:shd w:fill="1A3C5E" w:val="clear"/>
            <w:tcMar>
              <w:top w:type="dxa" w:w="80"/>
              <w:left w:type="dxa" w:w="140"/>
              <w:bottom w:type="dxa" w:w="80"/>
              <w:right w:type="dxa" w:w="140"/>
            </w:tcMar>
          </w:tcPr>
          <w:p>
            <w:pPr>
              <w:spacing w:after="0" w:before="0"/>
            </w:pPr>
            <w:r>
              <w:rPr>
                <w:rFonts w:ascii="Arial" w:cs="Arial" w:eastAsia="Arial" w:hAnsi="Arial"/>
                <w:b/>
                <w:bCs/>
                <w:color w:val="FFFFFF"/>
                <w:sz w:val="21"/>
                <w:szCs w:val="21"/>
              </w:rPr>
              <w:t xml:space="preserve">Symptom</w:t>
            </w:r>
          </w:p>
        </w:tc>
        <w:tc>
          <w:tcPr>
            <w:tcW w:type="dxa" w:w="5160"/>
            <w:tcBorders>
              <w:top w:val="single" w:color="BBCDD8" w:sz="1"/>
              <w:left w:val="single" w:color="BBCDD8" w:sz="1"/>
              <w:bottom w:val="single" w:color="BBCDD8" w:sz="1"/>
              <w:right w:val="single" w:color="BBCDD8" w:sz="1"/>
            </w:tcBorders>
            <w:shd w:fill="1A3C5E" w:val="clear"/>
            <w:tcMar>
              <w:top w:type="dxa" w:w="80"/>
              <w:left w:type="dxa" w:w="140"/>
              <w:bottom w:type="dxa" w:w="80"/>
              <w:right w:type="dxa" w:w="140"/>
            </w:tcMar>
          </w:tcPr>
          <w:p>
            <w:pPr>
              <w:spacing w:after="0" w:before="0"/>
            </w:pPr>
            <w:r>
              <w:rPr>
                <w:rFonts w:ascii="Arial" w:cs="Arial" w:eastAsia="Arial" w:hAnsi="Arial"/>
                <w:b/>
                <w:bCs/>
                <w:color w:val="FFFFFF"/>
                <w:sz w:val="21"/>
                <w:szCs w:val="21"/>
              </w:rPr>
              <w:t xml:space="preserve">Likely cause / fix</w:t>
            </w:r>
          </w:p>
        </w:tc>
      </w:tr>
      <w:tr>
        <w:tc>
          <w:tcPr>
            <w:tcW w:type="dxa" w:w="4200"/>
            <w:tcBorders>
              <w:top w:val="single" w:color="BBCDD8" w:sz="1"/>
              <w:left w:val="single" w:color="BBCDD8" w:sz="1"/>
              <w:bottom w:val="single" w:color="BBCDD8" w:sz="1"/>
              <w:right w:val="single" w:color="BBCDD8" w:sz="1"/>
            </w:tcBorders>
            <w:shd w:fill="FFFFFF" w:val="clear"/>
            <w:tcMar>
              <w:top w:type="dxa" w:w="80"/>
              <w:left w:type="dxa" w:w="140"/>
              <w:bottom w:type="dxa" w:w="80"/>
              <w:right w:type="dxa" w:w="140"/>
            </w:tcMar>
          </w:tcPr>
          <w:p>
            <w:pPr>
              <w:spacing w:after="0" w:before="0"/>
            </w:pPr>
            <w:r>
              <w:rPr>
                <w:rFonts w:ascii="Arial" w:cs="Arial" w:eastAsia="Arial" w:hAnsi="Arial"/>
                <w:color w:val="C62828"/>
                <w:sz w:val="20"/>
                <w:szCs w:val="20"/>
              </w:rPr>
              <w:t xml:space="preserve">Search returns no results</w:t>
            </w:r>
          </w:p>
        </w:tc>
        <w:tc>
          <w:tcPr>
            <w:tcW w:type="dxa" w:w="5160"/>
            <w:tcBorders>
              <w:top w:val="single" w:color="BBCDD8" w:sz="1"/>
              <w:left w:val="single" w:color="BBCDD8" w:sz="1"/>
              <w:bottom w:val="single" w:color="BBCDD8" w:sz="1"/>
              <w:right w:val="single" w:color="BBCDD8"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Check is_processed=True filter — unprocessed records are excluded</w:t>
            </w:r>
          </w:p>
        </w:tc>
      </w:tr>
      <w:tr>
        <w:tc>
          <w:tcPr>
            <w:tcW w:type="dxa" w:w="4200"/>
            <w:tcBorders>
              <w:top w:val="single" w:color="BBCDD8" w:sz="1"/>
              <w:left w:val="single" w:color="BBCDD8" w:sz="1"/>
              <w:bottom w:val="single" w:color="BBCDD8" w:sz="1"/>
              <w:right w:val="single" w:color="BBCDD8" w:sz="1"/>
            </w:tcBorders>
            <w:shd w:fill="EDF2F7" w:val="clear"/>
            <w:tcMar>
              <w:top w:type="dxa" w:w="80"/>
              <w:left w:type="dxa" w:w="140"/>
              <w:bottom w:type="dxa" w:w="80"/>
              <w:right w:type="dxa" w:w="140"/>
            </w:tcMar>
          </w:tcPr>
          <w:p>
            <w:pPr>
              <w:spacing w:after="0" w:before="0"/>
            </w:pPr>
            <w:r>
              <w:rPr>
                <w:rFonts w:ascii="Arial" w:cs="Arial" w:eastAsia="Arial" w:hAnsi="Arial"/>
                <w:color w:val="C62828"/>
                <w:sz w:val="20"/>
                <w:szCs w:val="20"/>
              </w:rPr>
              <w:t xml:space="preserve">icontains is too slow on large datasets</w:t>
            </w:r>
          </w:p>
        </w:tc>
        <w:tc>
          <w:tcPr>
            <w:tcW w:type="dxa" w:w="5160"/>
            <w:tcBorders>
              <w:top w:val="single" w:color="BBCDD8" w:sz="1"/>
              <w:left w:val="single" w:color="BBCDD8" w:sz="1"/>
              <w:bottom w:val="single" w:color="BBCDD8" w:sz="1"/>
              <w:right w:val="single" w:color="BBCDD8" w:sz="1"/>
            </w:tcBorders>
            <w:shd w:fill="EDF2F7"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Add a database index on title and description, or switch to PostgreSQL full-text search</w:t>
            </w:r>
          </w:p>
        </w:tc>
      </w:tr>
      <w:tr>
        <w:tc>
          <w:tcPr>
            <w:tcW w:type="dxa" w:w="4200"/>
            <w:tcBorders>
              <w:top w:val="single" w:color="BBCDD8" w:sz="1"/>
              <w:left w:val="single" w:color="BBCDD8" w:sz="1"/>
              <w:bottom w:val="single" w:color="BBCDD8" w:sz="1"/>
              <w:right w:val="single" w:color="BBCDD8" w:sz="1"/>
            </w:tcBorders>
            <w:shd w:fill="FFFFFF" w:val="clear"/>
            <w:tcMar>
              <w:top w:type="dxa" w:w="80"/>
              <w:left w:type="dxa" w:w="140"/>
              <w:bottom w:type="dxa" w:w="80"/>
              <w:right w:type="dxa" w:w="140"/>
            </w:tcMar>
          </w:tcPr>
          <w:p>
            <w:pPr>
              <w:spacing w:after="0" w:before="0"/>
            </w:pPr>
            <w:r>
              <w:rPr>
                <w:rFonts w:ascii="Arial" w:cs="Arial" w:eastAsia="Arial" w:hAnsi="Arial"/>
                <w:color w:val="C62828"/>
                <w:sz w:val="20"/>
                <w:szCs w:val="20"/>
              </w:rPr>
              <w:t xml:space="preserve">Ordering by severity not working correctly</w:t>
            </w:r>
          </w:p>
        </w:tc>
        <w:tc>
          <w:tcPr>
            <w:tcW w:type="dxa" w:w="5160"/>
            <w:tcBorders>
              <w:top w:val="single" w:color="BBCDD8" w:sz="1"/>
              <w:left w:val="single" w:color="BBCDD8" w:sz="1"/>
              <w:bottom w:val="single" w:color="BBCDD8" w:sz="1"/>
              <w:right w:val="single" w:color="BBCDD8"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Severity is a string — use a custom ordering with Case/When or add a numeric priority field</w:t>
            </w:r>
          </w:p>
        </w:tc>
      </w:tr>
      <w:tr>
        <w:tc>
          <w:tcPr>
            <w:tcW w:type="dxa" w:w="4200"/>
            <w:tcBorders>
              <w:top w:val="single" w:color="BBCDD8" w:sz="1"/>
              <w:left w:val="single" w:color="BBCDD8" w:sz="1"/>
              <w:bottom w:val="single" w:color="BBCDD8" w:sz="1"/>
              <w:right w:val="single" w:color="BBCDD8" w:sz="1"/>
            </w:tcBorders>
            <w:shd w:fill="EDF2F7" w:val="clear"/>
            <w:tcMar>
              <w:top w:type="dxa" w:w="80"/>
              <w:left w:type="dxa" w:w="140"/>
              <w:bottom w:type="dxa" w:w="80"/>
              <w:right w:type="dxa" w:w="140"/>
            </w:tcMar>
          </w:tcPr>
          <w:p>
            <w:pPr>
              <w:spacing w:after="0" w:before="0"/>
            </w:pPr>
            <w:r>
              <w:rPr>
                <w:rFonts w:ascii="Arial" w:cs="Arial" w:eastAsia="Arial" w:hAnsi="Arial"/>
                <w:color w:val="C62828"/>
                <w:sz w:val="20"/>
                <w:szCs w:val="20"/>
              </w:rPr>
              <w:t xml:space="preserve">Filter combination returns wrong results</w:t>
            </w:r>
          </w:p>
        </w:tc>
        <w:tc>
          <w:tcPr>
            <w:tcW w:type="dxa" w:w="5160"/>
            <w:tcBorders>
              <w:top w:val="single" w:color="BBCDD8" w:sz="1"/>
              <w:left w:val="single" w:color="BBCDD8" w:sz="1"/>
              <w:bottom w:val="single" w:color="BBCDD8" w:sz="1"/>
              <w:right w:val="single" w:color="BBCDD8" w:sz="1"/>
            </w:tcBorders>
            <w:shd w:fill="EDF2F7"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Check that Q() conditions use the correct boolean logic — AND vs OR</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DD8" w:sz="1"/>
              <w:left w:val="single" w:color="BBCDD8" w:sz="1"/>
              <w:bottom w:val="single" w:color="BBCDD8" w:sz="1"/>
              <w:right w:val="single" w:color="BBCDD8" w:sz="1"/>
            </w:tcBorders>
            <w:shd w:fill="E8F5E9" w:val="clear"/>
            <w:tcMar>
              <w:top w:type="dxa" w:w="120"/>
              <w:left w:type="dxa" w:w="200"/>
              <w:bottom w:type="dxa" w:w="120"/>
              <w:right w:type="dxa" w:w="200"/>
            </w:tcMar>
          </w:tcPr>
          <w:p>
            <w:pPr>
              <w:spacing w:after="0" w:before="0"/>
            </w:pPr>
            <w:r>
              <w:rPr>
                <w:rFonts w:ascii="Arial" w:cs="Arial" w:eastAsia="Arial" w:hAnsi="Arial"/>
                <w:b/>
                <w:bCs/>
                <w:color w:val="1A3C5E"/>
                <w:sz w:val="26"/>
                <w:szCs w:val="26"/>
              </w:rPr>
              <w:t xml:space="preserve">Phase 7  </w:t>
            </w:r>
            <w:r>
              <w:rPr>
                <w:rFonts w:ascii="Arial" w:cs="Arial" w:eastAsia="Arial" w:hAnsi="Arial"/>
                <w:b/>
                <w:bCs/>
                <w:color w:val="1A1A1A"/>
                <w:sz w:val="26"/>
                <w:szCs w:val="26"/>
              </w:rPr>
              <w:t xml:space="preserve">AI Integration</w:t>
            </w:r>
          </w:p>
        </w:tc>
      </w:tr>
    </w:tbl>
    <w:p>
      <w:pPr>
        <w:spacing w:after="0" w:before="0"/>
      </w:pPr>
      <w:r>
        <w:t xml:space="preserve"/>
      </w:r>
    </w:p>
    <w:p>
      <w:pPr>
        <w:spacing w:after="80" w:before="80"/>
      </w:pPr>
      <w:r>
        <w:rPr>
          <w:rFonts w:ascii="Arial" w:cs="Arial" w:eastAsia="Arial" w:hAnsi="Arial"/>
          <w:i/>
          <w:iCs/>
          <w:color w:val="555555"/>
          <w:sz w:val="22"/>
          <w:szCs w:val="22"/>
        </w:rPr>
        <w:t xml:space="preserve">Add an intelligence layer on top of a system that already works. If the AI layer breaks, the rest of the system keeps running.</w:t>
      </w:r>
    </w:p>
    <w:p>
      <w:pPr>
        <w:spacing w:after="0" w:before="0"/>
      </w:pPr>
      <w:r>
        <w:t xml:space="preserve"/>
      </w:r>
    </w:p>
    <w:p>
      <w:pPr>
        <w:pStyle w:val="Heading2"/>
        <w:spacing w:after="100" w:before="280"/>
      </w:pPr>
      <w:r>
        <w:rPr>
          <w:rFonts w:ascii="Arial" w:cs="Arial" w:eastAsia="Arial" w:hAnsi="Arial"/>
          <w:b/>
          <w:bCs/>
          <w:color w:val="1A3C5E"/>
          <w:sz w:val="24"/>
          <w:szCs w:val="24"/>
        </w:rPr>
        <w:t xml:space="preserve">Model choice</w:t>
      </w:r>
    </w:p>
    <w:p>
      <w:pPr>
        <w:spacing w:after="80" w:before="80"/>
      </w:pPr>
      <w:r>
        <w:rPr>
          <w:rFonts w:ascii="Arial" w:cs="Arial" w:eastAsia="Arial" w:hAnsi="Arial"/>
          <w:color w:val="1A1A1A"/>
          <w:sz w:val="22"/>
          <w:szCs w:val="22"/>
        </w:rPr>
        <w:t xml:space="preserve">Use the OpenAI API with gpt-4o-mini for cost efficiency. Don't use a local model in early implementation — network latency is predictable, local inference hardware is not.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BBCDD8" w:sz="1"/>
              <w:left w:val="single" w:color="BBCDD8" w:sz="1"/>
              <w:bottom w:val="single" w:color="BBCDD8" w:sz="1"/>
              <w:right w:val="single" w:color="BBCDD8" w:sz="1"/>
            </w:tcBorders>
            <w:shd w:fill="1A3C5E" w:val="clear"/>
            <w:tcMar>
              <w:top w:type="dxa" w:w="80"/>
              <w:left w:type="dxa" w:w="140"/>
              <w:bottom w:type="dxa" w:w="80"/>
              <w:right w:type="dxa" w:w="140"/>
            </w:tcMar>
          </w:tcPr>
          <w:p>
            <w:pPr>
              <w:spacing w:after="0" w:before="0"/>
            </w:pPr>
            <w:r>
              <w:rPr>
                <w:rFonts w:ascii="Arial" w:cs="Arial" w:eastAsia="Arial" w:hAnsi="Arial"/>
                <w:b/>
                <w:bCs/>
                <w:color w:val="FFFFFF"/>
                <w:sz w:val="21"/>
                <w:szCs w:val="21"/>
              </w:rPr>
              <w:t xml:space="preserve">Package</w:t>
            </w:r>
          </w:p>
        </w:tc>
        <w:tc>
          <w:tcPr>
            <w:tcW w:type="dxa" w:w="1800"/>
            <w:tcBorders>
              <w:top w:val="single" w:color="BBCDD8" w:sz="1"/>
              <w:left w:val="single" w:color="BBCDD8" w:sz="1"/>
              <w:bottom w:val="single" w:color="BBCDD8" w:sz="1"/>
              <w:right w:val="single" w:color="BBCDD8" w:sz="1"/>
            </w:tcBorders>
            <w:shd w:fill="1A3C5E" w:val="clear"/>
            <w:tcMar>
              <w:top w:type="dxa" w:w="80"/>
              <w:left w:type="dxa" w:w="140"/>
              <w:bottom w:type="dxa" w:w="80"/>
              <w:right w:type="dxa" w:w="140"/>
            </w:tcMar>
          </w:tcPr>
          <w:p>
            <w:pPr>
              <w:spacing w:after="0" w:before="0"/>
            </w:pPr>
            <w:r>
              <w:rPr>
                <w:rFonts w:ascii="Arial" w:cs="Arial" w:eastAsia="Arial" w:hAnsi="Arial"/>
                <w:b/>
                <w:bCs/>
                <w:color w:val="FFFFFF"/>
                <w:sz w:val="21"/>
                <w:szCs w:val="21"/>
              </w:rPr>
              <w:t xml:space="preserve">Version</w:t>
            </w:r>
          </w:p>
        </w:tc>
        <w:tc>
          <w:tcPr>
            <w:tcW w:type="dxa" w:w="4360"/>
            <w:tcBorders>
              <w:top w:val="single" w:color="BBCDD8" w:sz="1"/>
              <w:left w:val="single" w:color="BBCDD8" w:sz="1"/>
              <w:bottom w:val="single" w:color="BBCDD8" w:sz="1"/>
              <w:right w:val="single" w:color="BBCDD8" w:sz="1"/>
            </w:tcBorders>
            <w:shd w:fill="1A3C5E" w:val="clear"/>
            <w:tcMar>
              <w:top w:type="dxa" w:w="80"/>
              <w:left w:type="dxa" w:w="140"/>
              <w:bottom w:type="dxa" w:w="80"/>
              <w:right w:type="dxa" w:w="140"/>
            </w:tcMar>
          </w:tcPr>
          <w:p>
            <w:pPr>
              <w:spacing w:after="0" w:before="0"/>
            </w:pPr>
            <w:r>
              <w:rPr>
                <w:rFonts w:ascii="Arial" w:cs="Arial" w:eastAsia="Arial" w:hAnsi="Arial"/>
                <w:b/>
                <w:bCs/>
                <w:color w:val="FFFFFF"/>
                <w:sz w:val="21"/>
                <w:szCs w:val="21"/>
              </w:rPr>
              <w:t xml:space="preserve">Purpose</w:t>
            </w:r>
          </w:p>
        </w:tc>
      </w:tr>
      <w:tr>
        <w:tc>
          <w:tcPr>
            <w:tcW w:type="dxa" w:w="3200"/>
            <w:tcBorders>
              <w:top w:val="single" w:color="BBCDD8" w:sz="1"/>
              <w:left w:val="single" w:color="BBCDD8" w:sz="1"/>
              <w:bottom w:val="single" w:color="BBCDD8" w:sz="1"/>
              <w:right w:val="single" w:color="BBCDD8"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1A3C5E"/>
                <w:sz w:val="20"/>
                <w:szCs w:val="20"/>
              </w:rPr>
              <w:t xml:space="preserve">gpt-4o-mini</w:t>
            </w:r>
          </w:p>
        </w:tc>
        <w:tc>
          <w:tcPr>
            <w:tcW w:type="dxa" w:w="1800"/>
            <w:tcBorders>
              <w:top w:val="single" w:color="BBCDD8" w:sz="1"/>
              <w:left w:val="single" w:color="BBCDD8" w:sz="1"/>
              <w:bottom w:val="single" w:color="BBCDD8" w:sz="1"/>
              <w:right w:val="single" w:color="BBCDD8"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6A1B9A"/>
                <w:sz w:val="20"/>
                <w:szCs w:val="20"/>
              </w:rPr>
              <w:t xml:space="preserve">Summarization</w:t>
            </w:r>
          </w:p>
        </w:tc>
        <w:tc>
          <w:tcPr>
            <w:tcW w:type="dxa" w:w="4360"/>
            <w:tcBorders>
              <w:top w:val="single" w:color="BBCDD8" w:sz="1"/>
              <w:left w:val="single" w:color="BBCDD8" w:sz="1"/>
              <w:bottom w:val="single" w:color="BBCDD8" w:sz="1"/>
              <w:right w:val="single" w:color="BBCDD8" w:sz="1"/>
            </w:tcBorders>
            <w:shd w:fill="FFFFFF" w:val="clear"/>
            <w:tcMar>
              <w:top w:type="dxa" w:w="80"/>
              <w:left w:type="dxa" w:w="140"/>
              <w:bottom w:type="dxa" w:w="80"/>
              <w:right w:type="dxa" w:w="140"/>
            </w:tcMar>
          </w:tcPr>
          <w:p>
            <w:pPr>
              <w:spacing w:after="0" w:before="0"/>
            </w:pPr>
            <w:r>
              <w:rPr>
                <w:rFonts w:ascii="Arial" w:cs="Arial" w:eastAsia="Arial" w:hAnsi="Arial"/>
                <w:color w:val="555555"/>
                <w:sz w:val="20"/>
                <w:szCs w:val="20"/>
              </w:rPr>
              <w:t xml:space="preserve">Fast, cheap, good enough for report summaries</w:t>
            </w:r>
          </w:p>
        </w:tc>
      </w:tr>
      <w:tr>
        <w:tc>
          <w:tcPr>
            <w:tcW w:type="dxa" w:w="3200"/>
            <w:tcBorders>
              <w:top w:val="single" w:color="BBCDD8" w:sz="1"/>
              <w:left w:val="single" w:color="BBCDD8" w:sz="1"/>
              <w:bottom w:val="single" w:color="BBCDD8" w:sz="1"/>
              <w:right w:val="single" w:color="BBCDD8" w:sz="1"/>
            </w:tcBorders>
            <w:shd w:fill="EDF2F7" w:val="clear"/>
            <w:tcMar>
              <w:top w:type="dxa" w:w="80"/>
              <w:left w:type="dxa" w:w="140"/>
              <w:bottom w:type="dxa" w:w="80"/>
              <w:right w:type="dxa" w:w="140"/>
            </w:tcMar>
          </w:tcPr>
          <w:p>
            <w:pPr>
              <w:spacing w:after="0" w:before="0"/>
            </w:pPr>
            <w:r>
              <w:rPr>
                <w:rFonts w:ascii="Courier New" w:cs="Courier New" w:eastAsia="Courier New" w:hAnsi="Courier New"/>
                <w:color w:val="1A3C5E"/>
                <w:sz w:val="20"/>
                <w:szCs w:val="20"/>
              </w:rPr>
              <w:t xml:space="preserve">text-embedding-3-small</w:t>
            </w:r>
          </w:p>
        </w:tc>
        <w:tc>
          <w:tcPr>
            <w:tcW w:type="dxa" w:w="1800"/>
            <w:tcBorders>
              <w:top w:val="single" w:color="BBCDD8" w:sz="1"/>
              <w:left w:val="single" w:color="BBCDD8" w:sz="1"/>
              <w:bottom w:val="single" w:color="BBCDD8" w:sz="1"/>
              <w:right w:val="single" w:color="BBCDD8" w:sz="1"/>
            </w:tcBorders>
            <w:shd w:fill="EDF2F7" w:val="clear"/>
            <w:tcMar>
              <w:top w:type="dxa" w:w="80"/>
              <w:left w:type="dxa" w:w="140"/>
              <w:bottom w:type="dxa" w:w="80"/>
              <w:right w:type="dxa" w:w="140"/>
            </w:tcMar>
          </w:tcPr>
          <w:p>
            <w:pPr>
              <w:spacing w:after="0" w:before="0"/>
            </w:pPr>
            <w:r>
              <w:rPr>
                <w:rFonts w:ascii="Courier New" w:cs="Courier New" w:eastAsia="Courier New" w:hAnsi="Courier New"/>
                <w:color w:val="6A1B9A"/>
                <w:sz w:val="20"/>
                <w:szCs w:val="20"/>
              </w:rPr>
              <w:t xml:space="preserve">Similarity</w:t>
            </w:r>
          </w:p>
        </w:tc>
        <w:tc>
          <w:tcPr>
            <w:tcW w:type="dxa" w:w="4360"/>
            <w:tcBorders>
              <w:top w:val="single" w:color="BBCDD8" w:sz="1"/>
              <w:left w:val="single" w:color="BBCDD8" w:sz="1"/>
              <w:bottom w:val="single" w:color="BBCDD8" w:sz="1"/>
              <w:right w:val="single" w:color="BBCDD8" w:sz="1"/>
            </w:tcBorders>
            <w:shd w:fill="EDF2F7" w:val="clear"/>
            <w:tcMar>
              <w:top w:type="dxa" w:w="80"/>
              <w:left w:type="dxa" w:w="140"/>
              <w:bottom w:type="dxa" w:w="80"/>
              <w:right w:type="dxa" w:w="140"/>
            </w:tcMar>
          </w:tcPr>
          <w:p>
            <w:pPr>
              <w:spacing w:after="0" w:before="0"/>
            </w:pPr>
            <w:r>
              <w:rPr>
                <w:rFonts w:ascii="Arial" w:cs="Arial" w:eastAsia="Arial" w:hAnsi="Arial"/>
                <w:color w:val="555555"/>
                <w:sz w:val="20"/>
                <w:szCs w:val="20"/>
              </w:rPr>
              <w:t xml:space="preserve">1536-dimension embeddings for matching similar reports</w:t>
            </w:r>
          </w:p>
        </w:tc>
      </w:tr>
      <w:tr>
        <w:tc>
          <w:tcPr>
            <w:tcW w:type="dxa" w:w="3200"/>
            <w:tcBorders>
              <w:top w:val="single" w:color="BBCDD8" w:sz="1"/>
              <w:left w:val="single" w:color="BBCDD8" w:sz="1"/>
              <w:bottom w:val="single" w:color="BBCDD8" w:sz="1"/>
              <w:right w:val="single" w:color="BBCDD8"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1A3C5E"/>
                <w:sz w:val="20"/>
                <w:szCs w:val="20"/>
              </w:rPr>
              <w:t xml:space="preserve">gpt-4o</w:t>
            </w:r>
          </w:p>
        </w:tc>
        <w:tc>
          <w:tcPr>
            <w:tcW w:type="dxa" w:w="1800"/>
            <w:tcBorders>
              <w:top w:val="single" w:color="BBCDD8" w:sz="1"/>
              <w:left w:val="single" w:color="BBCDD8" w:sz="1"/>
              <w:bottom w:val="single" w:color="BBCDD8" w:sz="1"/>
              <w:right w:val="single" w:color="BBCDD8"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6A1B9A"/>
                <w:sz w:val="20"/>
                <w:szCs w:val="20"/>
              </w:rPr>
              <w:t xml:space="preserve">Pattern analysis</w:t>
            </w:r>
          </w:p>
        </w:tc>
        <w:tc>
          <w:tcPr>
            <w:tcW w:type="dxa" w:w="4360"/>
            <w:tcBorders>
              <w:top w:val="single" w:color="BBCDD8" w:sz="1"/>
              <w:left w:val="single" w:color="BBCDD8" w:sz="1"/>
              <w:bottom w:val="single" w:color="BBCDD8" w:sz="1"/>
              <w:right w:val="single" w:color="BBCDD8" w:sz="1"/>
            </w:tcBorders>
            <w:shd w:fill="FFFFFF" w:val="clear"/>
            <w:tcMar>
              <w:top w:type="dxa" w:w="80"/>
              <w:left w:type="dxa" w:w="140"/>
              <w:bottom w:type="dxa" w:w="80"/>
              <w:right w:type="dxa" w:w="140"/>
            </w:tcMar>
          </w:tcPr>
          <w:p>
            <w:pPr>
              <w:spacing w:after="0" w:before="0"/>
            </w:pPr>
            <w:r>
              <w:rPr>
                <w:rFonts w:ascii="Arial" w:cs="Arial" w:eastAsia="Arial" w:hAnsi="Arial"/>
                <w:color w:val="555555"/>
                <w:sz w:val="20"/>
                <w:szCs w:val="20"/>
              </w:rPr>
              <w:t xml:space="preserve">Use only for 'suggest exploit pattern' — more expensive, use sparingly</w:t>
            </w:r>
          </w:p>
        </w:tc>
      </w:tr>
    </w:tbl>
    <w:p>
      <w:pPr>
        <w:spacing w:after="0" w:before="0"/>
      </w:pPr>
      <w:r>
        <w:t xml:space="preserve"/>
      </w:r>
    </w:p>
    <w:p>
      <w:pPr>
        <w:pStyle w:val="Heading2"/>
        <w:spacing w:after="100" w:before="280"/>
      </w:pPr>
      <w:r>
        <w:rPr>
          <w:rFonts w:ascii="Arial" w:cs="Arial" w:eastAsia="Arial" w:hAnsi="Arial"/>
          <w:b/>
          <w:bCs/>
          <w:color w:val="1A3C5E"/>
          <w:sz w:val="24"/>
          <w:szCs w:val="24"/>
        </w:rPr>
        <w:t xml:space="preserve">What to build</w:t>
      </w:r>
    </w:p>
    <w:p>
      <w:pPr>
        <w:pStyle w:val="ListParagraph"/>
        <w:numPr>
          <w:ilvl w:val="0"/>
          <w:numId w:val="2"/>
        </w:numPr>
        <w:spacing w:after="40" w:before="40"/>
      </w:pPr>
      <w:r>
        <w:rPr>
          <w:rFonts w:ascii="Arial" w:cs="Arial" w:eastAsia="Arial" w:hAnsi="Arial"/>
          <w:b/>
          <w:bCs/>
          <w:color w:val="1A1A1A"/>
          <w:sz w:val="22"/>
          <w:szCs w:val="22"/>
        </w:rPr>
        <w:t xml:space="preserve">Summarization</w:t>
      </w:r>
      <w:r>
        <w:rPr>
          <w:rFonts w:ascii="Arial" w:cs="Arial" w:eastAsia="Arial" w:hAnsi="Arial"/>
          <w:color w:val="555555"/>
          <w:sz w:val="22"/>
          <w:szCs w:val="22"/>
        </w:rPr>
        <w:t xml:space="preserve">  —  For each processed report, generate a 2-3 sentence plain-English summary. Store it as HackReport.ai_summary (add migration).</w:t>
      </w:r>
    </w:p>
    <w:p>
      <w:pPr>
        <w:pStyle w:val="ListParagraph"/>
        <w:numPr>
          <w:ilvl w:val="0"/>
          <w:numId w:val="2"/>
        </w:numPr>
        <w:spacing w:after="40" w:before="40"/>
      </w:pPr>
      <w:r>
        <w:rPr>
          <w:rFonts w:ascii="Arial" w:cs="Arial" w:eastAsia="Arial" w:hAnsi="Arial"/>
          <w:b/>
          <w:bCs/>
          <w:color w:val="1A1A1A"/>
          <w:sz w:val="22"/>
          <w:szCs w:val="22"/>
        </w:rPr>
        <w:t xml:space="preserve">Similarity matching</w:t>
      </w:r>
      <w:r>
        <w:rPr>
          <w:rFonts w:ascii="Arial" w:cs="Arial" w:eastAsia="Arial" w:hAnsi="Arial"/>
          <w:color w:val="555555"/>
          <w:sz w:val="22"/>
          <w:szCs w:val="22"/>
        </w:rPr>
        <w:t xml:space="preserve">  —  Generate embeddings for each report and store them. Compare via cosine similarity to find related incidents.</w:t>
      </w:r>
    </w:p>
    <w:p>
      <w:pPr>
        <w:pStyle w:val="ListParagraph"/>
        <w:numPr>
          <w:ilvl w:val="0"/>
          <w:numId w:val="2"/>
        </w:numPr>
        <w:spacing w:after="40" w:before="40"/>
      </w:pPr>
      <w:r>
        <w:rPr>
          <w:rFonts w:ascii="Arial" w:cs="Arial" w:eastAsia="Arial" w:hAnsi="Arial"/>
          <w:b/>
          <w:bCs/>
          <w:color w:val="1A1A1A"/>
          <w:sz w:val="22"/>
          <w:szCs w:val="22"/>
        </w:rPr>
        <w:t xml:space="preserve">Pattern tagging</w:t>
      </w:r>
      <w:r>
        <w:rPr>
          <w:rFonts w:ascii="Arial" w:cs="Arial" w:eastAsia="Arial" w:hAnsi="Arial"/>
          <w:color w:val="555555"/>
          <w:sz w:val="22"/>
          <w:szCs w:val="22"/>
        </w:rPr>
        <w:t xml:space="preserve">  —  Ask the model to suggest exploit pattern tags based on description. Human-review before applying to the record.</w:t>
      </w:r>
    </w:p>
    <w:p>
      <w:pPr>
        <w:spacing w:after="0" w:before="0"/>
      </w:pPr>
      <w:r>
        <w:t xml:space="preserve"/>
      </w:r>
    </w:p>
    <w:p>
      <w:pPr>
        <w:pStyle w:val="Heading2"/>
        <w:spacing w:after="100" w:before="280"/>
      </w:pPr>
      <w:r>
        <w:rPr>
          <w:rFonts w:ascii="Arial" w:cs="Arial" w:eastAsia="Arial" w:hAnsi="Arial"/>
          <w:b/>
          <w:bCs/>
          <w:color w:val="1A3C5E"/>
          <w:sz w:val="24"/>
          <w:szCs w:val="24"/>
        </w:rPr>
        <w:t xml:space="preserve">Failure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4"/>
              <w:left w:val="single" w:color="F9A825" w:sz="12"/>
              <w:bottom w:val="none" w:color="FFFFFF" w:sz="0"/>
              <w:right w:val="single" w:color="F9A825" w:sz="4"/>
            </w:tcBorders>
            <w:shd w:fill="FFF8E1" w:val="clear"/>
            <w:tcMar>
              <w:top w:type="dxa" w:w="80"/>
              <w:left w:type="dxa" w:w="200"/>
              <w:bottom w:type="dxa" w:w="80"/>
              <w:right w:type="dxa" w:w="160"/>
            </w:tcMar>
          </w:tcPr>
          <w:p>
            <w:pPr>
              <w:spacing w:after="0" w:before="0"/>
            </w:pPr>
            <w:r>
              <w:rPr>
                <w:rFonts w:ascii="Arial" w:cs="Arial" w:eastAsia="Arial" w:hAnsi="Arial"/>
                <w:b/>
                <w:bCs/>
                <w:color w:val="F9A825"/>
                <w:sz w:val="21"/>
                <w:szCs w:val="21"/>
              </w:rPr>
              <w:t xml:space="preserve">⚠  Note:  </w:t>
            </w:r>
            <w:r>
              <w:rPr>
                <w:rFonts w:ascii="Arial" w:cs="Arial" w:eastAsia="Arial" w:hAnsi="Arial"/>
                <w:color w:val="1A1A1A"/>
                <w:sz w:val="21"/>
                <w:szCs w:val="21"/>
              </w:rPr>
              <w:t xml:space="preserve">Wrap every OpenAI API call in try/except. A network timeout or rate limit error must not crash the pipeline.</w:t>
            </w:r>
          </w:p>
        </w:tc>
      </w:tr>
      <w:tr>
        <w:tc>
          <w:tcPr>
            <w:tcW w:type="dxa" w:w="9360"/>
            <w:tcBorders>
              <w:top w:val="none" w:color="FFFFFF" w:sz="0"/>
              <w:left w:val="single" w:color="F9A825" w:sz="12"/>
              <w:bottom w:val="none" w:color="FFFFFF" w:sz="0"/>
              <w:right w:val="single" w:color="F9A825" w:sz="4"/>
            </w:tcBorders>
            <w:shd w:fill="FFF8E1" w:val="clear"/>
            <w:tcMar>
              <w:top w:type="dxa" w:w="80"/>
              <w:left w:type="dxa" w:w="200"/>
              <w:bottom w:type="dxa" w:w="80"/>
              <w:right w:type="dxa" w:w="160"/>
            </w:tcMar>
          </w:tcPr>
          <w:p>
            <w:pPr>
              <w:spacing w:after="0" w:before="0"/>
            </w:pPr>
            <w:r>
              <w:rPr>
                <w:rFonts w:ascii="Arial" w:cs="Arial" w:eastAsia="Arial" w:hAnsi="Arial"/>
                <w:color w:val="1A1A1A"/>
                <w:sz w:val="21"/>
                <w:szCs w:val="21"/>
              </w:rPr>
              <w:t xml:space="preserve">If summarization fails for a report, log the error and move on. Set ai_summary=None and retry in the next run.</w:t>
            </w:r>
          </w:p>
        </w:tc>
      </w:tr>
      <w:tr>
        <w:tc>
          <w:tcPr>
            <w:tcW w:type="dxa" w:w="9360"/>
            <w:tcBorders>
              <w:top w:val="none" w:color="FFFFFF" w:sz="0"/>
              <w:left w:val="single" w:color="F9A825" w:sz="12"/>
              <w:bottom w:val="none" w:color="FFFFFF" w:sz="0"/>
              <w:right w:val="single" w:color="F9A825" w:sz="4"/>
            </w:tcBorders>
            <w:shd w:fill="FFF8E1" w:val="clear"/>
            <w:tcMar>
              <w:top w:type="dxa" w:w="80"/>
              <w:left w:type="dxa" w:w="200"/>
              <w:bottom w:type="dxa" w:w="80"/>
              <w:right w:type="dxa" w:w="160"/>
            </w:tcMar>
          </w:tcPr>
          <w:p>
            <w:pPr>
              <w:spacing w:after="0" w:before="0"/>
            </w:pPr>
            <w:r>
              <w:rPr>
                <w:rFonts w:ascii="Arial" w:cs="Arial" w:eastAsia="Arial" w:hAnsi="Arial"/>
                <w:color w:val="1A1A1A"/>
                <w:sz w:val="21"/>
                <w:szCs w:val="21"/>
              </w:rPr>
              <w:t xml:space="preserve">Add OPENAI_API_KEY presence check at startup — fail loudly if the key is missing, before any API calls are made.</w:t>
            </w:r>
          </w:p>
        </w:tc>
      </w:tr>
      <w:tr>
        <w:tc>
          <w:tcPr>
            <w:tcW w:type="dxa" w:w="9360"/>
            <w:tcBorders>
              <w:top w:val="none" w:color="FFFFFF" w:sz="0"/>
              <w:left w:val="single" w:color="F9A825" w:sz="12"/>
              <w:bottom w:val="single" w:color="F9A825" w:sz="4"/>
              <w:right w:val="single" w:color="F9A825" w:sz="4"/>
            </w:tcBorders>
            <w:shd w:fill="FFF8E1" w:val="clear"/>
            <w:tcMar>
              <w:top w:type="dxa" w:w="80"/>
              <w:left w:type="dxa" w:w="200"/>
              <w:bottom w:type="dxa" w:w="80"/>
              <w:right w:type="dxa" w:w="160"/>
            </w:tcMar>
          </w:tcPr>
          <w:p>
            <w:pPr>
              <w:spacing w:after="0" w:before="0"/>
            </w:pPr>
            <w:r>
              <w:rPr>
                <w:rFonts w:ascii="Arial" w:cs="Arial" w:eastAsia="Arial" w:hAnsi="Arial"/>
                <w:color w:val="1A1A1A"/>
                <w:sz w:val="21"/>
                <w:szCs w:val="21"/>
              </w:rPr>
              <w:t xml:space="preserve">Set a per-run budget cap. If you process 500 reports at once, the cost adds up. Batch in chunks of 20-50.</w:t>
            </w:r>
          </w:p>
        </w:tc>
      </w:tr>
    </w:tbl>
    <w:p>
      <w:pPr>
        <w:spacing w:after="0" w:before="0"/>
      </w:pPr>
      <w:r>
        <w:t xml:space="preserve"/>
      </w:r>
    </w:p>
    <w:p>
      <w:pPr>
        <w:pStyle w:val="Heading2"/>
        <w:spacing w:after="100" w:before="280"/>
      </w:pPr>
      <w:r>
        <w:rPr>
          <w:rFonts w:ascii="Arial" w:cs="Arial" w:eastAsia="Arial" w:hAnsi="Arial"/>
          <w:b/>
          <w:bCs/>
          <w:color w:val="1A3C5E"/>
          <w:sz w:val="24"/>
          <w:szCs w:val="24"/>
        </w:rPr>
        <w:t xml:space="preserve">Summarization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def summarize_report(report):</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    try:</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        response = openai.chat.completions.create(</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            model='gpt-4o-mini',</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            messages=[{</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                'role': 'system',</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                'content': 'Summarize this security incident in 2-3 sentences.'</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            }, {</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                'role': 'user',</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                'content': report.description[:2000]  # cap input length</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            }],</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            max_tokens=150</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        )</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        report.ai_summary = response.choices[0].message.content</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        report.save(update_fields=['ai_summary'])</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    except Exception as e:</w:t>
            </w:r>
          </w:p>
        </w:tc>
      </w:tr>
      <w:tr>
        <w:tc>
          <w:tcPr>
            <w:tcW w:type="dxa" w:w="9360"/>
            <w:tcBorders>
              <w:top w:val="single" w:color="BBCDD8" w:sz="1"/>
              <w:left w:val="single" w:color="BBCDD8" w:sz="1"/>
              <w:bottom w:val="single" w:color="BBCDD8" w:sz="1"/>
              <w:right w:val="single" w:color="BBCDD8" w:sz="1"/>
            </w:tcBorders>
            <w:shd w:fill="1E1E2E" w:val="clear"/>
            <w:tcMar>
              <w:top w:type="dxa" w:w="60"/>
              <w:left w:type="dxa" w:w="200"/>
              <w:bottom w:type="dxa" w:w="60"/>
              <w:right w:type="dxa" w:w="200"/>
            </w:tcMar>
          </w:tcPr>
          <w:p>
            <w:pPr>
              <w:spacing w:after="0" w:before="0"/>
            </w:pPr>
            <w:r>
              <w:rPr>
                <w:rFonts w:ascii="Courier New" w:cs="Courier New" w:eastAsia="Courier New" w:hAnsi="Courier New"/>
                <w:color w:val="A8D8A8"/>
                <w:sz w:val="20"/>
                <w:szCs w:val="20"/>
              </w:rPr>
              <w:t xml:space="preserve">        logger.error(f'Summarization failed for {report.id}: {e}')</w:t>
            </w:r>
          </w:p>
        </w:tc>
      </w:tr>
    </w:tbl>
    <w:p>
      <w:pPr>
        <w:spacing w:after="0" w:before="0"/>
      </w:pPr>
      <w:r>
        <w:t xml:space="preserve"/>
      </w:r>
    </w:p>
    <w:p>
      <w:pPr>
        <w:pStyle w:val="Heading2"/>
        <w:spacing w:after="100" w:before="280"/>
      </w:pPr>
      <w:r>
        <w:rPr>
          <w:rFonts w:ascii="Arial" w:cs="Arial" w:eastAsia="Arial" w:hAnsi="Arial"/>
          <w:b/>
          <w:bCs/>
          <w:color w:val="1A3C5E"/>
          <w:sz w:val="24"/>
          <w:szCs w:val="24"/>
        </w:rPr>
        <w:t xml:space="preserve">Important: system must run without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4"/>
              <w:left w:val="single" w:color="C62828" w:sz="12"/>
              <w:bottom w:val="single" w:color="C62828" w:sz="4"/>
              <w:right w:val="single" w:color="C62828" w:sz="4"/>
            </w:tcBorders>
            <w:shd w:fill="FFEBEE" w:val="clear"/>
            <w:tcMar>
              <w:top w:type="dxa" w:w="80"/>
              <w:left w:type="dxa" w:w="200"/>
              <w:bottom w:type="dxa" w:w="80"/>
              <w:right w:type="dxa" w:w="160"/>
            </w:tcMar>
          </w:tcPr>
          <w:p>
            <w:pPr>
              <w:spacing w:after="0" w:before="0"/>
            </w:pPr>
            <w:r>
              <w:rPr>
                <w:rFonts w:ascii="Arial" w:cs="Arial" w:eastAsia="Arial" w:hAnsi="Arial"/>
                <w:b/>
                <w:bCs/>
                <w:color w:val="C62828"/>
                <w:sz w:val="21"/>
                <w:szCs w:val="21"/>
              </w:rPr>
              <w:t xml:space="preserve">✗  Avoid:  </w:t>
            </w:r>
            <w:r>
              <w:rPr>
                <w:rFonts w:ascii="Arial" w:cs="Arial" w:eastAsia="Arial" w:hAnsi="Arial"/>
                <w:color w:val="1A1A1A"/>
                <w:sz w:val="21"/>
                <w:szCs w:val="21"/>
              </w:rPr>
              <w:t xml:space="preserve">Never make the AI layer a required dependency. The /api/reports/ endpoint must return data whether or not OpenAI is reachable. ai_summary should be null-safe everywhere it's used.</w:t>
            </w:r>
          </w:p>
        </w:tc>
      </w:tr>
    </w:tbl>
    <w:p>
      <w:pPr>
        <w:spacing w:after="0" w:before="0"/>
      </w:pPr>
      <w:r>
        <w:t xml:space="preserve"/>
      </w:r>
    </w:p>
    <w:p>
      <w:pPr>
        <w:pStyle w:val="Heading2"/>
        <w:spacing w:after="100" w:before="280"/>
      </w:pPr>
      <w:r>
        <w:rPr>
          <w:rFonts w:ascii="Arial" w:cs="Arial" w:eastAsia="Arial" w:hAnsi="Arial"/>
          <w:b/>
          <w:bCs/>
          <w:color w:val="1A3C5E"/>
          <w:sz w:val="24"/>
          <w:szCs w:val="24"/>
        </w:rPr>
        <w:t xml:space="preserve">Done when: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DD8" w:sz="1"/>
              <w:left w:val="single" w:color="BBCDD8" w:sz="1"/>
              <w:bottom w:val="single" w:color="BBCDD8" w:sz="1"/>
              <w:right w:val="single" w:color="BBCDD8" w:sz="1"/>
            </w:tcBorders>
            <w:shd w:fill="EDF2F7" w:val="clear"/>
            <w:tcMar>
              <w:top w:type="dxa" w:w="80"/>
              <w:left w:type="dxa" w:w="160"/>
              <w:bottom w:type="dxa" w:w="80"/>
              <w:right w:type="dxa" w:w="160"/>
            </w:tcMar>
          </w:tcPr>
          <w:p>
            <w:pPr>
              <w:spacing w:after="0" w:before="0"/>
            </w:pPr>
            <w:r>
              <w:rPr>
                <w:rFonts w:ascii="Arial" w:cs="Arial" w:eastAsia="Arial" w:hAnsi="Arial"/>
                <w:b/>
                <w:bCs/>
                <w:color w:val="2E7D32"/>
                <w:sz w:val="21"/>
                <w:szCs w:val="21"/>
              </w:rPr>
              <w:t xml:space="preserve">✓  </w:t>
            </w:r>
            <w:r>
              <w:rPr>
                <w:rFonts w:ascii="Arial" w:cs="Arial" w:eastAsia="Arial" w:hAnsi="Arial"/>
                <w:color w:val="1A1A1A"/>
                <w:sz w:val="21"/>
                <w:szCs w:val="21"/>
              </w:rPr>
              <w:t xml:space="preserve">Summaries generated and stored for all processed reports</w:t>
            </w:r>
          </w:p>
        </w:tc>
      </w:tr>
      <w:tr>
        <w:tc>
          <w:tcPr>
            <w:tcW w:type="dxa" w:w="9360"/>
            <w:tcBorders>
              <w:top w:val="single" w:color="BBCDD8" w:sz="1"/>
              <w:left w:val="single" w:color="BBCDD8" w:sz="1"/>
              <w:bottom w:val="single" w:color="BBCDD8" w:sz="1"/>
              <w:right w:val="single" w:color="BBCDD8" w:sz="1"/>
            </w:tcBorders>
            <w:shd w:fill="EDF2F7" w:val="clear"/>
            <w:tcMar>
              <w:top w:type="dxa" w:w="80"/>
              <w:left w:type="dxa" w:w="160"/>
              <w:bottom w:type="dxa" w:w="80"/>
              <w:right w:type="dxa" w:w="160"/>
            </w:tcMar>
          </w:tcPr>
          <w:p>
            <w:pPr>
              <w:spacing w:after="0" w:before="0"/>
            </w:pPr>
            <w:r>
              <w:rPr>
                <w:rFonts w:ascii="Arial" w:cs="Arial" w:eastAsia="Arial" w:hAnsi="Arial"/>
                <w:b/>
                <w:bCs/>
                <w:color w:val="2E7D32"/>
                <w:sz w:val="21"/>
                <w:szCs w:val="21"/>
              </w:rPr>
              <w:t xml:space="preserve">✓  </w:t>
            </w:r>
            <w:r>
              <w:rPr>
                <w:rFonts w:ascii="Arial" w:cs="Arial" w:eastAsia="Arial" w:hAnsi="Arial"/>
                <w:color w:val="1A1A1A"/>
                <w:sz w:val="21"/>
                <w:szCs w:val="21"/>
              </w:rPr>
              <w:t xml:space="preserve">Similarity endpoint returns relevant results for a test query</w:t>
            </w:r>
          </w:p>
        </w:tc>
      </w:tr>
      <w:tr>
        <w:tc>
          <w:tcPr>
            <w:tcW w:type="dxa" w:w="9360"/>
            <w:tcBorders>
              <w:top w:val="single" w:color="BBCDD8" w:sz="1"/>
              <w:left w:val="single" w:color="BBCDD8" w:sz="1"/>
              <w:bottom w:val="single" w:color="BBCDD8" w:sz="1"/>
              <w:right w:val="single" w:color="BBCDD8" w:sz="1"/>
            </w:tcBorders>
            <w:shd w:fill="EDF2F7" w:val="clear"/>
            <w:tcMar>
              <w:top w:type="dxa" w:w="80"/>
              <w:left w:type="dxa" w:w="160"/>
              <w:bottom w:type="dxa" w:w="80"/>
              <w:right w:type="dxa" w:w="160"/>
            </w:tcMar>
          </w:tcPr>
          <w:p>
            <w:pPr>
              <w:spacing w:after="0" w:before="0"/>
            </w:pPr>
            <w:r>
              <w:rPr>
                <w:rFonts w:ascii="Arial" w:cs="Arial" w:eastAsia="Arial" w:hAnsi="Arial"/>
                <w:b/>
                <w:bCs/>
                <w:color w:val="2E7D32"/>
                <w:sz w:val="21"/>
                <w:szCs w:val="21"/>
              </w:rPr>
              <w:t xml:space="preserve">✓  </w:t>
            </w:r>
            <w:r>
              <w:rPr>
                <w:rFonts w:ascii="Arial" w:cs="Arial" w:eastAsia="Arial" w:hAnsi="Arial"/>
                <w:color w:val="1A1A1A"/>
                <w:sz w:val="21"/>
                <w:szCs w:val="21"/>
              </w:rPr>
              <w:t xml:space="preserve">If OPENAI_API_KEY is removed, the rest of the API continues to function normally</w:t>
            </w:r>
          </w:p>
        </w:tc>
      </w:tr>
      <w:tr>
        <w:tc>
          <w:tcPr>
            <w:tcW w:type="dxa" w:w="9360"/>
            <w:tcBorders>
              <w:top w:val="single" w:color="BBCDD8" w:sz="1"/>
              <w:left w:val="single" w:color="BBCDD8" w:sz="1"/>
              <w:bottom w:val="single" w:color="BBCDD8" w:sz="1"/>
              <w:right w:val="single" w:color="BBCDD8" w:sz="1"/>
            </w:tcBorders>
            <w:shd w:fill="EDF2F7" w:val="clear"/>
            <w:tcMar>
              <w:top w:type="dxa" w:w="80"/>
              <w:left w:type="dxa" w:w="160"/>
              <w:bottom w:type="dxa" w:w="80"/>
              <w:right w:type="dxa" w:w="160"/>
            </w:tcMar>
          </w:tcPr>
          <w:p>
            <w:pPr>
              <w:spacing w:after="0" w:before="0"/>
            </w:pPr>
            <w:r>
              <w:rPr>
                <w:rFonts w:ascii="Arial" w:cs="Arial" w:eastAsia="Arial" w:hAnsi="Arial"/>
                <w:b/>
                <w:bCs/>
                <w:color w:val="2E7D32"/>
                <w:sz w:val="21"/>
                <w:szCs w:val="21"/>
              </w:rPr>
              <w:t xml:space="preserve">✓  </w:t>
            </w:r>
            <w:r>
              <w:rPr>
                <w:rFonts w:ascii="Arial" w:cs="Arial" w:eastAsia="Arial" w:hAnsi="Arial"/>
                <w:color w:val="1A1A1A"/>
                <w:sz w:val="21"/>
                <w:szCs w:val="21"/>
              </w:rPr>
              <w:t xml:space="preserve">AI errors are logged but do not interrupt the pipeline</w:t>
            </w:r>
          </w:p>
        </w:tc>
      </w:tr>
    </w:tbl>
    <w:p>
      <w:pPr>
        <w:spacing w:after="0" w:before="0"/>
      </w:pPr>
      <w:r>
        <w:t xml:space="preserve"/>
      </w:r>
    </w:p>
    <w:p>
      <w:pPr>
        <w:pStyle w:val="Heading2"/>
        <w:spacing w:after="100" w:before="280"/>
      </w:pPr>
      <w:r>
        <w:rPr>
          <w:rFonts w:ascii="Arial" w:cs="Arial" w:eastAsia="Arial" w:hAnsi="Arial"/>
          <w:b/>
          <w:bCs/>
          <w:color w:val="1A3C5E"/>
          <w:sz w:val="24"/>
          <w:szCs w:val="24"/>
        </w:rPr>
        <w:t xml:space="preserve">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BBCDD8" w:sz="1"/>
              <w:left w:val="single" w:color="BBCDD8" w:sz="1"/>
              <w:bottom w:val="single" w:color="BBCDD8" w:sz="1"/>
              <w:right w:val="single" w:color="BBCDD8" w:sz="1"/>
            </w:tcBorders>
            <w:shd w:fill="1A3C5E" w:val="clear"/>
            <w:tcMar>
              <w:top w:type="dxa" w:w="80"/>
              <w:left w:type="dxa" w:w="140"/>
              <w:bottom w:type="dxa" w:w="80"/>
              <w:right w:type="dxa" w:w="140"/>
            </w:tcMar>
          </w:tcPr>
          <w:p>
            <w:pPr>
              <w:spacing w:after="0" w:before="0"/>
            </w:pPr>
            <w:r>
              <w:rPr>
                <w:rFonts w:ascii="Arial" w:cs="Arial" w:eastAsia="Arial" w:hAnsi="Arial"/>
                <w:b/>
                <w:bCs/>
                <w:color w:val="FFFFFF"/>
                <w:sz w:val="21"/>
                <w:szCs w:val="21"/>
              </w:rPr>
              <w:t xml:space="preserve">Symptom</w:t>
            </w:r>
          </w:p>
        </w:tc>
        <w:tc>
          <w:tcPr>
            <w:tcW w:type="dxa" w:w="5160"/>
            <w:tcBorders>
              <w:top w:val="single" w:color="BBCDD8" w:sz="1"/>
              <w:left w:val="single" w:color="BBCDD8" w:sz="1"/>
              <w:bottom w:val="single" w:color="BBCDD8" w:sz="1"/>
              <w:right w:val="single" w:color="BBCDD8" w:sz="1"/>
            </w:tcBorders>
            <w:shd w:fill="1A3C5E" w:val="clear"/>
            <w:tcMar>
              <w:top w:type="dxa" w:w="80"/>
              <w:left w:type="dxa" w:w="140"/>
              <w:bottom w:type="dxa" w:w="80"/>
              <w:right w:type="dxa" w:w="140"/>
            </w:tcMar>
          </w:tcPr>
          <w:p>
            <w:pPr>
              <w:spacing w:after="0" w:before="0"/>
            </w:pPr>
            <w:r>
              <w:rPr>
                <w:rFonts w:ascii="Arial" w:cs="Arial" w:eastAsia="Arial" w:hAnsi="Arial"/>
                <w:b/>
                <w:bCs/>
                <w:color w:val="FFFFFF"/>
                <w:sz w:val="21"/>
                <w:szCs w:val="21"/>
              </w:rPr>
              <w:t xml:space="preserve">Likely cause / fix</w:t>
            </w:r>
          </w:p>
        </w:tc>
      </w:tr>
      <w:tr>
        <w:tc>
          <w:tcPr>
            <w:tcW w:type="dxa" w:w="4200"/>
            <w:tcBorders>
              <w:top w:val="single" w:color="BBCDD8" w:sz="1"/>
              <w:left w:val="single" w:color="BBCDD8" w:sz="1"/>
              <w:bottom w:val="single" w:color="BBCDD8" w:sz="1"/>
              <w:right w:val="single" w:color="BBCDD8" w:sz="1"/>
            </w:tcBorders>
            <w:shd w:fill="FFFFFF" w:val="clear"/>
            <w:tcMar>
              <w:top w:type="dxa" w:w="80"/>
              <w:left w:type="dxa" w:w="140"/>
              <w:bottom w:type="dxa" w:w="80"/>
              <w:right w:type="dxa" w:w="140"/>
            </w:tcMar>
          </w:tcPr>
          <w:p>
            <w:pPr>
              <w:spacing w:after="0" w:before="0"/>
            </w:pPr>
            <w:r>
              <w:rPr>
                <w:rFonts w:ascii="Arial" w:cs="Arial" w:eastAsia="Arial" w:hAnsi="Arial"/>
                <w:color w:val="C62828"/>
                <w:sz w:val="20"/>
                <w:szCs w:val="20"/>
              </w:rPr>
              <w:t xml:space="preserve">openai.RateLimitError</w:t>
            </w:r>
          </w:p>
        </w:tc>
        <w:tc>
          <w:tcPr>
            <w:tcW w:type="dxa" w:w="5160"/>
            <w:tcBorders>
              <w:top w:val="single" w:color="BBCDD8" w:sz="1"/>
              <w:left w:val="single" w:color="BBCDD8" w:sz="1"/>
              <w:bottom w:val="single" w:color="BBCDD8" w:sz="1"/>
              <w:right w:val="single" w:color="BBCDD8"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Too many requests — add exponential backoff: wait 2^n seconds between retries</w:t>
            </w:r>
          </w:p>
        </w:tc>
      </w:tr>
      <w:tr>
        <w:tc>
          <w:tcPr>
            <w:tcW w:type="dxa" w:w="4200"/>
            <w:tcBorders>
              <w:top w:val="single" w:color="BBCDD8" w:sz="1"/>
              <w:left w:val="single" w:color="BBCDD8" w:sz="1"/>
              <w:bottom w:val="single" w:color="BBCDD8" w:sz="1"/>
              <w:right w:val="single" w:color="BBCDD8" w:sz="1"/>
            </w:tcBorders>
            <w:shd w:fill="EDF2F7" w:val="clear"/>
            <w:tcMar>
              <w:top w:type="dxa" w:w="80"/>
              <w:left w:type="dxa" w:w="140"/>
              <w:bottom w:type="dxa" w:w="80"/>
              <w:right w:type="dxa" w:w="140"/>
            </w:tcMar>
          </w:tcPr>
          <w:p>
            <w:pPr>
              <w:spacing w:after="0" w:before="0"/>
            </w:pPr>
            <w:r>
              <w:rPr>
                <w:rFonts w:ascii="Arial" w:cs="Arial" w:eastAsia="Arial" w:hAnsi="Arial"/>
                <w:color w:val="C62828"/>
                <w:sz w:val="20"/>
                <w:szCs w:val="20"/>
              </w:rPr>
              <w:t xml:space="preserve">Summaries are too long or cut off</w:t>
            </w:r>
          </w:p>
        </w:tc>
        <w:tc>
          <w:tcPr>
            <w:tcW w:type="dxa" w:w="5160"/>
            <w:tcBorders>
              <w:top w:val="single" w:color="BBCDD8" w:sz="1"/>
              <w:left w:val="single" w:color="BBCDD8" w:sz="1"/>
              <w:bottom w:val="single" w:color="BBCDD8" w:sz="1"/>
              <w:right w:val="single" w:color="BBCDD8" w:sz="1"/>
            </w:tcBorders>
            <w:shd w:fill="EDF2F7"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Lower max_tokens and truncate input description before sending</w:t>
            </w:r>
          </w:p>
        </w:tc>
      </w:tr>
      <w:tr>
        <w:tc>
          <w:tcPr>
            <w:tcW w:type="dxa" w:w="4200"/>
            <w:tcBorders>
              <w:top w:val="single" w:color="BBCDD8" w:sz="1"/>
              <w:left w:val="single" w:color="BBCDD8" w:sz="1"/>
              <w:bottom w:val="single" w:color="BBCDD8" w:sz="1"/>
              <w:right w:val="single" w:color="BBCDD8" w:sz="1"/>
            </w:tcBorders>
            <w:shd w:fill="FFFFFF" w:val="clear"/>
            <w:tcMar>
              <w:top w:type="dxa" w:w="80"/>
              <w:left w:type="dxa" w:w="140"/>
              <w:bottom w:type="dxa" w:w="80"/>
              <w:right w:type="dxa" w:w="140"/>
            </w:tcMar>
          </w:tcPr>
          <w:p>
            <w:pPr>
              <w:spacing w:after="0" w:before="0"/>
            </w:pPr>
            <w:r>
              <w:rPr>
                <w:rFonts w:ascii="Arial" w:cs="Arial" w:eastAsia="Arial" w:hAnsi="Arial"/>
                <w:color w:val="C62828"/>
                <w:sz w:val="20"/>
                <w:szCs w:val="20"/>
              </w:rPr>
              <w:t xml:space="preserve">Embeddings taking too long</w:t>
            </w:r>
          </w:p>
        </w:tc>
        <w:tc>
          <w:tcPr>
            <w:tcW w:type="dxa" w:w="5160"/>
            <w:tcBorders>
              <w:top w:val="single" w:color="BBCDD8" w:sz="1"/>
              <w:left w:val="single" w:color="BBCDD8" w:sz="1"/>
              <w:bottom w:val="single" w:color="BBCDD8" w:sz="1"/>
              <w:right w:val="single" w:color="BBCDD8"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Process in async Celery tasks, not synchronously in the API request cycle</w:t>
            </w:r>
          </w:p>
        </w:tc>
      </w:tr>
      <w:tr>
        <w:tc>
          <w:tcPr>
            <w:tcW w:type="dxa" w:w="4200"/>
            <w:tcBorders>
              <w:top w:val="single" w:color="BBCDD8" w:sz="1"/>
              <w:left w:val="single" w:color="BBCDD8" w:sz="1"/>
              <w:bottom w:val="single" w:color="BBCDD8" w:sz="1"/>
              <w:right w:val="single" w:color="BBCDD8" w:sz="1"/>
            </w:tcBorders>
            <w:shd w:fill="EDF2F7" w:val="clear"/>
            <w:tcMar>
              <w:top w:type="dxa" w:w="80"/>
              <w:left w:type="dxa" w:w="140"/>
              <w:bottom w:type="dxa" w:w="80"/>
              <w:right w:type="dxa" w:w="140"/>
            </w:tcMar>
          </w:tcPr>
          <w:p>
            <w:pPr>
              <w:spacing w:after="0" w:before="0"/>
            </w:pPr>
            <w:r>
              <w:rPr>
                <w:rFonts w:ascii="Arial" w:cs="Arial" w:eastAsia="Arial" w:hAnsi="Arial"/>
                <w:color w:val="C62828"/>
                <w:sz w:val="20"/>
                <w:szCs w:val="20"/>
              </w:rPr>
              <w:t xml:space="preserve">ai_summary field missing from response</w:t>
            </w:r>
          </w:p>
        </w:tc>
        <w:tc>
          <w:tcPr>
            <w:tcW w:type="dxa" w:w="5160"/>
            <w:tcBorders>
              <w:top w:val="single" w:color="BBCDD8" w:sz="1"/>
              <w:left w:val="single" w:color="BBCDD8" w:sz="1"/>
              <w:bottom w:val="single" w:color="BBCDD8" w:sz="1"/>
              <w:right w:val="single" w:color="BBCDD8" w:sz="1"/>
            </w:tcBorders>
            <w:shd w:fill="EDF2F7"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Serializer not updated — add 'ai_summary' to HackReportSerializer fields</w:t>
            </w:r>
          </w:p>
        </w:tc>
      </w:tr>
      <w:tr>
        <w:tc>
          <w:tcPr>
            <w:tcW w:type="dxa" w:w="4200"/>
            <w:tcBorders>
              <w:top w:val="single" w:color="BBCDD8" w:sz="1"/>
              <w:left w:val="single" w:color="BBCDD8" w:sz="1"/>
              <w:bottom w:val="single" w:color="BBCDD8" w:sz="1"/>
              <w:right w:val="single" w:color="BBCDD8" w:sz="1"/>
            </w:tcBorders>
            <w:shd w:fill="FFFFFF" w:val="clear"/>
            <w:tcMar>
              <w:top w:type="dxa" w:w="80"/>
              <w:left w:type="dxa" w:w="140"/>
              <w:bottom w:type="dxa" w:w="80"/>
              <w:right w:type="dxa" w:w="140"/>
            </w:tcMar>
          </w:tcPr>
          <w:p>
            <w:pPr>
              <w:spacing w:after="0" w:before="0"/>
            </w:pPr>
            <w:r>
              <w:rPr>
                <w:rFonts w:ascii="Arial" w:cs="Arial" w:eastAsia="Arial" w:hAnsi="Arial"/>
                <w:color w:val="C62828"/>
                <w:sz w:val="20"/>
                <w:szCs w:val="20"/>
              </w:rPr>
              <w:t xml:space="preserve">Similarity results are irrelevant</w:t>
            </w:r>
          </w:p>
        </w:tc>
        <w:tc>
          <w:tcPr>
            <w:tcW w:type="dxa" w:w="5160"/>
            <w:tcBorders>
              <w:top w:val="single" w:color="BBCDD8" w:sz="1"/>
              <w:left w:val="single" w:color="BBCDD8" w:sz="1"/>
              <w:bottom w:val="single" w:color="BBCDD8" w:sz="1"/>
              <w:right w:val="single" w:color="BBCDD8"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Embeddings generated from raw text — run embedding on cleaned descriptions only</w:t>
            </w:r>
          </w:p>
        </w:tc>
      </w:tr>
    </w:tbl>
    <w:p>
      <w:pPr>
        <w:spacing w:after="0" w:before="0"/>
      </w:pPr>
      <w:r>
        <w:t xml:space="preserve"/>
      </w:r>
    </w:p>
    <w:p>
      <w:pPr>
        <w:spacing w:after="0" w:before="0"/>
      </w:pPr>
      <w:r>
        <w:t xml:space="preserve"/>
      </w:r>
    </w:p>
    <w:p>
      <w:pPr>
        <w:pStyle w:val="Heading1"/>
        <w:spacing w:after="180" w:before="400"/>
      </w:pPr>
      <w:r>
        <w:rPr>
          <w:rFonts w:ascii="Arial" w:cs="Arial" w:eastAsia="Arial" w:hAnsi="Arial"/>
          <w:b/>
          <w:bCs/>
          <w:color w:val="1A3C5E"/>
          <w:sz w:val="32"/>
          <w:szCs w:val="32"/>
        </w:rPr>
        <w:t xml:space="preserve">Architecture Review</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DD8" w:sz="1"/>
              <w:left w:val="single" w:color="BBCDD8" w:sz="1"/>
              <w:bottom w:val="single" w:color="BBCDD8" w:sz="1"/>
              <w:right w:val="single" w:color="BBCDD8" w:sz="1"/>
            </w:tcBorders>
            <w:shd w:fill="1A3C5E" w:val="clear"/>
            <w:tcMar>
              <w:top w:type="dxa" w:w="160"/>
              <w:left w:type="dxa" w:w="240"/>
              <w:bottom w:type="dxa" w:w="160"/>
              <w:right w:type="dxa" w:w="240"/>
            </w:tcMar>
          </w:tcPr>
          <w:p>
            <w:pPr>
              <w:spacing w:after="40" w:before="0"/>
              <w:jc w:val="center"/>
            </w:pPr>
            <w:r>
              <w:rPr>
                <w:rFonts w:ascii="Arial" w:cs="Arial" w:eastAsia="Arial" w:hAnsi="Arial"/>
                <w:b/>
                <w:bCs/>
                <w:color w:val="FFFFFF"/>
                <w:sz w:val="52"/>
                <w:szCs w:val="52"/>
              </w:rPr>
              <w:t xml:space="preserve">8.5 / 10</w:t>
            </w:r>
          </w:p>
          <w:p>
            <w:pPr>
              <w:spacing w:after="0" w:before="0"/>
              <w:jc w:val="center"/>
            </w:pPr>
            <w:r>
              <w:rPr>
                <w:rFonts w:ascii="Arial" w:cs="Arial" w:eastAsia="Arial" w:hAnsi="Arial"/>
                <w:i/>
                <w:iCs/>
                <w:color w:val="AAD4F5"/>
                <w:sz w:val="22"/>
                <w:szCs w:val="22"/>
              </w:rPr>
              <w:t xml:space="preserve">MVP Architecture Rating</w:t>
            </w:r>
          </w:p>
        </w:tc>
      </w:tr>
    </w:tbl>
    <w:p>
      <w:pPr>
        <w:spacing w:after="0" w:before="0"/>
      </w:pPr>
      <w:r>
        <w:t xml:space="preserve"/>
      </w:r>
    </w:p>
    <w:p>
      <w:pPr>
        <w:spacing w:after="80" w:before="80"/>
      </w:pPr>
      <w:r>
        <w:rPr>
          <w:rFonts w:ascii="Arial" w:cs="Arial" w:eastAsia="Arial" w:hAnsi="Arial"/>
          <w:color w:val="1A1A1A"/>
          <w:sz w:val="22"/>
          <w:szCs w:val="22"/>
        </w:rPr>
        <w:t xml:space="preserve">The remaining 1.5 points are around maintainability and future scaling — not correctness. The core architecture is sound.</w:t>
      </w:r>
    </w:p>
    <w:p>
      <w:pPr>
        <w:spacing w:after="0" w:before="0"/>
      </w:pPr>
      <w:r>
        <w:t xml:space="preserve"/>
      </w:r>
    </w:p>
    <w:p>
      <w:pPr>
        <w:pStyle w:val="Heading2"/>
        <w:spacing w:after="100" w:before="280"/>
      </w:pPr>
      <w:r>
        <w:rPr>
          <w:rFonts w:ascii="Arial" w:cs="Arial" w:eastAsia="Arial" w:hAnsi="Arial"/>
          <w:b/>
          <w:bCs/>
          <w:color w:val="1A3C5E"/>
          <w:sz w:val="24"/>
          <w:szCs w:val="24"/>
        </w:rPr>
        <w:t xml:space="preserve">What works well</w:t>
      </w:r>
    </w:p>
    <w:p>
      <w:pPr>
        <w:pStyle w:val="ListParagraph"/>
        <w:numPr>
          <w:ilvl w:val="0"/>
          <w:numId w:val="2"/>
        </w:numPr>
        <w:spacing w:after="40" w:before="40"/>
      </w:pPr>
      <w:r>
        <w:rPr>
          <w:rFonts w:ascii="Arial" w:cs="Arial" w:eastAsia="Arial" w:hAnsi="Arial"/>
          <w:b/>
          <w:bCs/>
          <w:color w:val="1A1A1A"/>
          <w:sz w:val="22"/>
          <w:szCs w:val="22"/>
        </w:rPr>
        <w:t xml:space="preserve">Phased build order</w:t>
      </w:r>
      <w:r>
        <w:rPr>
          <w:rFonts w:ascii="Arial" w:cs="Arial" w:eastAsia="Arial" w:hAnsi="Arial"/>
          <w:color w:val="555555"/>
          <w:sz w:val="22"/>
          <w:szCs w:val="22"/>
        </w:rPr>
        <w:t xml:space="preserve">  —  Exactly right. Database before API, API before scraper, scraper before automation.</w:t>
      </w:r>
    </w:p>
    <w:p>
      <w:pPr>
        <w:pStyle w:val="ListParagraph"/>
        <w:numPr>
          <w:ilvl w:val="0"/>
          <w:numId w:val="2"/>
        </w:numPr>
        <w:spacing w:after="40" w:before="40"/>
      </w:pPr>
      <w:r>
        <w:rPr>
          <w:rFonts w:ascii="Arial" w:cs="Arial" w:eastAsia="Arial" w:hAnsi="Arial"/>
          <w:b/>
          <w:bCs/>
          <w:color w:val="1A1A1A"/>
          <w:sz w:val="22"/>
          <w:szCs w:val="22"/>
        </w:rPr>
        <w:t xml:space="preserve">One source first</w:t>
      </w:r>
      <w:r>
        <w:rPr>
          <w:rFonts w:ascii="Arial" w:cs="Arial" w:eastAsia="Arial" w:hAnsi="Arial"/>
          <w:color w:val="555555"/>
          <w:sz w:val="22"/>
          <w:szCs w:val="22"/>
        </w:rPr>
        <w:t xml:space="preserve">  —  Many projects fail here. Scraping five sites before proving one works reliably is a recurring mistake. This plan avoids it.</w:t>
      </w:r>
    </w:p>
    <w:p>
      <w:pPr>
        <w:pStyle w:val="ListParagraph"/>
        <w:numPr>
          <w:ilvl w:val="0"/>
          <w:numId w:val="2"/>
        </w:numPr>
        <w:spacing w:after="40" w:before="40"/>
      </w:pPr>
      <w:r>
        <w:rPr>
          <w:rFonts w:ascii="Arial" w:cs="Arial" w:eastAsia="Arial" w:hAnsi="Arial"/>
          <w:b/>
          <w:bCs/>
          <w:color w:val="1A1A1A"/>
          <w:sz w:val="22"/>
          <w:szCs w:val="22"/>
        </w:rPr>
        <w:t xml:space="preserve">AI as optional layer</w:t>
      </w:r>
      <w:r>
        <w:rPr>
          <w:rFonts w:ascii="Arial" w:cs="Arial" w:eastAsia="Arial" w:hAnsi="Arial"/>
          <w:color w:val="555555"/>
          <w:sz w:val="22"/>
          <w:szCs w:val="22"/>
        </w:rPr>
        <w:t xml:space="preserve">  —  Placing AI at Phase 7 with an explicit requirement that the system runs without it is the correct call.</w:t>
      </w:r>
    </w:p>
    <w:p>
      <w:pPr>
        <w:pStyle w:val="ListParagraph"/>
        <w:numPr>
          <w:ilvl w:val="0"/>
          <w:numId w:val="2"/>
        </w:numPr>
        <w:spacing w:after="40" w:before="40"/>
      </w:pPr>
      <w:r>
        <w:rPr>
          <w:rFonts w:ascii="Arial" w:cs="Arial" w:eastAsia="Arial" w:hAnsi="Arial"/>
          <w:b/>
          <w:bCs/>
          <w:color w:val="1A1A1A"/>
          <w:sz w:val="22"/>
          <w:szCs w:val="22"/>
        </w:rPr>
        <w:t xml:space="preserve">Hash-based deduplication</w:t>
      </w:r>
      <w:r>
        <w:rPr>
          <w:rFonts w:ascii="Arial" w:cs="Arial" w:eastAsia="Arial" w:hAnsi="Arial"/>
          <w:color w:val="555555"/>
          <w:sz w:val="22"/>
          <w:szCs w:val="22"/>
        </w:rPr>
        <w:t xml:space="preserve">  —  Cleaner than checking title or URL string similarity. The unique constraint at the database level makes it bulletproof.</w:t>
      </w:r>
    </w:p>
    <w:p>
      <w:pPr>
        <w:pStyle w:val="ListParagraph"/>
        <w:numPr>
          <w:ilvl w:val="0"/>
          <w:numId w:val="2"/>
        </w:numPr>
        <w:spacing w:after="40" w:before="40"/>
      </w:pPr>
      <w:r>
        <w:rPr>
          <w:rFonts w:ascii="Arial" w:cs="Arial" w:eastAsia="Arial" w:hAnsi="Arial"/>
          <w:b/>
          <w:bCs/>
          <w:color w:val="1A1A1A"/>
          <w:sz w:val="22"/>
          <w:szCs w:val="22"/>
        </w:rPr>
        <w:t xml:space="preserve">services/ separation</w:t>
      </w:r>
      <w:r>
        <w:rPr>
          <w:rFonts w:ascii="Arial" w:cs="Arial" w:eastAsia="Arial" w:hAnsi="Arial"/>
          <w:color w:val="555555"/>
          <w:sz w:val="22"/>
          <w:szCs w:val="22"/>
        </w:rPr>
        <w:t xml:space="preserve">  —  Keeps models thin and business logic testable in isolation.</w:t>
      </w:r>
    </w:p>
    <w:p>
      <w:pPr>
        <w:spacing w:after="0" w:before="0"/>
      </w:pPr>
      <w:r>
        <w:t xml:space="preserve"/>
      </w:r>
    </w:p>
    <w:p>
      <w:pPr>
        <w:pStyle w:val="Heading2"/>
        <w:spacing w:after="100" w:before="280"/>
      </w:pPr>
      <w:r>
        <w:rPr>
          <w:rFonts w:ascii="Arial" w:cs="Arial" w:eastAsia="Arial" w:hAnsi="Arial"/>
          <w:b/>
          <w:bCs/>
          <w:color w:val="1A3C5E"/>
          <w:sz w:val="24"/>
          <w:szCs w:val="24"/>
        </w:rPr>
        <w:t xml:space="preserve">What was improved in this revision</w:t>
      </w:r>
    </w:p>
    <w:p>
      <w:pPr>
        <w:pStyle w:val="ListParagraph"/>
        <w:numPr>
          <w:ilvl w:val="0"/>
          <w:numId w:val="2"/>
        </w:numPr>
        <w:spacing w:after="40" w:before="40"/>
      </w:pPr>
      <w:r>
        <w:rPr>
          <w:rFonts w:ascii="Arial" w:cs="Arial" w:eastAsia="Arial" w:hAnsi="Arial"/>
          <w:b/>
          <w:bCs/>
          <w:color w:val="1A1A1A"/>
          <w:sz w:val="22"/>
          <w:szCs w:val="22"/>
        </w:rPr>
        <w:t xml:space="preserve">source field</w:t>
      </w:r>
      <w:r>
        <w:rPr>
          <w:rFonts w:ascii="Arial" w:cs="Arial" w:eastAsia="Arial" w:hAnsi="Arial"/>
          <w:color w:val="555555"/>
          <w:sz w:val="22"/>
          <w:szCs w:val="22"/>
        </w:rPr>
        <w:t xml:space="preserve">  —  Added to HackReport. Filtering by provider without parsing URLs is worth the one extra field.</w:t>
      </w:r>
    </w:p>
    <w:p>
      <w:pPr>
        <w:pStyle w:val="ListParagraph"/>
        <w:numPr>
          <w:ilvl w:val="0"/>
          <w:numId w:val="2"/>
        </w:numPr>
        <w:spacing w:after="40" w:before="40"/>
      </w:pPr>
      <w:r>
        <w:rPr>
          <w:rFonts w:ascii="Arial" w:cs="Arial" w:eastAsia="Arial" w:hAnsi="Arial"/>
          <w:b/>
          <w:bCs/>
          <w:color w:val="1A1A1A"/>
          <w:sz w:val="22"/>
          <w:szCs w:val="22"/>
        </w:rPr>
        <w:t xml:space="preserve">hash uniqueness</w:t>
      </w:r>
      <w:r>
        <w:rPr>
          <w:rFonts w:ascii="Arial" w:cs="Arial" w:eastAsia="Arial" w:hAnsi="Arial"/>
          <w:color w:val="555555"/>
          <w:sz w:val="22"/>
          <w:szCs w:val="22"/>
        </w:rPr>
        <w:t xml:space="preserve">  —  Elevated from application-level check to database-level constraint (unique=True, db_index=True).</w:t>
      </w:r>
    </w:p>
    <w:p>
      <w:pPr>
        <w:pStyle w:val="ListParagraph"/>
        <w:numPr>
          <w:ilvl w:val="0"/>
          <w:numId w:val="2"/>
        </w:numPr>
        <w:spacing w:after="40" w:before="40"/>
      </w:pPr>
      <w:r>
        <w:rPr>
          <w:rFonts w:ascii="Arial" w:cs="Arial" w:eastAsia="Arial" w:hAnsi="Arial"/>
          <w:b/>
          <w:bCs/>
          <w:color w:val="1A1A1A"/>
          <w:sz w:val="22"/>
          <w:szCs w:val="22"/>
        </w:rPr>
        <w:t xml:space="preserve">Indexes</w:t>
      </w:r>
      <w:r>
        <w:rPr>
          <w:rFonts w:ascii="Arial" w:cs="Arial" w:eastAsia="Arial" w:hAnsi="Arial"/>
          <w:color w:val="555555"/>
          <w:sz w:val="22"/>
          <w:szCs w:val="22"/>
        </w:rPr>
        <w:t xml:space="preserve">  —  Added to title, severity, created_at, published_at, and source before the first migration.</w:t>
      </w:r>
    </w:p>
    <w:p>
      <w:pPr>
        <w:pStyle w:val="ListParagraph"/>
        <w:numPr>
          <w:ilvl w:val="0"/>
          <w:numId w:val="2"/>
        </w:numPr>
        <w:spacing w:after="40" w:before="40"/>
      </w:pPr>
      <w:r>
        <w:rPr>
          <w:rFonts w:ascii="Arial" w:cs="Arial" w:eastAsia="Arial" w:hAnsi="Arial"/>
          <w:b/>
          <w:bCs/>
          <w:color w:val="1A1A1A"/>
          <w:sz w:val="22"/>
          <w:szCs w:val="22"/>
        </w:rPr>
        <w:t xml:space="preserve">raw_data JSONField</w:t>
      </w:r>
      <w:r>
        <w:rPr>
          <w:rFonts w:ascii="Arial" w:cs="Arial" w:eastAsia="Arial" w:hAnsi="Arial"/>
          <w:color w:val="555555"/>
          <w:sz w:val="22"/>
          <w:szCs w:val="22"/>
        </w:rPr>
        <w:t xml:space="preserve">  —  Stores source-specific metadata without schema changes per scraper.</w:t>
      </w:r>
    </w:p>
    <w:p>
      <w:pPr>
        <w:pStyle w:val="ListParagraph"/>
        <w:numPr>
          <w:ilvl w:val="0"/>
          <w:numId w:val="2"/>
        </w:numPr>
        <w:spacing w:after="40" w:before="40"/>
      </w:pPr>
      <w:r>
        <w:rPr>
          <w:rFonts w:ascii="Arial" w:cs="Arial" w:eastAsia="Arial" w:hAnsi="Arial"/>
          <w:b/>
          <w:bCs/>
          <w:color w:val="1A1A1A"/>
          <w:sz w:val="22"/>
          <w:szCs w:val="22"/>
        </w:rPr>
        <w:t xml:space="preserve">services/ layer</w:t>
      </w:r>
      <w:r>
        <w:rPr>
          <w:rFonts w:ascii="Arial" w:cs="Arial" w:eastAsia="Arial" w:hAnsi="Arial"/>
          <w:color w:val="555555"/>
          <w:sz w:val="22"/>
          <w:szCs w:val="22"/>
        </w:rPr>
        <w:t xml:space="preserve">  —  Extracted dedup, category, and report logic out of models and views.</w:t>
      </w:r>
    </w:p>
    <w:p>
      <w:pPr>
        <w:spacing w:after="0" w:before="0"/>
      </w:pPr>
      <w:r>
        <w:t xml:space="preserve"/>
      </w:r>
    </w:p>
    <w:p>
      <w:pPr>
        <w:pStyle w:val="Heading2"/>
        <w:spacing w:after="100" w:before="280"/>
      </w:pPr>
      <w:r>
        <w:rPr>
          <w:rFonts w:ascii="Arial" w:cs="Arial" w:eastAsia="Arial" w:hAnsi="Arial"/>
          <w:b/>
          <w:bCs/>
          <w:color w:val="1A3C5E"/>
          <w:sz w:val="24"/>
          <w:szCs w:val="24"/>
        </w:rPr>
        <w:t xml:space="preserve">What to ignore until later</w:t>
      </w:r>
    </w:p>
    <w:p>
      <w:pPr>
        <w:pStyle w:val="ListParagraph"/>
        <w:numPr>
          <w:ilvl w:val="0"/>
          <w:numId w:val="2"/>
        </w:numPr>
        <w:spacing w:after="40" w:before="40"/>
      </w:pPr>
      <w:r>
        <w:rPr>
          <w:rFonts w:ascii="Arial" w:cs="Arial" w:eastAsia="Arial" w:hAnsi="Arial"/>
          <w:b/>
          <w:bCs/>
          <w:color w:val="C62828"/>
          <w:sz w:val="22"/>
          <w:szCs w:val="22"/>
        </w:rPr>
        <w:t xml:space="preserve">✗  </w:t>
      </w:r>
      <w:r>
        <w:rPr>
          <w:rFonts w:ascii="Arial" w:cs="Arial" w:eastAsia="Arial" w:hAnsi="Arial"/>
          <w:color w:val="1A1A1A"/>
          <w:sz w:val="22"/>
          <w:szCs w:val="22"/>
        </w:rPr>
        <w:t xml:space="preserve">Celery and Redis — not until Phase 5.</w:t>
      </w:r>
    </w:p>
    <w:p>
      <w:pPr>
        <w:pStyle w:val="ListParagraph"/>
        <w:numPr>
          <w:ilvl w:val="0"/>
          <w:numId w:val="2"/>
        </w:numPr>
        <w:spacing w:after="40" w:before="40"/>
      </w:pPr>
      <w:r>
        <w:rPr>
          <w:rFonts w:ascii="Arial" w:cs="Arial" w:eastAsia="Arial" w:hAnsi="Arial"/>
          <w:b/>
          <w:bCs/>
          <w:color w:val="C62828"/>
          <w:sz w:val="22"/>
          <w:szCs w:val="22"/>
        </w:rPr>
        <w:t xml:space="preserve">✗  </w:t>
      </w:r>
      <w:r>
        <w:rPr>
          <w:rFonts w:ascii="Arial" w:cs="Arial" w:eastAsia="Arial" w:hAnsi="Arial"/>
          <w:color w:val="1A1A1A"/>
          <w:sz w:val="22"/>
          <w:szCs w:val="22"/>
        </w:rPr>
        <w:t xml:space="preserve">Search optimization — not until you have 100+ real records.</w:t>
      </w:r>
    </w:p>
    <w:p>
      <w:pPr>
        <w:pStyle w:val="ListParagraph"/>
        <w:numPr>
          <w:ilvl w:val="0"/>
          <w:numId w:val="2"/>
        </w:numPr>
        <w:spacing w:after="40" w:before="40"/>
      </w:pPr>
      <w:r>
        <w:rPr>
          <w:rFonts w:ascii="Arial" w:cs="Arial" w:eastAsia="Arial" w:hAnsi="Arial"/>
          <w:b/>
          <w:bCs/>
          <w:color w:val="C62828"/>
          <w:sz w:val="22"/>
          <w:szCs w:val="22"/>
        </w:rPr>
        <w:t xml:space="preserve">✗  </w:t>
      </w:r>
      <w:r>
        <w:rPr>
          <w:rFonts w:ascii="Arial" w:cs="Arial" w:eastAsia="Arial" w:hAnsi="Arial"/>
          <w:color w:val="1A1A1A"/>
          <w:sz w:val="22"/>
          <w:szCs w:val="22"/>
        </w:rPr>
        <w:t xml:space="preserve">Multiple scrapers — not until rekt.news is reliable.</w:t>
      </w:r>
    </w:p>
    <w:p>
      <w:pPr>
        <w:pStyle w:val="ListParagraph"/>
        <w:numPr>
          <w:ilvl w:val="0"/>
          <w:numId w:val="2"/>
        </w:numPr>
        <w:spacing w:after="40" w:before="40"/>
      </w:pPr>
      <w:r>
        <w:rPr>
          <w:rFonts w:ascii="Arial" w:cs="Arial" w:eastAsia="Arial" w:hAnsi="Arial"/>
          <w:b/>
          <w:bCs/>
          <w:color w:val="C62828"/>
          <w:sz w:val="22"/>
          <w:szCs w:val="22"/>
        </w:rPr>
        <w:t xml:space="preserve">✗  </w:t>
      </w:r>
      <w:r>
        <w:rPr>
          <w:rFonts w:ascii="Arial" w:cs="Arial" w:eastAsia="Arial" w:hAnsi="Arial"/>
          <w:color w:val="1A1A1A"/>
          <w:sz w:val="22"/>
          <w:szCs w:val="22"/>
        </w:rPr>
        <w:t xml:space="preserve">AI anything — not until Phase 7.</w:t>
      </w:r>
    </w:p>
    <w:p>
      <w:pPr>
        <w:spacing w:after="0" w:before="0"/>
      </w:pPr>
      <w:r>
        <w:t xml:space="preserve"/>
      </w:r>
    </w:p>
    <w:p>
      <w:pPr>
        <w:spacing w:after="0" w:before="0"/>
      </w:pPr>
      <w:r>
        <w:t xml:space="preserve"/>
      </w:r>
    </w:p>
    <w:p>
      <w:pPr>
        <w:pStyle w:val="Heading1"/>
        <w:spacing w:after="180" w:before="400"/>
      </w:pPr>
      <w:r>
        <w:rPr>
          <w:rFonts w:ascii="Arial" w:cs="Arial" w:eastAsia="Arial" w:hAnsi="Arial"/>
          <w:b/>
          <w:bCs/>
          <w:color w:val="1A3C5E"/>
          <w:sz w:val="32"/>
          <w:szCs w:val="32"/>
        </w:rPr>
        <w:t xml:space="preserve">Immediate Next Action</w:t>
      </w:r>
    </w:p>
    <w:p>
      <w:pPr>
        <w:spacing w:after="80" w:before="80"/>
      </w:pPr>
      <w:r>
        <w:rPr>
          <w:rFonts w:ascii="Arial" w:cs="Arial" w:eastAsia="Arial" w:hAnsi="Arial"/>
          <w:color w:val="1A1A1A"/>
          <w:sz w:val="22"/>
          <w:szCs w:val="22"/>
        </w:rPr>
        <w:t xml:space="preserve">One task. Nothing else.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12"/>
              <w:bottom w:val="none" w:color="FFFFFF" w:sz="0"/>
              <w:right w:val="single" w:color="2E7D32" w:sz="4"/>
            </w:tcBorders>
            <w:shd w:fill="E8F5E9" w:val="clear"/>
            <w:tcMar>
              <w:top w:type="dxa" w:w="80"/>
              <w:left w:type="dxa" w:w="200"/>
              <w:bottom w:type="dxa" w:w="80"/>
              <w:right w:type="dxa" w:w="160"/>
            </w:tcMar>
          </w:tcPr>
          <w:p>
            <w:pPr>
              <w:spacing w:after="0" w:before="0"/>
            </w:pPr>
            <w:r>
              <w:rPr>
                <w:rFonts w:ascii="Arial" w:cs="Arial" w:eastAsia="Arial" w:hAnsi="Arial"/>
                <w:b/>
                <w:bCs/>
                <w:color w:val="2E7D32"/>
                <w:sz w:val="21"/>
                <w:szCs w:val="21"/>
              </w:rPr>
              <w:t xml:space="preserve">→  Start here:  </w:t>
            </w:r>
            <w:r>
              <w:rPr>
                <w:rFonts w:ascii="Arial" w:cs="Arial" w:eastAsia="Arial" w:hAnsi="Arial"/>
                <w:color w:val="1A1A1A"/>
                <w:sz w:val="21"/>
                <w:szCs w:val="21"/>
              </w:rPr>
              <w:t xml:space="preserve">Complete Phase 0 and Phase 1 only.</w:t>
            </w:r>
          </w:p>
        </w:tc>
      </w:tr>
      <w:tr>
        <w:tc>
          <w:tcPr>
            <w:tcW w:type="dxa" w:w="9360"/>
            <w:tcBorders>
              <w:top w:val="none" w:color="FFFFFF" w:sz="0"/>
              <w:left w:val="single" w:color="2E7D32" w:sz="12"/>
              <w:bottom w:val="none" w:color="FFFFFF" w:sz="0"/>
              <w:right w:val="single" w:color="2E7D32" w:sz="4"/>
            </w:tcBorders>
            <w:shd w:fill="E8F5E9" w:val="clear"/>
            <w:tcMar>
              <w:top w:type="dxa" w:w="80"/>
              <w:left w:type="dxa" w:w="200"/>
              <w:bottom w:type="dxa" w:w="80"/>
              <w:right w:type="dxa" w:w="160"/>
            </w:tcMar>
          </w:tcPr>
          <w:p>
            <w:pPr>
              <w:spacing w:after="0" w:before="0"/>
            </w:pPr>
            <w:r>
              <w:rPr>
                <w:rFonts w:ascii="Arial" w:cs="Arial" w:eastAsia="Arial" w:hAnsi="Arial"/>
                <w:color w:val="1A1A1A"/>
                <w:sz w:val="21"/>
                <w:szCs w:val="21"/>
              </w:rPr>
              <w:t xml:space="preserve">Build wsia/, core/, reports/ — with Category, Tag, and HackReport exactly as defined in this document.</w:t>
            </w:r>
          </w:p>
        </w:tc>
      </w:tr>
      <w:tr>
        <w:tc>
          <w:tcPr>
            <w:tcW w:type="dxa" w:w="9360"/>
            <w:tcBorders>
              <w:top w:val="none" w:color="FFFFFF" w:sz="0"/>
              <w:left w:val="single" w:color="2E7D32" w:sz="12"/>
              <w:bottom w:val="none" w:color="FFFFFF" w:sz="0"/>
              <w:right w:val="single" w:color="2E7D32" w:sz="4"/>
            </w:tcBorders>
            <w:shd w:fill="E8F5E9" w:val="clear"/>
            <w:tcMar>
              <w:top w:type="dxa" w:w="80"/>
              <w:left w:type="dxa" w:w="200"/>
              <w:bottom w:type="dxa" w:w="80"/>
              <w:right w:type="dxa" w:w="160"/>
            </w:tcMar>
          </w:tcPr>
          <w:p>
            <w:pPr>
              <w:spacing w:after="0" w:before="0"/>
            </w:pPr>
            <w:r>
              <w:rPr>
                <w:rFonts w:ascii="Arial" w:cs="Arial" w:eastAsia="Arial" w:hAnsi="Arial"/>
                <w:color w:val="1A1A1A"/>
                <w:sz w:val="21"/>
                <w:szCs w:val="21"/>
              </w:rPr>
              <w:t xml:space="preserve">Stop when you can create a HackReport through Django Admin and read it back from the database.</w:t>
            </w:r>
          </w:p>
        </w:tc>
      </w:tr>
      <w:tr>
        <w:tc>
          <w:tcPr>
            <w:tcW w:type="dxa" w:w="9360"/>
            <w:tcBorders>
              <w:top w:val="none" w:color="FFFFFF" w:sz="0"/>
              <w:left w:val="single" w:color="2E7D32" w:sz="12"/>
              <w:bottom w:val="single" w:color="2E7D32" w:sz="4"/>
              <w:right w:val="single" w:color="2E7D32" w:sz="4"/>
            </w:tcBorders>
            <w:shd w:fill="E8F5E9" w:val="clear"/>
            <w:tcMar>
              <w:top w:type="dxa" w:w="80"/>
              <w:left w:type="dxa" w:w="200"/>
              <w:bottom w:type="dxa" w:w="80"/>
              <w:right w:type="dxa" w:w="160"/>
            </w:tcMar>
          </w:tcPr>
          <w:p>
            <w:pPr>
              <w:spacing w:after="0" w:before="0"/>
            </w:pPr>
            <w:r>
              <w:rPr>
                <w:rFonts w:ascii="Arial" w:cs="Arial" w:eastAsia="Arial" w:hAnsi="Arial"/>
                <w:color w:val="1A1A1A"/>
                <w:sz w:val="21"/>
                <w:szCs w:val="21"/>
              </w:rPr>
              <w:t xml:space="preserve">Do not touch Celery, Redis, Search, AI, or a second scraper.</w:t>
            </w:r>
          </w:p>
        </w:tc>
      </w:tr>
    </w:tbl>
    <w:p>
      <w:pPr>
        <w:spacing w:after="0" w:before="0"/>
      </w:pPr>
      <w:r>
        <w:t xml:space="preserve"/>
      </w:r>
    </w:p>
    <w:p>
      <w:pPr>
        <w:spacing w:after="80" w:before="80"/>
      </w:pPr>
      <w:r>
        <w:rPr>
          <w:rFonts w:ascii="Arial" w:cs="Arial" w:eastAsia="Arial" w:hAnsi="Arial"/>
          <w:color w:val="1A1A1A"/>
          <w:sz w:val="22"/>
          <w:szCs w:val="22"/>
        </w:rPr>
        <w:t xml:space="preserve">Once admin create and database read both work — open this document again and move to Phase 2.</w:t>
      </w:r>
    </w:p>
    <w:p>
      <w:pPr>
        <w:spacing w:after="0" w:before="0"/>
      </w:pPr>
      <w:r>
        <w:t xml:space="preserve"/>
      </w:r>
    </w:p>
    <w:p>
      <w:pPr>
        <w:spacing w:after="0" w:before="0"/>
      </w:pPr>
      <w:r>
        <w:t xml:space="preserve"/>
      </w:r>
    </w:p>
    <w:p>
      <w:pPr>
        <w:pStyle w:val="Heading1"/>
        <w:spacing w:after="180" w:before="400"/>
      </w:pPr>
      <w:r>
        <w:rPr>
          <w:rFonts w:ascii="Arial" w:cs="Arial" w:eastAsia="Arial" w:hAnsi="Arial"/>
          <w:b/>
          <w:bCs/>
          <w:color w:val="1A3C5E"/>
          <w:sz w:val="32"/>
          <w:szCs w:val="32"/>
        </w:rPr>
        <w:t xml:space="preserve">Go Deeper</w:t>
      </w:r>
    </w:p>
    <w:p>
      <w:pPr>
        <w:spacing w:after="80" w:before="80"/>
      </w:pPr>
      <w:r>
        <w:rPr>
          <w:rFonts w:ascii="Arial" w:cs="Arial" w:eastAsia="Arial" w:hAnsi="Arial"/>
          <w:color w:val="1A1A1A"/>
          <w:sz w:val="22"/>
          <w:szCs w:val="22"/>
        </w:rPr>
        <w:t xml:space="preserve">When you're ready for the next level of detail on any area:</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BCDD8" w:sz="1"/>
              <w:left w:val="single" w:color="BBCDD8" w:sz="1"/>
              <w:bottom w:val="single" w:color="BBCDD8" w:sz="1"/>
              <w:right w:val="single" w:color="BBCDD8" w:sz="1"/>
            </w:tcBorders>
            <w:shd w:fill="1A3C5E" w:val="clear"/>
            <w:tcMar>
              <w:top w:type="dxa" w:w="100"/>
              <w:left w:type="dxa" w:w="140"/>
              <w:bottom w:type="dxa" w:w="100"/>
              <w:right w:type="dxa" w:w="140"/>
            </w:tcMar>
          </w:tcPr>
          <w:p>
            <w:pPr>
              <w:spacing w:after="0" w:before="0"/>
              <w:jc w:val="center"/>
            </w:pPr>
            <w:r>
              <w:rPr>
                <w:rFonts w:ascii="Arial" w:cs="Arial" w:eastAsia="Arial" w:hAnsi="Arial"/>
                <w:b/>
                <w:bCs/>
                <w:color w:val="FFFFFF"/>
                <w:sz w:val="24"/>
                <w:szCs w:val="24"/>
              </w:rPr>
              <w:t xml:space="preserve">A</w:t>
            </w:r>
          </w:p>
        </w:tc>
        <w:tc>
          <w:tcPr>
            <w:tcW w:type="dxa" w:w="8160"/>
            <w:tcBorders>
              <w:top w:val="single" w:color="BBCDD8" w:sz="1"/>
              <w:left w:val="single" w:color="BBCDD8" w:sz="1"/>
              <w:bottom w:val="single" w:color="BBCDD8" w:sz="1"/>
              <w:right w:val="single" w:color="BBCDD8" w:sz="1"/>
            </w:tcBorders>
            <w:shd w:fill="FFFFFF" w:val="clear"/>
            <w:tcMar>
              <w:top w:type="dxa" w:w="100"/>
              <w:left w:type="dxa" w:w="160"/>
              <w:bottom w:type="dxa" w:w="100"/>
              <w:right w:type="dxa" w:w="160"/>
            </w:tcMar>
          </w:tcPr>
          <w:p>
            <w:pPr>
              <w:spacing w:after="0" w:before="0"/>
            </w:pPr>
            <w:r>
              <w:rPr>
                <w:rFonts w:ascii="Arial" w:cs="Arial" w:eastAsia="Arial" w:hAnsi="Arial"/>
                <w:b/>
                <w:bCs/>
                <w:color w:val="1A1A1A"/>
                <w:sz w:val="22"/>
                <w:szCs w:val="22"/>
              </w:rPr>
              <w:t xml:space="preserve">Database Design</w:t>
            </w:r>
            <w:r>
              <w:rPr>
                <w:rFonts w:ascii="Arial" w:cs="Arial" w:eastAsia="Arial" w:hAnsi="Arial"/>
                <w:color w:val="555555"/>
                <w:sz w:val="21"/>
                <w:szCs w:val="21"/>
              </w:rPr>
              <w:t xml:space="preserve">  —  Production-level Django models with all fields, choices, and relationships defined.</w:t>
            </w:r>
          </w:p>
        </w:tc>
      </w:tr>
      <w:tr>
        <w:tc>
          <w:tcPr>
            <w:tcW w:type="dxa" w:w="1200"/>
            <w:tcBorders>
              <w:top w:val="single" w:color="BBCDD8" w:sz="1"/>
              <w:left w:val="single" w:color="BBCDD8" w:sz="1"/>
              <w:bottom w:val="single" w:color="BBCDD8" w:sz="1"/>
              <w:right w:val="single" w:color="BBCDD8" w:sz="1"/>
            </w:tcBorders>
            <w:shd w:fill="1A3C5E" w:val="clear"/>
            <w:tcMar>
              <w:top w:type="dxa" w:w="100"/>
              <w:left w:type="dxa" w:w="140"/>
              <w:bottom w:type="dxa" w:w="100"/>
              <w:right w:type="dxa" w:w="140"/>
            </w:tcMar>
          </w:tcPr>
          <w:p>
            <w:pPr>
              <w:spacing w:after="0" w:before="0"/>
              <w:jc w:val="center"/>
            </w:pPr>
            <w:r>
              <w:rPr>
                <w:rFonts w:ascii="Arial" w:cs="Arial" w:eastAsia="Arial" w:hAnsi="Arial"/>
                <w:b/>
                <w:bCs/>
                <w:color w:val="FFFFFF"/>
                <w:sz w:val="24"/>
                <w:szCs w:val="24"/>
              </w:rPr>
              <w:t xml:space="preserve">B</w:t>
            </w:r>
          </w:p>
        </w:tc>
        <w:tc>
          <w:tcPr>
            <w:tcW w:type="dxa" w:w="8160"/>
            <w:tcBorders>
              <w:top w:val="single" w:color="BBCDD8" w:sz="1"/>
              <w:left w:val="single" w:color="BBCDD8" w:sz="1"/>
              <w:bottom w:val="single" w:color="BBCDD8" w:sz="1"/>
              <w:right w:val="single" w:color="BBCDD8" w:sz="1"/>
            </w:tcBorders>
            <w:shd w:fill="EDF2F7" w:val="clear"/>
            <w:tcMar>
              <w:top w:type="dxa" w:w="100"/>
              <w:left w:type="dxa" w:w="160"/>
              <w:bottom w:type="dxa" w:w="100"/>
              <w:right w:type="dxa" w:w="160"/>
            </w:tcMar>
          </w:tcPr>
          <w:p>
            <w:pPr>
              <w:spacing w:after="0" w:before="0"/>
            </w:pPr>
            <w:r>
              <w:rPr>
                <w:rFonts w:ascii="Arial" w:cs="Arial" w:eastAsia="Arial" w:hAnsi="Arial"/>
                <w:b/>
                <w:bCs/>
                <w:color w:val="1A1A1A"/>
                <w:sz w:val="22"/>
                <w:szCs w:val="22"/>
              </w:rPr>
              <w:t xml:space="preserve">Phase 0 &amp; 1 Setup</w:t>
            </w:r>
            <w:r>
              <w:rPr>
                <w:rFonts w:ascii="Arial" w:cs="Arial" w:eastAsia="Arial" w:hAnsi="Arial"/>
                <w:color w:val="555555"/>
                <w:sz w:val="21"/>
                <w:szCs w:val="21"/>
              </w:rPr>
              <w:t xml:space="preserve">  —  Step-by-step commands for the Django project, virtual environment, and first models.</w:t>
            </w:r>
          </w:p>
        </w:tc>
      </w:tr>
      <w:tr>
        <w:tc>
          <w:tcPr>
            <w:tcW w:type="dxa" w:w="1200"/>
            <w:tcBorders>
              <w:top w:val="single" w:color="BBCDD8" w:sz="1"/>
              <w:left w:val="single" w:color="BBCDD8" w:sz="1"/>
              <w:bottom w:val="single" w:color="BBCDD8" w:sz="1"/>
              <w:right w:val="single" w:color="BBCDD8" w:sz="1"/>
            </w:tcBorders>
            <w:shd w:fill="1A3C5E" w:val="clear"/>
            <w:tcMar>
              <w:top w:type="dxa" w:w="100"/>
              <w:left w:type="dxa" w:w="140"/>
              <w:bottom w:type="dxa" w:w="100"/>
              <w:right w:type="dxa" w:w="140"/>
            </w:tcMar>
          </w:tcPr>
          <w:p>
            <w:pPr>
              <w:spacing w:after="0" w:before="0"/>
              <w:jc w:val="center"/>
            </w:pPr>
            <w:r>
              <w:rPr>
                <w:rFonts w:ascii="Arial" w:cs="Arial" w:eastAsia="Arial" w:hAnsi="Arial"/>
                <w:b/>
                <w:bCs/>
                <w:color w:val="FFFFFF"/>
                <w:sz w:val="24"/>
                <w:szCs w:val="24"/>
              </w:rPr>
              <w:t xml:space="preserve">C</w:t>
            </w:r>
          </w:p>
        </w:tc>
        <w:tc>
          <w:tcPr>
            <w:tcW w:type="dxa" w:w="8160"/>
            <w:tcBorders>
              <w:top w:val="single" w:color="BBCDD8" w:sz="1"/>
              <w:left w:val="single" w:color="BBCDD8" w:sz="1"/>
              <w:bottom w:val="single" w:color="BBCDD8" w:sz="1"/>
              <w:right w:val="single" w:color="BBCDD8" w:sz="1"/>
            </w:tcBorders>
            <w:shd w:fill="FFFFFF" w:val="clear"/>
            <w:tcMar>
              <w:top w:type="dxa" w:w="100"/>
              <w:left w:type="dxa" w:w="160"/>
              <w:bottom w:type="dxa" w:w="100"/>
              <w:right w:type="dxa" w:w="160"/>
            </w:tcMar>
          </w:tcPr>
          <w:p>
            <w:pPr>
              <w:spacing w:after="0" w:before="0"/>
            </w:pPr>
            <w:r>
              <w:rPr>
                <w:rFonts w:ascii="Arial" w:cs="Arial" w:eastAsia="Arial" w:hAnsi="Arial"/>
                <w:b/>
                <w:bCs/>
                <w:color w:val="1A1A1A"/>
                <w:sz w:val="22"/>
                <w:szCs w:val="22"/>
              </w:rPr>
              <w:t xml:space="preserve">First Scraper (rekt.news)</w:t>
            </w:r>
            <w:r>
              <w:rPr>
                <w:rFonts w:ascii="Arial" w:cs="Arial" w:eastAsia="Arial" w:hAnsi="Arial"/>
                <w:color w:val="555555"/>
                <w:sz w:val="21"/>
                <w:szCs w:val="21"/>
              </w:rPr>
              <w:t xml:space="preserve">  —  A safe, structured scraper design for Phase 3 with rate limiting and error handling.</w:t>
            </w:r>
          </w:p>
        </w:tc>
      </w:tr>
    </w:tbl>
    <w:p>
      <w:pPr>
        <w:spacing w:after="0" w:before="0"/>
      </w:pPr>
      <w:r>
        <w:t xml:space="preserve"/>
      </w:r>
    </w:p>
    <w:p>
      <w:pPr>
        <w:spacing w:after="0" w:before="0"/>
      </w:pPr>
      <w:r>
        <w:t xml:space="preserve"/>
      </w:r>
    </w:p>
    <w:p>
      <w:pPr>
        <w:pBdr>
          <w:top w:val="single" w:color="1A3C5E" w:sz="4" w:space="8"/>
        </w:pBdr>
        <w:spacing w:after="0" w:before="120"/>
      </w:pPr>
      <w:r>
        <w:rPr>
          <w:rFonts w:ascii="Arial" w:cs="Arial" w:eastAsia="Arial" w:hAnsi="Arial"/>
          <w:i/>
          <w:iCs/>
          <w:color w:val="666666"/>
          <w:sz w:val="20"/>
          <w:szCs w:val="20"/>
        </w:rPr>
        <w:t xml:space="preserve">Data integrity &gt; features.  Structure &gt; speed.  Pipeline correctness &gt; AI hype.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C5E" w:sz="4" w:space="8"/>
      </w:pBdr>
      <w:spacing w:after="0" w:before="0"/>
      <w:jc w:val="right"/>
    </w:pPr>
    <w:r>
      <w:rPr>
        <w:rFonts w:ascii="Arial" w:cs="Arial" w:eastAsia="Arial" w:hAnsi="Arial"/>
        <w:color w:val="888888"/>
        <w:sz w:val="18"/>
        <w:szCs w:val="18"/>
      </w:rPr>
      <w:t xml:space="preserve">WSIA Build Plan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Arial" w:cs="Arial" w:eastAsia="Arial" w:hAnsi="Arial"/>
      <w:b/>
      <w:bCs/>
      <w:color w:val="1A3C5E"/>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2026-05-30T15:38:26.088Z</dcterms:created>
  <dcterms:modified xsi:type="dcterms:W3CDTF">2026-05-30T15:38:26.100Z</dcterms:modified>
</cp:coreProperties>
</file>

<file path=docProps/custom.xml><?xml version="1.0" encoding="utf-8"?>
<Properties xmlns="http://schemas.openxmlformats.org/officeDocument/2006/custom-properties" xmlns:vt="http://schemas.openxmlformats.org/officeDocument/2006/docPropsVTypes"/>
</file>