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1D0" w:rsidRDefault="008F3759">
      <w:r w:rsidRPr="008F3759">
        <w:t>Arrival at the stunning Hinterlan</w:t>
      </w:r>
      <w:r>
        <w:t>d</w:t>
      </w:r>
      <w:r w:rsidRPr="008F3759">
        <w:t xml:space="preserve"> House by Victoria architect Mike Morris</w:t>
      </w:r>
      <w:r>
        <w:t xml:space="preserve"> is a startling experience. A Sandy track winds you through the hinterland scrub and concludes at a gravel clearing where a powerful rammed earth wall provides the spine from which the other elements float.</w:t>
      </w:r>
    </w:p>
    <w:p w:rsidR="008F3759" w:rsidRDefault="008F3759">
      <w:r>
        <w:t>Lacking an obvious entry, the house is deliberately illusive, avoiding dominance of the landscape and instead encouraging a variety of visual and sensual experiences as it connects with the earth. Clever architecture engages the diverse environmental quality of the site so that views of the landscape may be enjoyed and explored – a tranquil dam, the scrub, the eucalypts and the abundant wildlife.</w:t>
      </w:r>
    </w:p>
    <w:p w:rsidR="008F3759" w:rsidRDefault="008F3759">
      <w:r>
        <w:t>Once inside, the excitement of the structure and the beautiful site is further revealed. A fragments building, the home’s living, working and sleeping zones are all separated by glazed slots, links and open spaces. Privacy is created without barriers. Movement between zones provides a continual disconnection reinforced by changes in materials. The journey between inside and out is one of minimal definition.</w:t>
      </w:r>
    </w:p>
    <w:p w:rsidR="008F3759" w:rsidRDefault="008F3759"/>
    <w:p w:rsidR="008F3759" w:rsidRDefault="008F3759"/>
    <w:p w:rsidR="008F3759" w:rsidRDefault="008F3759">
      <w:bookmarkStart w:id="0" w:name="_GoBack"/>
      <w:bookmarkEnd w:id="0"/>
    </w:p>
    <w:sectPr w:rsidR="008F37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59"/>
    <w:rsid w:val="0064212D"/>
    <w:rsid w:val="008F3759"/>
    <w:rsid w:val="009D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0CCE2-C528-4AEE-8EC3-3C3A3067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Shamus Dougan</dc:creator>
  <cp:keywords/>
  <dc:description/>
  <cp:lastModifiedBy>Shamus Dougan</cp:lastModifiedBy>
  <cp:revision>1</cp:revision>
  <dcterms:created xsi:type="dcterms:W3CDTF">2015-04-21T01:57:00Z</dcterms:created>
  <dcterms:modified xsi:type="dcterms:W3CDTF">2015-04-21T02:02:00Z</dcterms:modified>
</cp:coreProperties>
</file>