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4BFC" w:rsidRDefault="00D24BFC" w:rsidP="00D24BFC">
      <w:r>
        <w:rPr>
          <w:noProof/>
        </w:rPr>
        <w:pict>
          <v:shapetype id="_x0000_t202" coordsize="21600,21600" o:spt="202" path="m,l,21600r21600,l21600,xe">
            <v:stroke joinstyle="miter"/>
            <v:path gradientshapeok="t" o:connecttype="rect"/>
          </v:shapetype>
          <v:shape id="Text Box 1" o:spid="_x0000_s1026" type="#_x0000_t202" style="position:absolute;left:0;text-align:left;margin-left:-2.25pt;margin-top:-3pt;width:519.75pt;height:154.5pt;z-index:25166028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" filled="f" stroked="f">
            <v:textbox>
              <w:txbxContent>
                <w:p w:rsidR="00D24BFC" w:rsidRPr="00D65CA0" w:rsidRDefault="00D24BFC" w:rsidP="00D24BFC">
                  <w:pPr>
                    <w:spacing w:after="120"/>
                    <w:jc w:val="center"/>
                    <w:rPr>
                      <w:b/>
                      <w:szCs w:val="28"/>
                      <w:lang w:eastAsia="ja-JP"/>
                    </w:rPr>
                  </w:pPr>
                  <w:r w:rsidRPr="00D65CA0">
                    <w:rPr>
                      <w:sz w:val="30"/>
                      <w:szCs w:val="36"/>
                      <w:lang w:eastAsia="ja-JP"/>
                    </w:rPr>
                    <w:t>SRI LANKA INSTITUTE OF INFORMATION TECHNOLOGY</w:t>
                  </w:r>
                </w:p>
                <w:p w:rsidR="00D24BFC" w:rsidRPr="00D65CA0" w:rsidRDefault="00D24BFC" w:rsidP="00D24BFC">
                  <w:pPr>
                    <w:jc w:val="center"/>
                    <w:rPr>
                      <w:sz w:val="28"/>
                      <w:szCs w:val="28"/>
                      <w:lang w:eastAsia="ja-JP"/>
                    </w:rPr>
                  </w:pPr>
                </w:p>
                <w:p w:rsidR="00D24BFC" w:rsidRPr="00D65CA0" w:rsidRDefault="00D24BFC" w:rsidP="00D24BFC">
                  <w:pPr>
                    <w:jc w:val="center"/>
                    <w:rPr>
                      <w:sz w:val="28"/>
                      <w:szCs w:val="28"/>
                    </w:rPr>
                  </w:pPr>
                  <w:hyperlink r:id="rId5" w:history="1">
                    <w:r w:rsidRPr="00D65CA0">
                      <w:rPr>
                        <w:rStyle w:val="Hyperlink"/>
                        <w:b/>
                        <w:color w:val="auto"/>
                        <w:sz w:val="28"/>
                        <w:szCs w:val="28"/>
                        <w:u w:val="none"/>
                      </w:rPr>
                      <w:t>Enterprise Standards and Best Practices for IT Infrastructure</w:t>
                    </w:r>
                  </w:hyperlink>
                </w:p>
                <w:p w:rsidR="00D24BFC" w:rsidRPr="00D65CA0" w:rsidRDefault="00D24BFC" w:rsidP="00D24BFC">
                  <w:pPr>
                    <w:jc w:val="center"/>
                  </w:pPr>
                </w:p>
                <w:p w:rsidR="00D24BFC" w:rsidRPr="00D65CA0" w:rsidRDefault="00D24BFC" w:rsidP="00D24BFC">
                  <w:pPr>
                    <w:jc w:val="center"/>
                    <w:rPr>
                      <w:b/>
                    </w:rPr>
                  </w:pPr>
                  <w:r w:rsidRPr="00D65CA0">
                    <w:rPr>
                      <w:b/>
                    </w:rPr>
                    <w:t>4</w:t>
                  </w:r>
                  <w:r w:rsidRPr="00D65CA0">
                    <w:rPr>
                      <w:b/>
                      <w:vertAlign w:val="superscript"/>
                    </w:rPr>
                    <w:t>th</w:t>
                  </w:r>
                  <w:r w:rsidRPr="00D65CA0">
                    <w:rPr>
                      <w:b/>
                    </w:rPr>
                    <w:t>Year 2</w:t>
                  </w:r>
                  <w:r w:rsidRPr="00D65CA0">
                    <w:rPr>
                      <w:b/>
                      <w:vertAlign w:val="superscript"/>
                    </w:rPr>
                    <w:t>nd</w:t>
                  </w:r>
                  <w:r w:rsidRPr="00D65CA0">
                    <w:rPr>
                      <w:b/>
                    </w:rPr>
                    <w:t xml:space="preserve"> Semester 2014</w:t>
                  </w:r>
                </w:p>
                <w:p w:rsidR="00D24BFC" w:rsidRDefault="00D24BFC" w:rsidP="00D24BFC">
                  <w:pPr>
                    <w:jc w:val="right"/>
                    <w:rPr>
                      <w:i/>
                    </w:rPr>
                  </w:pPr>
                </w:p>
                <w:p w:rsidR="00D24BFC" w:rsidRPr="002D0999" w:rsidRDefault="00D24BFC" w:rsidP="00D24BFC">
                  <w:pPr>
                    <w:jc w:val="right"/>
                    <w:rPr>
                      <w:color w:val="0000FF"/>
                      <w:sz w:val="28"/>
                      <w:szCs w:val="28"/>
                      <w:lang w:eastAsia="ja-JP"/>
                    </w:rPr>
                  </w:pPr>
                </w:p>
              </w:txbxContent>
            </v:textbox>
            <w10:wrap anchorx="margin"/>
          </v:shape>
        </w:pict>
      </w:r>
      <w:r>
        <w:rPr>
          <w:noProof/>
        </w:rPr>
        <w:drawing>
          <wp:inline distT="0" distB="0" distL="0" distR="0">
            <wp:extent cx="676275" cy="847725"/>
            <wp:effectExtent l="0" t="0" r="9525" b="9525"/>
            <wp:docPr id="1" name="Picture 1" descr="http://www.shu.ac.uk/sliit/sli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hu.ac.uk/sliit/sliit logo.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76275" cy="847725"/>
                    </a:xfrm>
                    <a:prstGeom prst="rect">
                      <a:avLst/>
                    </a:prstGeom>
                    <a:noFill/>
                    <a:ln>
                      <a:noFill/>
                    </a:ln>
                  </pic:spPr>
                </pic:pic>
              </a:graphicData>
            </a:graphic>
          </wp:inline>
        </w:drawing>
      </w:r>
    </w:p>
    <w:p w:rsidR="00D24BFC" w:rsidRDefault="00D24BFC" w:rsidP="00D24BFC"/>
    <w:p w:rsidR="00D24BFC" w:rsidRPr="00E7337A" w:rsidRDefault="00D24BFC" w:rsidP="00D24BFC"/>
    <w:p w:rsidR="00D24BFC" w:rsidRPr="00E7337A" w:rsidRDefault="00D24BFC" w:rsidP="00D24BFC"/>
    <w:p w:rsidR="00D24BFC" w:rsidRPr="00E7337A" w:rsidRDefault="00D24BFC" w:rsidP="00D24BFC"/>
    <w:p w:rsidR="00D24BFC" w:rsidRPr="00E7337A" w:rsidRDefault="00D24BFC" w:rsidP="00D24BFC"/>
    <w:p w:rsidR="00D24BFC" w:rsidRPr="00E7337A" w:rsidRDefault="00D24BFC" w:rsidP="00D24BFC"/>
    <w:p w:rsidR="00D24BFC" w:rsidRPr="00E7337A" w:rsidRDefault="00D24BFC" w:rsidP="00D24BFC"/>
    <w:p w:rsidR="00D24BFC" w:rsidRDefault="00D24BFC" w:rsidP="00D24BFC">
      <w:pPr>
        <w:tabs>
          <w:tab w:val="left" w:pos="1935"/>
        </w:tabs>
        <w:spacing w:line="480" w:lineRule="auto"/>
        <w:rPr>
          <w:sz w:val="32"/>
        </w:rPr>
      </w:pPr>
    </w:p>
    <w:p w:rsidR="00D24BFC" w:rsidRDefault="00D24BFC" w:rsidP="00D24BFC">
      <w:pPr>
        <w:tabs>
          <w:tab w:val="left" w:pos="1935"/>
        </w:tabs>
        <w:spacing w:line="480" w:lineRule="auto"/>
        <w:rPr>
          <w:sz w:val="32"/>
        </w:rPr>
      </w:pPr>
    </w:p>
    <w:p w:rsidR="00D24BFC" w:rsidRDefault="00D24BFC" w:rsidP="00D24BFC">
      <w:pPr>
        <w:tabs>
          <w:tab w:val="left" w:pos="1935"/>
        </w:tabs>
        <w:spacing w:line="480" w:lineRule="auto"/>
        <w:rPr>
          <w:sz w:val="32"/>
        </w:rPr>
      </w:pPr>
    </w:p>
    <w:p w:rsidR="00D24BFC" w:rsidRDefault="00D24BFC" w:rsidP="00D24BFC">
      <w:pPr>
        <w:tabs>
          <w:tab w:val="left" w:pos="1935"/>
        </w:tabs>
        <w:spacing w:line="480" w:lineRule="auto"/>
        <w:rPr>
          <w:sz w:val="32"/>
        </w:rPr>
      </w:pPr>
    </w:p>
    <w:p w:rsidR="00D24BFC" w:rsidRDefault="00D24BFC" w:rsidP="00D24BFC">
      <w:pPr>
        <w:tabs>
          <w:tab w:val="left" w:pos="1935"/>
        </w:tabs>
        <w:spacing w:line="480" w:lineRule="auto"/>
        <w:rPr>
          <w:sz w:val="32"/>
        </w:rPr>
      </w:pPr>
    </w:p>
    <w:p w:rsidR="00D24BFC" w:rsidRDefault="00D24BFC" w:rsidP="00D24BFC">
      <w:pPr>
        <w:tabs>
          <w:tab w:val="left" w:pos="1935"/>
        </w:tabs>
        <w:spacing w:line="480" w:lineRule="auto"/>
        <w:rPr>
          <w:sz w:val="32"/>
        </w:rPr>
      </w:pPr>
      <w:r>
        <w:rPr>
          <w:sz w:val="32"/>
        </w:rPr>
        <w:t>SLIIT ID:</w:t>
      </w:r>
      <w:r w:rsidR="00186013">
        <w:rPr>
          <w:sz w:val="32"/>
        </w:rPr>
        <w:t xml:space="preserve"> IT13122492</w:t>
      </w:r>
    </w:p>
    <w:p w:rsidR="00D24BFC" w:rsidRPr="00193863" w:rsidRDefault="00D24BFC" w:rsidP="00D24BFC">
      <w:pPr>
        <w:tabs>
          <w:tab w:val="left" w:pos="1935"/>
        </w:tabs>
        <w:spacing w:line="480" w:lineRule="auto"/>
        <w:rPr>
          <w:sz w:val="32"/>
        </w:rPr>
      </w:pPr>
      <w:r>
        <w:rPr>
          <w:sz w:val="32"/>
        </w:rPr>
        <w:t xml:space="preserve">Group Number: </w:t>
      </w:r>
      <w:r w:rsidR="00186013">
        <w:rPr>
          <w:sz w:val="32"/>
        </w:rPr>
        <w:t>2</w:t>
      </w:r>
    </w:p>
    <w:p w:rsidR="00D24BFC" w:rsidRPr="00193863" w:rsidRDefault="00D24BFC" w:rsidP="00D24BFC">
      <w:pPr>
        <w:tabs>
          <w:tab w:val="left" w:pos="1935"/>
        </w:tabs>
        <w:spacing w:line="480" w:lineRule="auto"/>
        <w:rPr>
          <w:sz w:val="32"/>
        </w:rPr>
      </w:pPr>
      <w:bookmarkStart w:id="0" w:name="_GoBack"/>
      <w:bookmarkEnd w:id="0"/>
      <w:r w:rsidRPr="00193863">
        <w:rPr>
          <w:sz w:val="32"/>
        </w:rPr>
        <w:t>Practical Session:</w:t>
      </w:r>
      <w:r w:rsidR="00186013">
        <w:rPr>
          <w:sz w:val="32"/>
        </w:rPr>
        <w:t xml:space="preserve"> WD Friday</w:t>
      </w:r>
    </w:p>
    <w:p w:rsidR="00D24BFC" w:rsidRDefault="00B50B74" w:rsidP="00D24BFC">
      <w:pPr>
        <w:tabs>
          <w:tab w:val="left" w:pos="1935"/>
        </w:tabs>
        <w:spacing w:line="480" w:lineRule="auto"/>
        <w:rPr>
          <w:sz w:val="32"/>
        </w:rPr>
      </w:pPr>
      <w:r>
        <w:rPr>
          <w:sz w:val="32"/>
        </w:rPr>
        <w:t>Practical Number</w:t>
      </w:r>
      <w:r w:rsidR="00B424D8">
        <w:rPr>
          <w:sz w:val="32"/>
        </w:rPr>
        <w:t xml:space="preserve">: </w:t>
      </w:r>
      <w:r w:rsidR="00D24BFC">
        <w:rPr>
          <w:sz w:val="32"/>
        </w:rPr>
        <w:t xml:space="preserve">Lab </w:t>
      </w:r>
      <w:r w:rsidR="00186013">
        <w:rPr>
          <w:sz w:val="32"/>
        </w:rPr>
        <w:t>6</w:t>
      </w:r>
    </w:p>
    <w:p w:rsidR="00D24BFC" w:rsidRPr="00193863" w:rsidRDefault="00D24BFC" w:rsidP="00D24BFC">
      <w:pPr>
        <w:tabs>
          <w:tab w:val="left" w:pos="1935"/>
        </w:tabs>
        <w:spacing w:line="480" w:lineRule="auto"/>
        <w:rPr>
          <w:sz w:val="32"/>
        </w:rPr>
      </w:pPr>
      <w:r>
        <w:rPr>
          <w:sz w:val="32"/>
        </w:rPr>
        <w:t xml:space="preserve">Date of Submission: </w:t>
      </w:r>
      <w:r w:rsidR="00B424D8">
        <w:rPr>
          <w:sz w:val="32"/>
        </w:rPr>
        <w:t>2016-09-15</w:t>
      </w:r>
    </w:p>
    <w:p w:rsidR="00BD5735" w:rsidRPr="00AA374E" w:rsidRDefault="00561143">
      <w:pPr>
        <w:rPr>
          <w:rFonts w:ascii="Times New Roman" w:hAnsi="Times New Roman" w:cs="Times New Roman"/>
          <w:b/>
          <w:sz w:val="28"/>
          <w:szCs w:val="24"/>
        </w:rPr>
      </w:pPr>
      <w:r w:rsidRPr="00AA374E">
        <w:rPr>
          <w:rFonts w:ascii="Times New Roman" w:hAnsi="Times New Roman" w:cs="Times New Roman"/>
          <w:b/>
          <w:sz w:val="28"/>
          <w:szCs w:val="24"/>
        </w:rPr>
        <w:lastRenderedPageBreak/>
        <w:t>VMotion</w:t>
      </w:r>
    </w:p>
    <w:p w:rsidR="00561143" w:rsidRDefault="00C27200" w:rsidP="000F3BA2">
      <w:pPr>
        <w:spacing w:line="360" w:lineRule="auto"/>
        <w:ind w:left="0" w:firstLine="0"/>
        <w:jc w:val="both"/>
        <w:rPr>
          <w:rFonts w:ascii="Times New Roman" w:hAnsi="Times New Roman" w:cs="Times New Roman"/>
          <w:sz w:val="24"/>
        </w:rPr>
      </w:pPr>
      <w:r>
        <w:rPr>
          <w:rFonts w:ascii="Times New Roman" w:hAnsi="Times New Roman" w:cs="Times New Roman"/>
          <w:sz w:val="24"/>
        </w:rPr>
        <w:t xml:space="preserve">VMotion </w:t>
      </w:r>
      <w:r w:rsidR="005D2078">
        <w:rPr>
          <w:rFonts w:ascii="Times New Roman" w:hAnsi="Times New Roman" w:cs="Times New Roman"/>
          <w:sz w:val="24"/>
        </w:rPr>
        <w:t>is a tool provided by VMware which a running virtual machine can be migrated from one EXSI host to another without any</w:t>
      </w:r>
      <w:r w:rsidR="0002433D">
        <w:rPr>
          <w:rFonts w:ascii="Times New Roman" w:hAnsi="Times New Roman" w:cs="Times New Roman"/>
          <w:sz w:val="24"/>
        </w:rPr>
        <w:t xml:space="preserve"> downtime without any interruption to the virtual machines themselves or the services provided by them.</w:t>
      </w:r>
    </w:p>
    <w:p w:rsidR="006B3630" w:rsidRPr="007A629F" w:rsidRDefault="006B3630" w:rsidP="000F3BA2">
      <w:pPr>
        <w:spacing w:line="360" w:lineRule="auto"/>
        <w:ind w:left="0" w:firstLine="0"/>
        <w:jc w:val="both"/>
        <w:rPr>
          <w:rFonts w:ascii="Times New Roman" w:hAnsi="Times New Roman" w:cs="Times New Roman"/>
          <w:sz w:val="24"/>
        </w:rPr>
      </w:pPr>
      <w:r>
        <w:rPr>
          <w:rFonts w:ascii="Times New Roman" w:hAnsi="Times New Roman" w:cs="Times New Roman"/>
          <w:sz w:val="24"/>
        </w:rPr>
        <w:t>In order to migrate a virtual machine from one host to another and continue status of the original virtual machine on the new host, the memory CPU and memory status must also be transferred. As the first step, the entire state of the virtual machine to be migrated is encapsulated by a set of files stored on a commonly shared storage (Datastore in VSphere) where multiple installations of ESX can be accessed. Then the memory and CPU states are transferred over a high speed network.</w:t>
      </w:r>
      <w:r w:rsidR="007555F4">
        <w:rPr>
          <w:rFonts w:ascii="Times New Roman" w:hAnsi="Times New Roman" w:cs="Times New Roman"/>
          <w:sz w:val="24"/>
        </w:rPr>
        <w:t xml:space="preserve"> The transferring states include all devices and their status, CPU registers, main memory </w:t>
      </w:r>
      <w:r w:rsidR="007555F4" w:rsidRPr="007A629F">
        <w:rPr>
          <w:rFonts w:ascii="Times New Roman" w:hAnsi="Times New Roman" w:cs="Times New Roman"/>
          <w:sz w:val="24"/>
        </w:rPr>
        <w:t>content and a serialization of the status for transmission over a network.</w:t>
      </w:r>
      <w:r w:rsidR="00CD1DAF" w:rsidRPr="007A629F">
        <w:rPr>
          <w:rFonts w:ascii="Times New Roman" w:hAnsi="Times New Roman" w:cs="Times New Roman"/>
          <w:sz w:val="24"/>
        </w:rPr>
        <w:t xml:space="preserve"> Once the entire memory and the CPU states have been copied to the destination ESX host, VMotion suspends the source virtual machine</w:t>
      </w:r>
      <w:r w:rsidR="003B7253" w:rsidRPr="007A629F">
        <w:rPr>
          <w:rFonts w:ascii="Times New Roman" w:hAnsi="Times New Roman" w:cs="Times New Roman"/>
          <w:sz w:val="24"/>
        </w:rPr>
        <w:t xml:space="preserve"> (virtual machine process on the source ESX host is deleted)</w:t>
      </w:r>
      <w:r w:rsidR="00CD1DAF" w:rsidRPr="007A629F">
        <w:rPr>
          <w:rFonts w:ascii="Times New Roman" w:hAnsi="Times New Roman" w:cs="Times New Roman"/>
          <w:sz w:val="24"/>
        </w:rPr>
        <w:t xml:space="preserve"> and resumes the virtual machine on the destination/target ESX host.</w:t>
      </w:r>
    </w:p>
    <w:p w:rsidR="000F3BA2" w:rsidRPr="007A629F" w:rsidRDefault="000F3BA2" w:rsidP="000F3BA2">
      <w:pPr>
        <w:spacing w:line="360" w:lineRule="auto"/>
        <w:ind w:left="0" w:firstLine="0"/>
        <w:jc w:val="both"/>
        <w:rPr>
          <w:rFonts w:ascii="Times New Roman" w:hAnsi="Times New Roman" w:cs="Times New Roman"/>
          <w:sz w:val="24"/>
        </w:rPr>
      </w:pPr>
    </w:p>
    <w:p w:rsidR="000F3BA2" w:rsidRPr="007A629F" w:rsidRDefault="000F3BA2" w:rsidP="000F3BA2">
      <w:pPr>
        <w:spacing w:line="360" w:lineRule="auto"/>
        <w:ind w:left="0" w:firstLine="0"/>
        <w:jc w:val="both"/>
        <w:rPr>
          <w:rFonts w:ascii="Times New Roman" w:hAnsi="Times New Roman" w:cs="Times New Roman"/>
          <w:b/>
          <w:sz w:val="28"/>
        </w:rPr>
      </w:pPr>
      <w:r w:rsidRPr="007A629F">
        <w:rPr>
          <w:rFonts w:ascii="Times New Roman" w:hAnsi="Times New Roman" w:cs="Times New Roman"/>
          <w:b/>
          <w:sz w:val="28"/>
        </w:rPr>
        <w:t>Prerequisites for VMotion</w:t>
      </w:r>
    </w:p>
    <w:p w:rsidR="00C11724" w:rsidRPr="007A629F" w:rsidRDefault="007C0BAC" w:rsidP="007C0BAC">
      <w:pPr>
        <w:pStyle w:val="ListParagraph"/>
        <w:numPr>
          <w:ilvl w:val="0"/>
          <w:numId w:val="1"/>
        </w:numPr>
        <w:spacing w:line="360" w:lineRule="auto"/>
        <w:jc w:val="both"/>
        <w:rPr>
          <w:rFonts w:ascii="Times New Roman" w:hAnsi="Times New Roman" w:cs="Times New Roman"/>
          <w:sz w:val="24"/>
          <w:szCs w:val="24"/>
        </w:rPr>
      </w:pPr>
      <w:r w:rsidRPr="007A629F">
        <w:rPr>
          <w:rFonts w:ascii="Times New Roman" w:hAnsi="Times New Roman" w:cs="Times New Roman"/>
          <w:sz w:val="24"/>
          <w:szCs w:val="24"/>
        </w:rPr>
        <w:t>Need a high speed network connection between source and target hosts.</w:t>
      </w:r>
    </w:p>
    <w:p w:rsidR="007E0E71" w:rsidRPr="007A629F" w:rsidRDefault="007E0E71" w:rsidP="00BC420B">
      <w:pPr>
        <w:spacing w:line="360" w:lineRule="auto"/>
        <w:ind w:firstLine="0"/>
        <w:jc w:val="both"/>
        <w:rPr>
          <w:rFonts w:ascii="Times New Roman" w:hAnsi="Times New Roman" w:cs="Times New Roman"/>
          <w:sz w:val="24"/>
          <w:szCs w:val="24"/>
        </w:rPr>
      </w:pPr>
      <w:r w:rsidRPr="007A629F">
        <w:rPr>
          <w:rFonts w:ascii="Times New Roman" w:hAnsi="Times New Roman" w:cs="Times New Roman"/>
          <w:sz w:val="24"/>
          <w:szCs w:val="24"/>
        </w:rPr>
        <w:t>To Vmotion to operate, 2 networks are needed.</w:t>
      </w:r>
    </w:p>
    <w:p w:rsidR="007E0E71" w:rsidRPr="007A629F" w:rsidRDefault="007E0E71" w:rsidP="00BC420B">
      <w:pPr>
        <w:pStyle w:val="ListParagraph"/>
        <w:numPr>
          <w:ilvl w:val="0"/>
          <w:numId w:val="3"/>
        </w:numPr>
        <w:spacing w:line="360" w:lineRule="auto"/>
        <w:ind w:left="1440"/>
        <w:jc w:val="both"/>
        <w:rPr>
          <w:rFonts w:ascii="Times New Roman" w:hAnsi="Times New Roman" w:cs="Times New Roman"/>
          <w:sz w:val="24"/>
          <w:szCs w:val="24"/>
        </w:rPr>
      </w:pPr>
      <w:r w:rsidRPr="007A629F">
        <w:rPr>
          <w:rFonts w:ascii="Times New Roman" w:hAnsi="Times New Roman" w:cs="Times New Roman"/>
          <w:sz w:val="24"/>
          <w:szCs w:val="24"/>
        </w:rPr>
        <w:t>Production network –</w:t>
      </w:r>
      <w:r w:rsidR="00D97B43" w:rsidRPr="007A629F">
        <w:rPr>
          <w:rFonts w:ascii="Times New Roman" w:hAnsi="Times New Roman" w:cs="Times New Roman"/>
          <w:sz w:val="24"/>
          <w:szCs w:val="24"/>
        </w:rPr>
        <w:t xml:space="preserve"> </w:t>
      </w:r>
      <w:r w:rsidRPr="007A629F">
        <w:rPr>
          <w:rFonts w:ascii="Times New Roman" w:hAnsi="Times New Roman" w:cs="Times New Roman"/>
          <w:sz w:val="24"/>
          <w:szCs w:val="24"/>
        </w:rPr>
        <w:t>to share data</w:t>
      </w:r>
      <w:r w:rsidR="004C11A7" w:rsidRPr="007A629F">
        <w:rPr>
          <w:rFonts w:ascii="Times New Roman" w:hAnsi="Times New Roman" w:cs="Times New Roman"/>
          <w:sz w:val="24"/>
          <w:szCs w:val="24"/>
        </w:rPr>
        <w:t>.</w:t>
      </w:r>
      <w:r w:rsidRPr="007A629F">
        <w:rPr>
          <w:rFonts w:ascii="Times New Roman" w:hAnsi="Times New Roman" w:cs="Times New Roman"/>
          <w:sz w:val="24"/>
          <w:szCs w:val="24"/>
        </w:rPr>
        <w:t>(Ethernet, Gigabit Ethernet, Fiber optic)</w:t>
      </w:r>
    </w:p>
    <w:p w:rsidR="000F3BA2" w:rsidRPr="007A629F" w:rsidRDefault="00D97B43" w:rsidP="00BC420B">
      <w:pPr>
        <w:pStyle w:val="ListParagraph"/>
        <w:numPr>
          <w:ilvl w:val="0"/>
          <w:numId w:val="3"/>
        </w:numPr>
        <w:spacing w:line="360" w:lineRule="auto"/>
        <w:ind w:left="1440"/>
        <w:jc w:val="both"/>
        <w:rPr>
          <w:rFonts w:ascii="Times New Roman" w:hAnsi="Times New Roman" w:cs="Times New Roman"/>
          <w:sz w:val="24"/>
          <w:szCs w:val="24"/>
        </w:rPr>
      </w:pPr>
      <w:r w:rsidRPr="007A629F">
        <w:rPr>
          <w:rFonts w:ascii="Times New Roman" w:hAnsi="Times New Roman" w:cs="Times New Roman"/>
          <w:sz w:val="24"/>
          <w:szCs w:val="24"/>
        </w:rPr>
        <w:t>VMotion network –</w:t>
      </w:r>
      <w:r w:rsidR="00BC420B" w:rsidRPr="007A629F">
        <w:rPr>
          <w:rFonts w:ascii="Times New Roman" w:hAnsi="Times New Roman" w:cs="Times New Roman"/>
          <w:sz w:val="24"/>
          <w:szCs w:val="24"/>
        </w:rPr>
        <w:t xml:space="preserve"> to share meta</w:t>
      </w:r>
      <w:r w:rsidRPr="007A629F">
        <w:rPr>
          <w:rFonts w:ascii="Times New Roman" w:hAnsi="Times New Roman" w:cs="Times New Roman"/>
          <w:sz w:val="24"/>
          <w:szCs w:val="24"/>
        </w:rPr>
        <w:t>data (configuration information, etc.)</w:t>
      </w:r>
    </w:p>
    <w:p w:rsidR="00E13CEE" w:rsidRPr="007A629F" w:rsidRDefault="00E13CEE" w:rsidP="00E13CEE">
      <w:pPr>
        <w:spacing w:line="360" w:lineRule="auto"/>
        <w:ind w:firstLine="0"/>
        <w:jc w:val="both"/>
        <w:rPr>
          <w:rFonts w:ascii="Times New Roman" w:hAnsi="Times New Roman" w:cs="Times New Roman"/>
          <w:sz w:val="24"/>
          <w:szCs w:val="24"/>
        </w:rPr>
      </w:pPr>
      <w:r w:rsidRPr="007A629F">
        <w:rPr>
          <w:rFonts w:ascii="Times New Roman" w:hAnsi="Times New Roman" w:cs="Times New Roman"/>
          <w:sz w:val="24"/>
          <w:szCs w:val="24"/>
        </w:rPr>
        <w:t>It is recommended to have a VMotion network with atleast 250Mbps of dedicated bandwidth per current VMotion session. Greater the bandwidth, less time it will take for the migration.</w:t>
      </w:r>
    </w:p>
    <w:p w:rsidR="006D42F1" w:rsidRPr="007A629F" w:rsidRDefault="006D42F1" w:rsidP="006D42F1">
      <w:pPr>
        <w:pStyle w:val="ListParagraph"/>
        <w:numPr>
          <w:ilvl w:val="0"/>
          <w:numId w:val="1"/>
        </w:numPr>
        <w:spacing w:line="360" w:lineRule="auto"/>
        <w:jc w:val="both"/>
        <w:rPr>
          <w:rFonts w:ascii="Times New Roman" w:hAnsi="Times New Roman" w:cs="Times New Roman"/>
          <w:sz w:val="24"/>
          <w:szCs w:val="24"/>
        </w:rPr>
      </w:pPr>
      <w:r w:rsidRPr="007A629F">
        <w:rPr>
          <w:rFonts w:ascii="Times New Roman" w:hAnsi="Times New Roman" w:cs="Times New Roman"/>
          <w:sz w:val="24"/>
          <w:szCs w:val="24"/>
        </w:rPr>
        <w:t>The source and destination IP address families must match.</w:t>
      </w:r>
    </w:p>
    <w:p w:rsidR="007A629F" w:rsidRDefault="007A629F" w:rsidP="007A629F">
      <w:pPr>
        <w:pStyle w:val="ListParagraph"/>
        <w:spacing w:line="360" w:lineRule="auto"/>
        <w:ind w:left="360" w:firstLine="0"/>
        <w:jc w:val="both"/>
        <w:rPr>
          <w:rFonts w:ascii="Times New Roman" w:hAnsi="Times New Roman" w:cs="Times New Roman"/>
          <w:sz w:val="24"/>
          <w:szCs w:val="24"/>
        </w:rPr>
      </w:pPr>
      <w:r w:rsidRPr="007A629F">
        <w:rPr>
          <w:rFonts w:ascii="Times New Roman" w:hAnsi="Times New Roman" w:cs="Times New Roman"/>
          <w:sz w:val="24"/>
          <w:szCs w:val="24"/>
        </w:rPr>
        <w:t xml:space="preserve">Cannot migrate a </w:t>
      </w:r>
      <w:r>
        <w:rPr>
          <w:rFonts w:ascii="Times New Roman" w:hAnsi="Times New Roman" w:cs="Times New Roman"/>
          <w:sz w:val="24"/>
          <w:szCs w:val="24"/>
        </w:rPr>
        <w:t>virtual machine from a host with an IPv6 to a host with IPv4 address.</w:t>
      </w:r>
    </w:p>
    <w:p w:rsidR="00995578" w:rsidRDefault="00995578" w:rsidP="00995578">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If virtual CPU performance counters are enabled, the virtual machine can be migrated only to a host that has compatible CPU performance counters.</w:t>
      </w:r>
    </w:p>
    <w:p w:rsidR="00995578" w:rsidRDefault="00995578" w:rsidP="00995578">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Cannot use migration if a virtual machine that uses a virtual device backed by a device that is not accessible on the destination host.</w:t>
      </w:r>
    </w:p>
    <w:p w:rsidR="00995578" w:rsidRPr="00995578" w:rsidRDefault="00995578" w:rsidP="00995578">
      <w:pPr>
        <w:pStyle w:val="ListParagraph"/>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lastRenderedPageBreak/>
        <w:t>For example, migration is impossible if a CD drive backed by the physical CD drive on the source host. The devices should be disconnected before migrating the virtual machine.</w:t>
      </w:r>
    </w:p>
    <w:p w:rsidR="00BC420B" w:rsidRPr="007A629F" w:rsidRDefault="00BC420B" w:rsidP="00BC420B">
      <w:pPr>
        <w:pStyle w:val="ListParagraph"/>
        <w:numPr>
          <w:ilvl w:val="0"/>
          <w:numId w:val="1"/>
        </w:numPr>
        <w:spacing w:line="360" w:lineRule="auto"/>
        <w:jc w:val="both"/>
        <w:rPr>
          <w:rFonts w:ascii="Times New Roman" w:hAnsi="Times New Roman" w:cs="Times New Roman"/>
          <w:sz w:val="24"/>
          <w:szCs w:val="24"/>
        </w:rPr>
      </w:pPr>
      <w:r w:rsidRPr="007A629F">
        <w:rPr>
          <w:rFonts w:ascii="Times New Roman" w:hAnsi="Times New Roman" w:cs="Times New Roman"/>
          <w:sz w:val="24"/>
          <w:szCs w:val="24"/>
        </w:rPr>
        <w:t>Hosts must be running with ESXi 5.1 or later</w:t>
      </w:r>
    </w:p>
    <w:p w:rsidR="00BC420B" w:rsidRDefault="003914D6" w:rsidP="00BC420B">
      <w:pPr>
        <w:pStyle w:val="ListParagraph"/>
        <w:numPr>
          <w:ilvl w:val="0"/>
          <w:numId w:val="1"/>
        </w:numPr>
        <w:spacing w:line="360" w:lineRule="auto"/>
        <w:jc w:val="both"/>
        <w:rPr>
          <w:rFonts w:ascii="Times New Roman" w:hAnsi="Times New Roman" w:cs="Times New Roman"/>
          <w:sz w:val="24"/>
        </w:rPr>
      </w:pPr>
      <w:r>
        <w:rPr>
          <w:rFonts w:ascii="Times New Roman" w:hAnsi="Times New Roman" w:cs="Times New Roman"/>
          <w:sz w:val="24"/>
        </w:rPr>
        <w:t>Virtual machine disk must be in persistent mode or raw device mapping. For virtual compatibility mode raw device mapping</w:t>
      </w:r>
      <w:r w:rsidR="00EC5BDE">
        <w:rPr>
          <w:rFonts w:ascii="Times New Roman" w:hAnsi="Times New Roman" w:cs="Times New Roman"/>
          <w:sz w:val="24"/>
        </w:rPr>
        <w:t>s</w:t>
      </w:r>
      <w:r>
        <w:rPr>
          <w:rFonts w:ascii="Times New Roman" w:hAnsi="Times New Roman" w:cs="Times New Roman"/>
          <w:sz w:val="24"/>
        </w:rPr>
        <w:t>, mapping file can be migrated or convert to thick-provisioned or thin-provisioned disks during migration as long as the destination is not an NFS datastore</w:t>
      </w:r>
      <w:r w:rsidR="00EC5BDE">
        <w:rPr>
          <w:rFonts w:ascii="Times New Roman" w:hAnsi="Times New Roman" w:cs="Times New Roman"/>
          <w:sz w:val="24"/>
        </w:rPr>
        <w:t>. If the mapping file is converted, a new virtual disk is created and the contents of the mapped LUN are copied to this disk. For physical compatibility mode row device mappings, only mapping files can be migrated.</w:t>
      </w:r>
    </w:p>
    <w:p w:rsidR="0078184E" w:rsidRDefault="0078184E" w:rsidP="00BC420B">
      <w:pPr>
        <w:pStyle w:val="ListParagraph"/>
        <w:numPr>
          <w:ilvl w:val="0"/>
          <w:numId w:val="1"/>
        </w:numPr>
        <w:spacing w:line="360" w:lineRule="auto"/>
        <w:jc w:val="both"/>
        <w:rPr>
          <w:rFonts w:ascii="Times New Roman" w:hAnsi="Times New Roman" w:cs="Times New Roman"/>
          <w:sz w:val="24"/>
        </w:rPr>
      </w:pPr>
      <w:r>
        <w:rPr>
          <w:rFonts w:ascii="Times New Roman" w:hAnsi="Times New Roman" w:cs="Times New Roman"/>
          <w:sz w:val="24"/>
        </w:rPr>
        <w:t>Migration of virtual machines during VMware tools installation is not supported.</w:t>
      </w:r>
    </w:p>
    <w:p w:rsidR="009305C3" w:rsidRDefault="009305C3" w:rsidP="00BC420B">
      <w:pPr>
        <w:pStyle w:val="ListParagraph"/>
        <w:numPr>
          <w:ilvl w:val="0"/>
          <w:numId w:val="1"/>
        </w:numPr>
        <w:spacing w:line="360" w:lineRule="auto"/>
        <w:jc w:val="both"/>
        <w:rPr>
          <w:rFonts w:ascii="Times New Roman" w:hAnsi="Times New Roman" w:cs="Times New Roman"/>
          <w:sz w:val="24"/>
        </w:rPr>
      </w:pPr>
      <w:r>
        <w:rPr>
          <w:rFonts w:ascii="Times New Roman" w:hAnsi="Times New Roman" w:cs="Times New Roman"/>
          <w:sz w:val="24"/>
        </w:rPr>
        <w:t>The host on which the virtual machine is running must have a license that includes storage VMotion.</w:t>
      </w:r>
    </w:p>
    <w:p w:rsidR="00E44FE3" w:rsidRDefault="00E44FE3" w:rsidP="00BC420B">
      <w:pPr>
        <w:pStyle w:val="ListParagraph"/>
        <w:numPr>
          <w:ilvl w:val="0"/>
          <w:numId w:val="1"/>
        </w:numPr>
        <w:spacing w:line="360" w:lineRule="auto"/>
        <w:jc w:val="both"/>
        <w:rPr>
          <w:rFonts w:ascii="Times New Roman" w:hAnsi="Times New Roman" w:cs="Times New Roman"/>
          <w:sz w:val="24"/>
        </w:rPr>
      </w:pPr>
      <w:r>
        <w:rPr>
          <w:rFonts w:ascii="Times New Roman" w:hAnsi="Times New Roman" w:cs="Times New Roman"/>
          <w:sz w:val="24"/>
        </w:rPr>
        <w:t xml:space="preserve">The host on which the virtual machine is running must have access to both the source and target datastores. </w:t>
      </w:r>
    </w:p>
    <w:p w:rsidR="00403586" w:rsidRDefault="00403586" w:rsidP="00403586">
      <w:pPr>
        <w:spacing w:line="360" w:lineRule="auto"/>
        <w:ind w:left="0" w:firstLine="0"/>
        <w:jc w:val="both"/>
        <w:rPr>
          <w:rFonts w:ascii="Times New Roman" w:hAnsi="Times New Roman" w:cs="Times New Roman"/>
          <w:b/>
          <w:sz w:val="28"/>
        </w:rPr>
      </w:pPr>
      <w:r>
        <w:rPr>
          <w:rFonts w:ascii="Times New Roman" w:hAnsi="Times New Roman" w:cs="Times New Roman"/>
          <w:b/>
          <w:sz w:val="28"/>
        </w:rPr>
        <w:t>VMotion Pros and Cons</w:t>
      </w:r>
    </w:p>
    <w:p w:rsidR="00403586" w:rsidRDefault="00403586" w:rsidP="00403586">
      <w:pPr>
        <w:spacing w:line="360" w:lineRule="auto"/>
        <w:ind w:left="0" w:firstLine="0"/>
        <w:jc w:val="both"/>
        <w:rPr>
          <w:rFonts w:ascii="Times New Roman" w:hAnsi="Times New Roman" w:cs="Times New Roman"/>
          <w:b/>
          <w:sz w:val="24"/>
        </w:rPr>
      </w:pPr>
      <w:r>
        <w:rPr>
          <w:rFonts w:ascii="Times New Roman" w:hAnsi="Times New Roman" w:cs="Times New Roman"/>
          <w:b/>
          <w:sz w:val="24"/>
        </w:rPr>
        <w:t>Pros</w:t>
      </w:r>
    </w:p>
    <w:p w:rsidR="00403586" w:rsidRDefault="00403586" w:rsidP="00073AA8">
      <w:pPr>
        <w:pStyle w:val="ListParagraph"/>
        <w:numPr>
          <w:ilvl w:val="0"/>
          <w:numId w:val="4"/>
        </w:numPr>
        <w:spacing w:line="360" w:lineRule="auto"/>
        <w:jc w:val="both"/>
        <w:rPr>
          <w:rFonts w:ascii="Times New Roman" w:hAnsi="Times New Roman" w:cs="Times New Roman"/>
          <w:sz w:val="24"/>
        </w:rPr>
      </w:pPr>
      <w:r w:rsidRPr="00073AA8">
        <w:rPr>
          <w:rFonts w:ascii="Times New Roman" w:hAnsi="Times New Roman" w:cs="Times New Roman"/>
          <w:sz w:val="24"/>
        </w:rPr>
        <w:t>Provides the ability to migrate a virtual machine instantly to another physical host without observable downtime.</w:t>
      </w:r>
    </w:p>
    <w:p w:rsidR="00073AA8" w:rsidRDefault="00073AA8" w:rsidP="00073AA8">
      <w:pPr>
        <w:pStyle w:val="ListParagraph"/>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Ability to migrate a running virtual machine without the users noticing. </w:t>
      </w:r>
    </w:p>
    <w:p w:rsidR="00073AA8" w:rsidRDefault="007337CB" w:rsidP="00073AA8">
      <w:pPr>
        <w:pStyle w:val="ListParagraph"/>
        <w:numPr>
          <w:ilvl w:val="0"/>
          <w:numId w:val="4"/>
        </w:numPr>
        <w:spacing w:line="360" w:lineRule="auto"/>
        <w:jc w:val="both"/>
        <w:rPr>
          <w:rFonts w:ascii="Times New Roman" w:hAnsi="Times New Roman" w:cs="Times New Roman"/>
          <w:sz w:val="24"/>
        </w:rPr>
      </w:pPr>
      <w:r>
        <w:rPr>
          <w:rFonts w:ascii="Times New Roman" w:hAnsi="Times New Roman" w:cs="Times New Roman"/>
          <w:sz w:val="24"/>
        </w:rPr>
        <w:t>Provides high availability.</w:t>
      </w:r>
    </w:p>
    <w:p w:rsidR="007337CB" w:rsidRDefault="007337CB" w:rsidP="00073AA8">
      <w:pPr>
        <w:pStyle w:val="ListParagraph"/>
        <w:numPr>
          <w:ilvl w:val="0"/>
          <w:numId w:val="4"/>
        </w:numPr>
        <w:spacing w:line="360" w:lineRule="auto"/>
        <w:jc w:val="both"/>
        <w:rPr>
          <w:rFonts w:ascii="Times New Roman" w:hAnsi="Times New Roman" w:cs="Times New Roman"/>
          <w:sz w:val="24"/>
        </w:rPr>
      </w:pPr>
      <w:r>
        <w:rPr>
          <w:rFonts w:ascii="Times New Roman" w:hAnsi="Times New Roman" w:cs="Times New Roman"/>
          <w:sz w:val="24"/>
        </w:rPr>
        <w:t>Allows to precisely identifying the optimal placement for virtual machine.</w:t>
      </w:r>
    </w:p>
    <w:p w:rsidR="007337CB" w:rsidRDefault="007337CB" w:rsidP="00073AA8">
      <w:pPr>
        <w:pStyle w:val="ListParagraph"/>
        <w:numPr>
          <w:ilvl w:val="0"/>
          <w:numId w:val="4"/>
        </w:numPr>
        <w:spacing w:line="360" w:lineRule="auto"/>
        <w:jc w:val="both"/>
        <w:rPr>
          <w:rFonts w:ascii="Times New Roman" w:hAnsi="Times New Roman" w:cs="Times New Roman"/>
          <w:sz w:val="24"/>
        </w:rPr>
      </w:pPr>
      <w:r>
        <w:rPr>
          <w:rFonts w:ascii="Times New Roman" w:hAnsi="Times New Roman" w:cs="Times New Roman"/>
          <w:sz w:val="24"/>
        </w:rPr>
        <w:t>Virtual machines can be optimized within resource pools automatically.</w:t>
      </w:r>
    </w:p>
    <w:p w:rsidR="007337CB" w:rsidRDefault="006A5BC6" w:rsidP="00073AA8">
      <w:pPr>
        <w:pStyle w:val="ListParagraph"/>
        <w:numPr>
          <w:ilvl w:val="0"/>
          <w:numId w:val="4"/>
        </w:numPr>
        <w:spacing w:line="360" w:lineRule="auto"/>
        <w:jc w:val="both"/>
        <w:rPr>
          <w:rFonts w:ascii="Times New Roman" w:hAnsi="Times New Roman" w:cs="Times New Roman"/>
          <w:sz w:val="24"/>
        </w:rPr>
      </w:pPr>
      <w:r>
        <w:rPr>
          <w:rFonts w:ascii="Times New Roman" w:hAnsi="Times New Roman" w:cs="Times New Roman"/>
          <w:sz w:val="24"/>
        </w:rPr>
        <w:t>Supports all major operating systems as well as wide range of hardware.</w:t>
      </w:r>
    </w:p>
    <w:p w:rsidR="006A5BC6" w:rsidRDefault="006A5BC6" w:rsidP="00073AA8">
      <w:pPr>
        <w:pStyle w:val="ListParagraph"/>
        <w:numPr>
          <w:ilvl w:val="0"/>
          <w:numId w:val="4"/>
        </w:numPr>
        <w:spacing w:line="360" w:lineRule="auto"/>
        <w:jc w:val="both"/>
        <w:rPr>
          <w:rFonts w:ascii="Times New Roman" w:hAnsi="Times New Roman" w:cs="Times New Roman"/>
          <w:sz w:val="24"/>
        </w:rPr>
      </w:pPr>
      <w:r>
        <w:rPr>
          <w:rFonts w:ascii="Times New Roman" w:hAnsi="Times New Roman" w:cs="Times New Roman"/>
          <w:sz w:val="24"/>
        </w:rPr>
        <w:t>Dynamic allocation services of the software allow us to allocate resources and memory while the processes are running.</w:t>
      </w:r>
    </w:p>
    <w:p w:rsidR="006A5BC6" w:rsidRDefault="006A5BC6" w:rsidP="00073AA8">
      <w:pPr>
        <w:pStyle w:val="ListParagraph"/>
        <w:numPr>
          <w:ilvl w:val="0"/>
          <w:numId w:val="4"/>
        </w:numPr>
        <w:spacing w:line="360" w:lineRule="auto"/>
        <w:jc w:val="both"/>
        <w:rPr>
          <w:rFonts w:ascii="Times New Roman" w:hAnsi="Times New Roman" w:cs="Times New Roman"/>
          <w:sz w:val="24"/>
        </w:rPr>
      </w:pPr>
      <w:r>
        <w:rPr>
          <w:rFonts w:ascii="Times New Roman" w:hAnsi="Times New Roman" w:cs="Times New Roman"/>
          <w:sz w:val="24"/>
        </w:rPr>
        <w:t>Security services of the software is flexible and allows us to implement user defined policy enforcement.</w:t>
      </w:r>
    </w:p>
    <w:p w:rsidR="00D422FC" w:rsidRDefault="00D422FC" w:rsidP="00D422FC">
      <w:pPr>
        <w:spacing w:line="360" w:lineRule="auto"/>
        <w:ind w:left="0" w:firstLine="0"/>
        <w:jc w:val="both"/>
        <w:rPr>
          <w:rFonts w:ascii="Times New Roman" w:hAnsi="Times New Roman" w:cs="Times New Roman"/>
          <w:b/>
          <w:sz w:val="24"/>
        </w:rPr>
      </w:pPr>
      <w:r w:rsidRPr="00D422FC">
        <w:rPr>
          <w:rFonts w:ascii="Times New Roman" w:hAnsi="Times New Roman" w:cs="Times New Roman"/>
          <w:b/>
          <w:sz w:val="24"/>
        </w:rPr>
        <w:t>Cons</w:t>
      </w:r>
    </w:p>
    <w:p w:rsidR="00403586" w:rsidRDefault="0019007E" w:rsidP="0019007E">
      <w:pPr>
        <w:pStyle w:val="ListParagraph"/>
        <w:numPr>
          <w:ilvl w:val="0"/>
          <w:numId w:val="5"/>
        </w:numPr>
        <w:spacing w:line="360" w:lineRule="auto"/>
        <w:jc w:val="both"/>
        <w:rPr>
          <w:rFonts w:ascii="Times New Roman" w:hAnsi="Times New Roman" w:cs="Times New Roman"/>
          <w:sz w:val="24"/>
        </w:rPr>
      </w:pPr>
      <w:r>
        <w:rPr>
          <w:rFonts w:ascii="Times New Roman" w:hAnsi="Times New Roman" w:cs="Times New Roman"/>
          <w:sz w:val="24"/>
        </w:rPr>
        <w:t>VMotion network is not encrypted. We must provision secure private networks for use by VMotion only.</w:t>
      </w:r>
    </w:p>
    <w:p w:rsidR="000121C0" w:rsidRDefault="000121C0" w:rsidP="0019007E">
      <w:pPr>
        <w:pStyle w:val="ListParagraph"/>
        <w:numPr>
          <w:ilvl w:val="0"/>
          <w:numId w:val="5"/>
        </w:numPr>
        <w:spacing w:line="360" w:lineRule="auto"/>
        <w:jc w:val="both"/>
        <w:rPr>
          <w:rFonts w:ascii="Times New Roman" w:hAnsi="Times New Roman" w:cs="Times New Roman"/>
          <w:sz w:val="24"/>
        </w:rPr>
      </w:pPr>
      <w:r>
        <w:rPr>
          <w:rFonts w:ascii="Times New Roman" w:hAnsi="Times New Roman" w:cs="Times New Roman"/>
          <w:sz w:val="24"/>
        </w:rPr>
        <w:lastRenderedPageBreak/>
        <w:t>Does not offer reporting services.</w:t>
      </w:r>
    </w:p>
    <w:p w:rsidR="000121C0" w:rsidRDefault="000121C0" w:rsidP="0019007E">
      <w:pPr>
        <w:pStyle w:val="ListParagraph"/>
        <w:numPr>
          <w:ilvl w:val="0"/>
          <w:numId w:val="5"/>
        </w:numPr>
        <w:spacing w:line="360" w:lineRule="auto"/>
        <w:jc w:val="both"/>
        <w:rPr>
          <w:rFonts w:ascii="Times New Roman" w:hAnsi="Times New Roman" w:cs="Times New Roman"/>
          <w:sz w:val="24"/>
        </w:rPr>
      </w:pPr>
      <w:r>
        <w:rPr>
          <w:rFonts w:ascii="Times New Roman" w:hAnsi="Times New Roman" w:cs="Times New Roman"/>
          <w:sz w:val="24"/>
        </w:rPr>
        <w:t>No module for performance management on the software.</w:t>
      </w:r>
    </w:p>
    <w:p w:rsidR="000121C0" w:rsidRDefault="000121C0" w:rsidP="0019007E">
      <w:pPr>
        <w:pStyle w:val="ListParagraph"/>
        <w:numPr>
          <w:ilvl w:val="0"/>
          <w:numId w:val="5"/>
        </w:numPr>
        <w:spacing w:line="360" w:lineRule="auto"/>
        <w:jc w:val="both"/>
        <w:rPr>
          <w:rFonts w:ascii="Times New Roman" w:hAnsi="Times New Roman" w:cs="Times New Roman"/>
          <w:sz w:val="24"/>
        </w:rPr>
      </w:pPr>
      <w:r>
        <w:rPr>
          <w:rFonts w:ascii="Times New Roman" w:hAnsi="Times New Roman" w:cs="Times New Roman"/>
          <w:sz w:val="24"/>
        </w:rPr>
        <w:t>No performance management features of adaptive analysis, memory compression and continuous resource allocation on the software.</w:t>
      </w:r>
    </w:p>
    <w:p w:rsidR="000121C0" w:rsidRDefault="000121C0" w:rsidP="0019007E">
      <w:pPr>
        <w:pStyle w:val="ListParagraph"/>
        <w:numPr>
          <w:ilvl w:val="0"/>
          <w:numId w:val="5"/>
        </w:numPr>
        <w:spacing w:line="360" w:lineRule="auto"/>
        <w:jc w:val="both"/>
        <w:rPr>
          <w:rFonts w:ascii="Times New Roman" w:hAnsi="Times New Roman" w:cs="Times New Roman"/>
          <w:sz w:val="24"/>
        </w:rPr>
      </w:pPr>
      <w:r>
        <w:rPr>
          <w:rFonts w:ascii="Times New Roman" w:hAnsi="Times New Roman" w:cs="Times New Roman"/>
          <w:sz w:val="24"/>
        </w:rPr>
        <w:t>Configuration features of the software do not include auto recovery, configuration history and NIC teaming capabilities.</w:t>
      </w:r>
    </w:p>
    <w:p w:rsidR="001F18EF" w:rsidRPr="001F18EF" w:rsidRDefault="001F18EF" w:rsidP="001F18EF">
      <w:pPr>
        <w:spacing w:line="360" w:lineRule="auto"/>
        <w:ind w:left="0" w:firstLine="0"/>
        <w:jc w:val="both"/>
        <w:rPr>
          <w:rFonts w:ascii="Times New Roman" w:hAnsi="Times New Roman" w:cs="Times New Roman"/>
          <w:sz w:val="24"/>
        </w:rPr>
      </w:pPr>
    </w:p>
    <w:sectPr w:rsidR="001F18EF" w:rsidRPr="001F18EF" w:rsidSect="00BD573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A3659"/>
    <w:multiLevelType w:val="hybridMultilevel"/>
    <w:tmpl w:val="82FEE2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FC57793"/>
    <w:multiLevelType w:val="hybridMultilevel"/>
    <w:tmpl w:val="78105C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2FC6535"/>
    <w:multiLevelType w:val="hybridMultilevel"/>
    <w:tmpl w:val="C86A1706"/>
    <w:lvl w:ilvl="0" w:tplc="3E4448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83D152E"/>
    <w:multiLevelType w:val="hybridMultilevel"/>
    <w:tmpl w:val="D1EE24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7D9F02AB"/>
    <w:multiLevelType w:val="hybridMultilevel"/>
    <w:tmpl w:val="BB261C00"/>
    <w:lvl w:ilvl="0" w:tplc="DD0A47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61143"/>
    <w:rsid w:val="000121C0"/>
    <w:rsid w:val="0002433D"/>
    <w:rsid w:val="00073AA8"/>
    <w:rsid w:val="000F3BA2"/>
    <w:rsid w:val="00186013"/>
    <w:rsid w:val="0019007E"/>
    <w:rsid w:val="001F18EF"/>
    <w:rsid w:val="00244DCF"/>
    <w:rsid w:val="003914D6"/>
    <w:rsid w:val="003B7253"/>
    <w:rsid w:val="00403586"/>
    <w:rsid w:val="004B7847"/>
    <w:rsid w:val="004C11A7"/>
    <w:rsid w:val="00561143"/>
    <w:rsid w:val="005D2078"/>
    <w:rsid w:val="005F2E16"/>
    <w:rsid w:val="006810FF"/>
    <w:rsid w:val="006A5BC6"/>
    <w:rsid w:val="006B3630"/>
    <w:rsid w:val="006D42F1"/>
    <w:rsid w:val="007337CB"/>
    <w:rsid w:val="007555F4"/>
    <w:rsid w:val="0078184E"/>
    <w:rsid w:val="007A629F"/>
    <w:rsid w:val="007C0BAC"/>
    <w:rsid w:val="007E0E71"/>
    <w:rsid w:val="007F0066"/>
    <w:rsid w:val="009305C3"/>
    <w:rsid w:val="00995578"/>
    <w:rsid w:val="00A702DF"/>
    <w:rsid w:val="00AA374E"/>
    <w:rsid w:val="00B424D8"/>
    <w:rsid w:val="00B50B74"/>
    <w:rsid w:val="00BC420B"/>
    <w:rsid w:val="00BD5735"/>
    <w:rsid w:val="00C11724"/>
    <w:rsid w:val="00C27200"/>
    <w:rsid w:val="00CD1DAF"/>
    <w:rsid w:val="00CD5725"/>
    <w:rsid w:val="00D24BFC"/>
    <w:rsid w:val="00D422FC"/>
    <w:rsid w:val="00D97B43"/>
    <w:rsid w:val="00E13CEE"/>
    <w:rsid w:val="00E44FE3"/>
    <w:rsid w:val="00EC5BDE"/>
    <w:rsid w:val="00F50C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00" w:line="276" w:lineRule="auto"/>
        <w:ind w:left="36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7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BAC"/>
    <w:pPr>
      <w:ind w:left="720"/>
      <w:contextualSpacing/>
    </w:pPr>
  </w:style>
  <w:style w:type="character" w:styleId="Hyperlink">
    <w:name w:val="Hyperlink"/>
    <w:basedOn w:val="DefaultParagraphFont"/>
    <w:uiPriority w:val="99"/>
    <w:semiHidden/>
    <w:unhideWhenUsed/>
    <w:rsid w:val="00D24BFC"/>
    <w:rPr>
      <w:color w:val="0000FF"/>
      <w:u w:val="single"/>
    </w:rPr>
  </w:style>
  <w:style w:type="paragraph" w:styleId="BalloonText">
    <w:name w:val="Balloon Text"/>
    <w:basedOn w:val="Normal"/>
    <w:link w:val="BalloonTextChar"/>
    <w:uiPriority w:val="99"/>
    <w:semiHidden/>
    <w:unhideWhenUsed/>
    <w:rsid w:val="00D24B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BF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courseweb.sliit.lk/course/view.php?id=13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4</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shanaka</dc:creator>
  <cp:lastModifiedBy>shanaka</cp:lastModifiedBy>
  <cp:revision>42</cp:revision>
  <dcterms:created xsi:type="dcterms:W3CDTF">2016-09-10T13:20:00Z</dcterms:created>
  <dcterms:modified xsi:type="dcterms:W3CDTF">2016-09-15T07:07:00Z</dcterms:modified>
</cp:coreProperties>
</file>