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Федеральное государственное бюджетное образовательное учреждение высшего </w:t>
      </w:r>
      <w:bookmarkStart w:id="0" w:name="_GoBack"/>
      <w:bookmarkEnd w:id="0"/>
      <w:r w:rsidRPr="0076129A">
        <w:rPr>
          <w:rFonts w:eastAsia="Times New Roman"/>
          <w:b/>
          <w:szCs w:val="28"/>
          <w:lang w:eastAsia="ru-RU"/>
        </w:rPr>
        <w:t>образования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="00C038A6">
        <w:rPr>
          <w:rFonts w:eastAsia="Times New Roman"/>
          <w:szCs w:val="28"/>
          <w:lang w:eastAsia="ru-RU"/>
        </w:rPr>
        <w:t>Компьютерная графика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C038A6">
        <w:rPr>
          <w:rFonts w:eastAsia="Times New Roman"/>
          <w:b/>
          <w:szCs w:val="28"/>
          <w:lang w:eastAsia="ru-RU"/>
        </w:rPr>
        <w:t>4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C87727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="00F34A3D">
        <w:rPr>
          <w:rFonts w:eastAsia="Times New Roman"/>
          <w:b/>
          <w:szCs w:val="28"/>
          <w:lang w:eastAsia="ru-RU"/>
        </w:rPr>
        <w:t>«</w:t>
      </w:r>
      <w:r w:rsidR="00AF010D" w:rsidRPr="00AF010D">
        <w:rPr>
          <w:rFonts w:eastAsia="Times New Roman"/>
          <w:b/>
          <w:szCs w:val="28"/>
          <w:lang w:eastAsia="ru-RU"/>
        </w:rPr>
        <w:t>Визуализация функционально заданных поверхностей в OpenGL</w:t>
      </w:r>
      <w:r w:rsidR="00F34A3D">
        <w:rPr>
          <w:rFonts w:eastAsia="Times New Roman"/>
          <w:b/>
          <w:szCs w:val="28"/>
          <w:lang w:eastAsia="ru-RU"/>
        </w:rPr>
        <w:t>»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C87727" w:rsidRPr="0076129A" w:rsidTr="004B2DC7">
        <w:tc>
          <w:tcPr>
            <w:tcW w:w="2093" w:type="dxa"/>
            <w:tcBorders>
              <w:left w:val="nil"/>
            </w:tcBorders>
            <w:vAlign w:val="center"/>
          </w:tcPr>
          <w:p w:rsidR="00C87727" w:rsidRPr="0076129A" w:rsidRDefault="00C87727" w:rsidP="00C8772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C038A6">
              <w:rPr>
                <w:rFonts w:eastAsia="Times New Roman"/>
                <w:sz w:val="24"/>
                <w:szCs w:val="24"/>
                <w:lang w:eastAsia="ru-RU"/>
              </w:rPr>
              <w:t>ПМИ-2</w:t>
            </w:r>
            <w:r w:rsidR="00F34A3D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410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C87727" w:rsidRPr="0076129A" w:rsidTr="00F34A3D">
        <w:tc>
          <w:tcPr>
            <w:tcW w:w="2093" w:type="dxa"/>
            <w:tcBorders>
              <w:left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:rsidR="00C87727" w:rsidRPr="00F34A3D" w:rsidRDefault="00AF010D" w:rsidP="00F34A3D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highlight w:val="red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Фаизова А.Н</w:t>
            </w:r>
            <w:r w:rsidR="00F34A3D" w:rsidRPr="00F34A3D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87727" w:rsidRPr="0076129A" w:rsidTr="004B2DC7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C87727" w:rsidRPr="00AF010D" w:rsidRDefault="00AF010D" w:rsidP="004B2DC7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highlight w:val="red"/>
                <w:lang w:eastAsia="ru-RU"/>
              </w:rPr>
            </w:pPr>
            <w:r w:rsidRPr="00AF010D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Мухтаров А.Р.</w:t>
            </w: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038A6" w:rsidRDefault="00C038A6" w:rsidP="00C038A6">
      <w:pPr>
        <w:ind w:firstLine="567"/>
        <w:jc w:val="center"/>
        <w:rPr>
          <w:rFonts w:eastAsia="Times New Roman"/>
          <w:b/>
          <w:szCs w:val="28"/>
          <w:lang w:eastAsia="ru-RU"/>
        </w:rPr>
      </w:pPr>
    </w:p>
    <w:p w:rsidR="00C038A6" w:rsidRDefault="00C038A6" w:rsidP="00C038A6">
      <w:pPr>
        <w:ind w:firstLine="567"/>
        <w:jc w:val="center"/>
        <w:rPr>
          <w:rFonts w:eastAsia="Times New Roman"/>
          <w:b/>
          <w:szCs w:val="28"/>
          <w:lang w:eastAsia="ru-RU"/>
        </w:rPr>
      </w:pPr>
    </w:p>
    <w:p w:rsidR="00C038A6" w:rsidRDefault="00C038A6" w:rsidP="00C038A6">
      <w:pPr>
        <w:ind w:firstLine="567"/>
        <w:jc w:val="center"/>
        <w:rPr>
          <w:rFonts w:eastAsia="Times New Roman"/>
          <w:b/>
          <w:szCs w:val="28"/>
          <w:lang w:eastAsia="ru-RU"/>
        </w:rPr>
      </w:pPr>
    </w:p>
    <w:p w:rsidR="00C038A6" w:rsidRDefault="00C87727" w:rsidP="00C038A6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201</w:t>
      </w:r>
      <w:r w:rsidR="00C038A6">
        <w:rPr>
          <w:rFonts w:eastAsia="Times New Roman"/>
          <w:b/>
          <w:szCs w:val="28"/>
          <w:lang w:eastAsia="ru-RU"/>
        </w:rPr>
        <w:t>8</w:t>
      </w:r>
    </w:p>
    <w:p w:rsidR="00C038A6" w:rsidRDefault="00C038A6" w:rsidP="00C038A6">
      <w:pPr>
        <w:ind w:firstLine="567"/>
        <w:rPr>
          <w:b/>
          <w:szCs w:val="28"/>
        </w:rPr>
      </w:pPr>
    </w:p>
    <w:p w:rsidR="00C038A6" w:rsidRDefault="00893588" w:rsidP="00C038A6">
      <w:pPr>
        <w:rPr>
          <w:szCs w:val="28"/>
        </w:rPr>
      </w:pPr>
      <w:r>
        <w:rPr>
          <w:b/>
          <w:szCs w:val="28"/>
        </w:rPr>
        <w:lastRenderedPageBreak/>
        <w:t>Цель:</w:t>
      </w:r>
      <w:r>
        <w:rPr>
          <w:szCs w:val="28"/>
        </w:rPr>
        <w:t xml:space="preserve"> </w:t>
      </w:r>
      <w:r w:rsidR="00AF010D">
        <w:rPr>
          <w:szCs w:val="28"/>
        </w:rPr>
        <w:t>изучив</w:t>
      </w:r>
      <w:r w:rsidR="00AF010D" w:rsidRPr="00AF010D">
        <w:rPr>
          <w:szCs w:val="28"/>
        </w:rPr>
        <w:t xml:space="preserve"> методические указания по построению и визуализации функционально</w:t>
      </w:r>
      <w:r w:rsidR="00AF010D">
        <w:rPr>
          <w:szCs w:val="28"/>
        </w:rPr>
        <w:t xml:space="preserve"> заданных поверхностей в OpenGl, разработать</w:t>
      </w:r>
      <w:r w:rsidR="00AF010D" w:rsidRPr="00AF010D">
        <w:rPr>
          <w:szCs w:val="28"/>
        </w:rPr>
        <w:t xml:space="preserve"> приложение, визуализирующее трехмерную, функционально заданную поверхность, соответствующую одному из заданных вариантов. </w:t>
      </w:r>
    </w:p>
    <w:p w:rsidR="00C038A6" w:rsidRDefault="00C038A6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>
        <w:rPr>
          <w:szCs w:val="28"/>
        </w:rPr>
        <w:br w:type="page"/>
      </w:r>
    </w:p>
    <w:p w:rsidR="00893588" w:rsidRDefault="00C038A6" w:rsidP="00B85806">
      <w:pPr>
        <w:pageBreakBefore/>
        <w:jc w:val="both"/>
        <w:rPr>
          <w:szCs w:val="28"/>
          <w:u w:val="single"/>
        </w:rPr>
      </w:pPr>
      <w:r>
        <w:rPr>
          <w:b/>
          <w:szCs w:val="28"/>
        </w:rPr>
        <w:lastRenderedPageBreak/>
        <w:t>Индивидуальное задание</w:t>
      </w:r>
      <w:r w:rsidR="00AF010D">
        <w:rPr>
          <w:b/>
          <w:szCs w:val="28"/>
        </w:rPr>
        <w:t>:</w:t>
      </w:r>
    </w:p>
    <w:p w:rsidR="00893588" w:rsidRPr="00C87727" w:rsidRDefault="00EC2C46">
      <w:pPr>
        <w:ind w:firstLine="567"/>
        <w:jc w:val="both"/>
      </w:pPr>
      <w:r>
        <w:t>Разработать</w:t>
      </w:r>
      <w:r w:rsidRPr="00EC2C46">
        <w:t xml:space="preserve"> приложение, визуализирующее трехмерную, функционально заданную поверхность</w:t>
      </w:r>
      <w:r w:rsidR="002970BB">
        <w:t xml:space="preserve"> - эллиптический параболоид</w:t>
      </w:r>
      <w:r w:rsidRPr="00EC2C46">
        <w:t>. Поверхность должна быть визуализирована в каркасном виде и с помощью сплошной закраски аппроксимирующих поверхность граней. Для поверхностей, имеющих коэффициенты (a,b,c) необходимо предусмотреть возможность их изменения в интерфейсе программы.</w:t>
      </w:r>
    </w:p>
    <w:p w:rsidR="006A3D16" w:rsidRPr="00C87727" w:rsidRDefault="006A3D16">
      <w:pPr>
        <w:ind w:firstLine="567"/>
        <w:jc w:val="both"/>
      </w:pPr>
    </w:p>
    <w:p w:rsidR="00C038A6" w:rsidRDefault="00C038A6" w:rsidP="00C038A6">
      <w:pPr>
        <w:rPr>
          <w:b/>
        </w:rPr>
      </w:pPr>
      <w:r w:rsidRPr="00895467">
        <w:rPr>
          <w:b/>
        </w:rPr>
        <w:t>Описание программы:</w:t>
      </w:r>
    </w:p>
    <w:p w:rsidR="00EC2C46" w:rsidRPr="00895467" w:rsidRDefault="00EC2C46" w:rsidP="00C038A6">
      <w:pPr>
        <w:rPr>
          <w:b/>
        </w:rPr>
      </w:pPr>
      <w:r>
        <w:tab/>
        <w:t>В OpenGL отсутствуют средства визуализации кривых линий и поверхностей, поэтому нам придется аппроксимировать их с помощью отрезков прямых линий и треугольников. Для начала, равномерно разобьем отображаемую область функции на область N*M ячеек и вычислим значение функции в узлах сетки и используем ее в качестве координаты z.</w:t>
      </w:r>
    </w:p>
    <w:p w:rsidR="00EC2C46" w:rsidRDefault="00EC2C46">
      <w:pPr>
        <w:tabs>
          <w:tab w:val="clear" w:pos="708"/>
        </w:tabs>
        <w:suppressAutoHyphens w:val="0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                                       </w:t>
      </w:r>
      <w:r>
        <w:rPr>
          <w:noProof/>
          <w:lang w:eastAsia="ru-RU"/>
        </w:rPr>
        <w:drawing>
          <wp:inline distT="0" distB="0" distL="0" distR="0" wp14:anchorId="3B89DD9A" wp14:editId="33072122">
            <wp:extent cx="240030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17" t="20168" r="27394" b="10084"/>
                    <a:stretch/>
                  </pic:blipFill>
                  <pic:spPr bwMode="auto">
                    <a:xfrm>
                      <a:off x="0" y="0"/>
                      <a:ext cx="24003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C46" w:rsidRDefault="00EC2C46">
      <w:pPr>
        <w:tabs>
          <w:tab w:val="clear" w:pos="708"/>
        </w:tabs>
        <w:suppressAutoHyphens w:val="0"/>
        <w:spacing w:line="240" w:lineRule="auto"/>
      </w:pPr>
      <w:r>
        <w:t>Далее соединим данные вершины при помощи лент из треугольников (TRIANGLE_STRIP):</w:t>
      </w:r>
    </w:p>
    <w:p w:rsidR="007B64BD" w:rsidRDefault="00EC2C46">
      <w:pPr>
        <w:tabs>
          <w:tab w:val="clear" w:pos="708"/>
        </w:tabs>
        <w:suppressAutoHyphens w:val="0"/>
        <w:spacing w:line="240" w:lineRule="auto"/>
        <w:rPr>
          <w:noProof/>
          <w:lang w:eastAsia="ru-RU"/>
        </w:rPr>
      </w:pPr>
      <w:r>
        <w:t xml:space="preserve">                                 </w:t>
      </w:r>
      <w:r w:rsidRPr="00EC2C4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8CCA008" wp14:editId="64152D64">
            <wp:extent cx="2886075" cy="2676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22" t="15406" r="23456" b="5882"/>
                    <a:stretch/>
                  </pic:blipFill>
                  <pic:spPr bwMode="auto">
                    <a:xfrm>
                      <a:off x="0" y="0"/>
                      <a:ext cx="288607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4BD" w:rsidRDefault="007B64BD">
      <w:pPr>
        <w:tabs>
          <w:tab w:val="clear" w:pos="708"/>
        </w:tabs>
        <w:suppressAutoHyphens w:val="0"/>
        <w:spacing w:line="240" w:lineRule="auto"/>
      </w:pPr>
      <w:r>
        <w:t>Для сокращения количества групп примитивов, можно «сшивать» соседние ленты треугольников, добавляя пару дополнительных вершин в конце каждой ленты для образования пары вырожденных треугольных граней для смены направления обхода рядов ленты:</w:t>
      </w:r>
    </w:p>
    <w:p w:rsidR="007B64BD" w:rsidRDefault="007B64BD">
      <w:pPr>
        <w:tabs>
          <w:tab w:val="clear" w:pos="708"/>
        </w:tabs>
        <w:suppressAutoHyphens w:val="0"/>
        <w:spacing w:line="240" w:lineRule="auto"/>
      </w:pPr>
      <w:r>
        <w:lastRenderedPageBreak/>
        <w:t xml:space="preserve">                      </w:t>
      </w:r>
      <w:r>
        <w:rPr>
          <w:noProof/>
          <w:lang w:eastAsia="ru-RU"/>
        </w:rPr>
        <w:drawing>
          <wp:inline distT="0" distB="0" distL="0" distR="0" wp14:anchorId="748DE929" wp14:editId="1B216AD2">
            <wp:extent cx="4010025" cy="1495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59" t="32493" r="19835" b="23530"/>
                    <a:stretch/>
                  </pic:blipFill>
                  <pic:spPr bwMode="auto">
                    <a:xfrm>
                      <a:off x="0" y="0"/>
                      <a:ext cx="401002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4BD" w:rsidRDefault="007B64BD">
      <w:pPr>
        <w:tabs>
          <w:tab w:val="clear" w:pos="708"/>
        </w:tabs>
        <w:suppressAutoHyphens w:val="0"/>
        <w:spacing w:line="240" w:lineRule="auto"/>
      </w:pPr>
      <w:r>
        <w:t>Такой прием позволит нарисовать всю сетку с помощью одной ленты из треугольников, что положительно скажется на эффективности ее обработки OpenGL.</w:t>
      </w:r>
    </w:p>
    <w:p w:rsidR="007B64BD" w:rsidRDefault="007B64BD" w:rsidP="007B64BD">
      <w:pPr>
        <w:tabs>
          <w:tab w:val="clear" w:pos="708"/>
        </w:tabs>
        <w:suppressAutoHyphens w:val="0"/>
        <w:spacing w:line="240" w:lineRule="auto"/>
        <w:ind w:firstLine="709"/>
      </w:pPr>
      <w:r>
        <w:t xml:space="preserve"> Каждая вершина сетки будет характеризоваться координатами и нормалью. Для хранения данных параметров создадим структуру Vertex:</w:t>
      </w:r>
    </w:p>
    <w:p w:rsidR="007B64BD" w:rsidRPr="002970BB" w:rsidRDefault="007B64BD" w:rsidP="007B64B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7B64B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struct</w:t>
      </w: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r w:rsidRPr="007B64BD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Vertex</w:t>
      </w:r>
    </w:p>
    <w:p w:rsidR="007B64BD" w:rsidRPr="002970BB" w:rsidRDefault="007B64BD" w:rsidP="007B64B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{</w:t>
      </w:r>
    </w:p>
    <w:p w:rsidR="007B64BD" w:rsidRPr="002970BB" w:rsidRDefault="007B64BD" w:rsidP="007B64B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7B64B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r w:rsidRPr="007B64B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r w:rsidRPr="007B64BD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</w:t>
      </w: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, </w:t>
      </w:r>
      <w:r w:rsidRPr="007B64BD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</w:t>
      </w: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, </w:t>
      </w:r>
      <w:r w:rsidRPr="007B64BD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z</w:t>
      </w: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;</w:t>
      </w:r>
    </w:p>
    <w:p w:rsidR="007B64BD" w:rsidRPr="007B64BD" w:rsidRDefault="007B64BD" w:rsidP="007B64B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7B64B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7B64BD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7B64BD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7B64BD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nx,ny,nz;</w:t>
      </w:r>
    </w:p>
    <w:p w:rsidR="007B64BD" w:rsidRDefault="007B64BD" w:rsidP="007B64B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7B64BD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AF610B" w:rsidRDefault="00AF610B" w:rsidP="007B64BD">
      <w:pPr>
        <w:tabs>
          <w:tab w:val="clear" w:pos="708"/>
        </w:tabs>
        <w:suppressAutoHyphens w:val="0"/>
        <w:spacing w:line="240" w:lineRule="auto"/>
        <w:ind w:firstLine="709"/>
      </w:pPr>
      <w:r>
        <w:t xml:space="preserve">Создадим класс CSincSurface, который будет визуализировать трехмерный вариант функции. </w:t>
      </w:r>
    </w:p>
    <w:p w:rsidR="00AF610B" w:rsidRDefault="00AF610B" w:rsidP="007B64BD">
      <w:pPr>
        <w:tabs>
          <w:tab w:val="clear" w:pos="708"/>
        </w:tabs>
        <w:suppressAutoHyphens w:val="0"/>
        <w:spacing w:line="240" w:lineRule="auto"/>
        <w:ind w:firstLine="709"/>
      </w:pPr>
      <w:r>
        <w:t>Рассмотрим метод CalculateVertex. Сначала мы вычисляем координату z по формуле из задания. На этом можно было бы остановиться, но нам необходимо вычислить вектор нормали к поверхности в точке (x, y, z). Для поверхностей, заданных в виде направление вектора нормали будет совпадать с вектором антиградиента данной функции в точке (x, y, z). Вектор антиградиента – вектор, обратный вектору частных производных функции F. Вычислить вектор частных производных можно было бы аналитически, выполнив дифференцирование функции F по dx, dy и dz, однако вычисления получились бы достаточно громоздкими. В нашем случае нас устроит приблизительное (хотя и достаточно близкое) вычисление производной по ее определению: «Производная равна отношению приращения функции к приращению аргумента, при приращении аргумента стремящемуся к нулю». В нашем случае «стремящееся к нулю» число можно представить как просто «достаточно маленькое число», например, 10</w:t>
      </w:r>
      <w:r>
        <w:rPr>
          <w:vertAlign w:val="superscript"/>
        </w:rPr>
        <w:t>-6</w:t>
      </w:r>
      <w:r>
        <w:t>. Здесь нам пригодятся числа с плавающей запятой двойной точности. Метод рисования полигональной сетки, аппроксимирующей функционально заданную поверхность, воплощает ранее описанный подход к ее построению с помощью лент из треугольников. Для повышения быстродействия, все же, воспользуемся дисплейными списками OpenGL для записи и последующего воспроизведения команд рисования поверхности.</w:t>
      </w:r>
    </w:p>
    <w:p w:rsidR="00AF610B" w:rsidRDefault="00AF610B" w:rsidP="007B64BD">
      <w:pPr>
        <w:tabs>
          <w:tab w:val="clear" w:pos="708"/>
        </w:tabs>
        <w:suppressAutoHyphens w:val="0"/>
        <w:spacing w:line="240" w:lineRule="auto"/>
        <w:ind w:firstLine="709"/>
      </w:pPr>
      <w:r>
        <w:t>Для управления свойствами материала используем функцию SetupMaterial()</w:t>
      </w:r>
      <w:r w:rsidR="004E3054">
        <w:t>.</w:t>
      </w:r>
    </w:p>
    <w:p w:rsidR="00AF610B" w:rsidRDefault="00AF610B" w:rsidP="007B64BD">
      <w:pPr>
        <w:tabs>
          <w:tab w:val="clear" w:pos="708"/>
        </w:tabs>
        <w:suppressAutoHyphens w:val="0"/>
        <w:spacing w:line="240" w:lineRule="auto"/>
        <w:ind w:firstLine="709"/>
      </w:pPr>
      <w:r>
        <w:t>Для анимации в виде вращения поверхности используем функцию SetupCamera()</w:t>
      </w:r>
      <w:r w:rsidR="004E3054">
        <w:t>.</w:t>
      </w:r>
    </w:p>
    <w:p w:rsidR="00AF610B" w:rsidRDefault="004E3054" w:rsidP="007B64BD">
      <w:pPr>
        <w:tabs>
          <w:tab w:val="clear" w:pos="708"/>
        </w:tabs>
        <w:suppressAutoHyphens w:val="0"/>
        <w:spacing w:line="240" w:lineRule="auto"/>
        <w:ind w:firstLine="709"/>
      </w:pPr>
      <w:r w:rsidRPr="004E3054">
        <w:t>DrawSurface()</w:t>
      </w:r>
      <w:r>
        <w:t xml:space="preserve"> -функция рисования поверхности.</w:t>
      </w:r>
    </w:p>
    <w:p w:rsidR="00C038A6" w:rsidRDefault="00C038A6" w:rsidP="007B64BD">
      <w:pPr>
        <w:tabs>
          <w:tab w:val="clear" w:pos="708"/>
        </w:tabs>
        <w:suppressAutoHyphens w:val="0"/>
        <w:spacing w:line="240" w:lineRule="auto"/>
        <w:ind w:firstLine="709"/>
      </w:pPr>
      <w:r>
        <w:br w:type="page"/>
      </w:r>
    </w:p>
    <w:p w:rsidR="00893588" w:rsidRDefault="00C038A6" w:rsidP="00BD0C0D">
      <w:pPr>
        <w:jc w:val="both"/>
        <w:rPr>
          <w:szCs w:val="28"/>
          <w:u w:val="single"/>
        </w:rPr>
      </w:pPr>
      <w:r>
        <w:rPr>
          <w:szCs w:val="28"/>
          <w:u w:val="single"/>
        </w:rPr>
        <w:lastRenderedPageBreak/>
        <w:t>И</w:t>
      </w:r>
      <w:r w:rsidR="00893588">
        <w:rPr>
          <w:szCs w:val="28"/>
          <w:u w:val="single"/>
        </w:rPr>
        <w:t>сходный код программы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System.Collections.Generic;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System.ComponentModel;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System.Data;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System.Drawing;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System.Linq;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System.Text;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System.Threading.Tasks;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System.Windows.Forms;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OpenTK;</w:t>
      </w:r>
    </w:p>
    <w:p w:rsidR="004E3054" w:rsidRPr="002970BB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970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OpenTK.Graphics;</w:t>
      </w:r>
    </w:p>
    <w:p w:rsidR="004E3054" w:rsidRPr="002970BB" w:rsidRDefault="004E3054" w:rsidP="004E3054">
      <w:pPr>
        <w:jc w:val="both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970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OpenTK.Graphics.OpenGL;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WindowsFormsApp5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partial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class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Form1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: Form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{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//private double rotationAngle = 2 * Math.PI / 64;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Form1()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InitializeComponent();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Form1_Load(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object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sender, EventArgs e)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GL.ClearColor(Color.Yellow);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GL.Clear(ClearBufferMask.ColorBufferBit | ClearBufferMask.DepthBufferBit);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//установка порта вывода в соответствии с размерами элемнта AnT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GL.Viewport(0, 0, AnT.Width, AnT.Height);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настройка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проекции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GL.MatrixMode(MatrixMode.Projection);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GL.LoadIdentity();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GL.Frustum(-0.1 * AnT.Width / AnT.Height, 0.1 * AnT.Width / AnT.Height, -0.1, 0.1, 0.1, 200);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GL.MatrixMode(MatrixMode.Modelview);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GL.LoadIdentity();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AnT_Load(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object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sender, EventArgs e)</w:t>
      </w:r>
    </w:p>
    <w:p w:rsidR="004E3054" w:rsidRPr="002970BB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4E3054" w:rsidRPr="002970BB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</w:t>
      </w:r>
      <w:r w:rsidRPr="002970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настройка</w:t>
      </w:r>
      <w:r w:rsidRPr="002970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параметров</w:t>
      </w:r>
      <w:r w:rsidRPr="002970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OpenGL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для</w:t>
      </w:r>
      <w:r w:rsidRPr="002970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визуализации</w:t>
      </w:r>
    </w:p>
    <w:p w:rsidR="004E3054" w:rsidRPr="002970BB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GL.Enable(EnableCap.CullFace);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GL.CullFace(CullFaceMode.Back);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тип отображаемых граней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GL.FrontFace(FrontFaceDirection.Ccw);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//значение по умолчанию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запуск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таймера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RenderTimer.Start();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comboBox1.SelectedIndex = 0;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RenderTimer_Tick(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object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sender, EventArgs e)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DrawSurface();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AnT.Invalidate();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struct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Vertex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x, y, z;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nx,ny,nz;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/* Вычисляем z. Потом вычисляем нормаль к повехности в точке. 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        * Направление вектора нормали будет сопадать с вектором антиградиента данной ф-ии в точке ху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z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.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lastRenderedPageBreak/>
        <w:t xml:space="preserve">         * Вычислить ветор антиградиента-вектор, обратный вктору частных производных функции-мб бы аналитически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        * В нашем случае-приблизительное вычисление производной по определению: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        * Произ-я равна отн-ю приращения ф-ии к приращению аргумента, при приращении аргумента -&gt; 0</w:t>
      </w:r>
    </w:p>
    <w:p w:rsidR="004E3054" w:rsidRPr="004E3054" w:rsidRDefault="004E3054" w:rsidP="004E3054">
      <w:pPr>
        <w:jc w:val="both"/>
        <w:rPr>
          <w:szCs w:val="28"/>
          <w:lang w:val="en-US"/>
        </w:rPr>
      </w:pP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* */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class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CSinSurface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x,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y,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z,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a,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b)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{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 = (x * x) / (a * a) + (y * y) / (b * b);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 - z;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}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Vertex CalculateVertex(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x,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y,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a,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b)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{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Vertex resault =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Vertex();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вычисляем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значение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координаты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z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 = (x * x)/(a*a) + (y * y)/(b*b);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z = r;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delta = 1e-6;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 = 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)F(x, y, z, a, b);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вычисляем приблизительное частные производные функции по dx, dy, dz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их значения прибличительно равны координатам вектора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нормали к поверхности в точке (x,y,z)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dfdx = -(F(x + delta, y, z, a, b) - f) / delta;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dfdy = -(F(x , y+delta, z, a, b) - f) / delta;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dfdz = 1;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личина обратная длине вектора антиградиента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invLen = 1 / Math.Sqrt(dfdx * dfdx + dfdy * dfdy + dfdz * dfdz);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координаты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вершины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resault.x = 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)x; resault.y = 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)y; resault.z = 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)z;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приводим вектор нормали к единичной длине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resault.nx = 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)(dfdx * invLen);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resault.ny = 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)(dfdy * invLen);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resault.nz = 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)(dfdz * invLen);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resault;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}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SetupMaterial()</w:t>
      </w:r>
    </w:p>
    <w:p w:rsidR="004E3054" w:rsidRPr="002970BB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задаем характеристики материала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коэффициент диффузного отражения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[] m_diffuse =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[] { 0.0f, 0.5f, 0.0f, 1 };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коэффициент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фонового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отражения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[] m_ambient =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[] { 0.0f, 0.2f, 0.0f, 1 };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коэффициент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зеркального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отражения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[] m_specular =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[] { 0.3f, 0.2f, 0.3f, 1 };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степень зеркального отражения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float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m_shininess = 1;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face- определяет тип граней, для к-х задается материал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Diffuse параметр определяет диффузный цвет материала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GL.Material(MaterialFace.Front, MaterialParameter.Diffuse, m_diffuse);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Ambient параметр определяет рассеянный цвет материала (цвет материала в тени)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GL.Material(MaterialFace.Front, MaterialParameter.Ambient, m_ambient);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Specular параметр определяет зеркальный цвет материала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lastRenderedPageBreak/>
        <w:t xml:space="preserve">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GL.Material(MaterialFace.Front, MaterialParameter.Specular, m_specular);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Shininess параметр определяет степень зеркального отражения материала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GL.Material(MaterialFace.Front, MaterialParameter.Shininess, m_shininess);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используем ф-ю SetupLight для управления источниками света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private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void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SetupLight()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{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//задаем характристики источника света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float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[] lightDirection =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new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float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[] { 2, 2, 2, 0 };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//устанавливаем характеристики источника света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[] l_diffuse =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[] { 0.4f, 0, 3f, 1f, 1 };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[] l_ambient =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[] { 0.2f, 0, 9f, 0f, 1 };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[] l_specular =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[] { 0f, 0, 5f, 0.5f, 1 };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Position  параметр определяет положение источника света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GL.Light(LightName.Light0, LightParameter.Position, lightDirection);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параметр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определяет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цвет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диффузного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освещения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GL.Light(LightName.Light0, LightParameter.Diffuse, l_diffuse);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Ambient параметр определяет цвет фонового освещения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GL.Light(LightName.Light0, LightParameter.Ambient, l_ambient);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Specular  параметр определяет цвет зеркального отражения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GL.Light(LightName.Light0, LightParameter.Specular, l_specular);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включение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освещения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GL.Enable(EnableCap.Lighting);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GL.Enable(EnableCap.Light0);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float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rotationAngle = 0;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используем ф-ю SetupCamera() для анимации в виде вращения поверхности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SetupCamera()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скорость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вращения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rotationSpeed = 0.2f;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GL.LoadIdentity();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cameraPositionX = 15;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cameraPositionY = 15;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cameraPositionZ = 13;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вычисляем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угол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вращения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rotationAngle = (rotationAngle + rotationSpeed) % 360;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устанавливаем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камеру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Matrix4 lookat = Matrix4.LookAt(cameraPositionX, cameraPositionY, cameraPositionZ, 1, 1, 1, 0, 0, 1);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GL.MatrixMode(MatrixMode.Modelview);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GL.LoadMatrix(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ref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lookat);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GL.Rotate(rotationAngle, 0, 0, 1);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DrawSurface()</w:t>
      </w:r>
    </w:p>
    <w:p w:rsidR="004E3054" w:rsidRPr="002970BB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//переменные для определения поверхности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float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a = 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float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)numericUpDown1.Value;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b = 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)numericUpDown1.Value;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s_displayList = 0;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s_columns = 80;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s_rows = 80;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s_xMin = -10;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s_xMax = 10;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s_yMin = -10;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s_yMax = 10;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ScaleKof = 0.8f;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const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ZNEAR = 1f;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const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ZFAR = 40;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const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FIELD_OF_VIEW = 60;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aspect = 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)AnT.Width/(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)AnT.Height;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CSinSurface pv =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CSinSurface();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очистка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окна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GL.Clear(ClearBufferMask.ColorBufferBit | ClearBufferMask.DepthBufferBit);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GL.ClearColor(0, 0, 0, 1);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SetupLight();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//настройки параметров освещения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SetupMaterial();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настройки свойства материала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SetupCamera();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настройка камеры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//задания типа примитивов, используемых для отображения поверхности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switch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 comboBox1.SelectedIndex)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{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case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0: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GL.PolygonMode(MaterialFace.Front, PolygonMode.Point);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GL.PolygonMode(MaterialFace.Back, PolygonMode.Point);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GL.PointSize(1);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break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case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1: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GL.PolygonMode(MaterialFace.Front, PolygonMode.Line);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GL.PolygonMode(MaterialFace.Back, PolygonMode.Line);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break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case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2: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GL.PolygonMode(MaterialFace.Front, PolygonMode.Fill);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GL.PolygonMode(MaterialFace.Back, PolygonMode.Fill);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break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}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настройка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проекция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GL.MatrixMode(MatrixMode.Projection);</w:t>
      </w:r>
    </w:p>
    <w:p w:rsidR="004E3054" w:rsidRPr="002970BB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GL.LoadIdentity();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Матрица проекций отвечает за то, какой объём пространства будет визуализироваться, 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каким образом вершины графических примитивов будут спроецированы на двумерную поверхность экрана монитора.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Преобразования матрицы проекций ведут к тому, что все изображение будет изменяться ( вращаться). 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При перспективной проекции используется тот факт, что человеческий глаз работает с предметом дальнего типа, размеры которого имеют угловые размеры. 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Чем дальше объект, тем меньше он нам кажется.Таким образом, объём пространства, который визуализируется представляет собой пирамиду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Matrix4 perspectiveMatrix = Matrix4.CreatePerspectiveFieldOfView(MathHelper.DegreesToRadians(FIELD_OF_VIEW), aspect, ZNEAR, ZFAR);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GL.LoadMatrix(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ref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perspectiveMatrix);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//FIELD_OF_VIEW -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определяет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поле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зрения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//aspect -отношение ширины отсекающей рамки к высоте.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//znear и zfar - имеют всегда положительные значения и определяют расстояние от точки зрения до ближней и дальней отсекающих рамок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GL.MatrixMode(MatrixMode.Modelview);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GL.PushMatrix();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GL.Scale(ScaleKof, ScaleKof, ScaleKof);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//при первом обращении к данной функции запишем команды рисования поверхности в дисплейный список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lastRenderedPageBreak/>
        <w:t xml:space="preserve">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(s_displayList == 0)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{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s_displayList = GL.GenLists(1);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GL.NewList(s_displayList, ListMode.Compile);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GL.Color3(255, 0, 0);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//вычисляем шаг узлов сетки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dx = (s_xMax - s_xMin) / (s_columns - 1);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dy = (s_yMax - s_yMin) / (s_rows - 1);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float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y = s_yMin;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4E3054" w:rsidRPr="002970BB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</w:t>
      </w:r>
      <w:r w:rsidRPr="002970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пробегаем</w:t>
      </w:r>
      <w:r w:rsidRPr="002970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по</w:t>
      </w:r>
      <w:r w:rsidRPr="002970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строкам</w:t>
      </w:r>
      <w:r w:rsidRPr="002970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сетки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970BB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row = 0; row &lt; s_rows - 1; ++row, y += dy)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{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//каждой строке будет соответствовать своя лента из треугольников 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GL.Begin(PrimitiveType.TriangleStrip);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x = s_xMin;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пробегаем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по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столбцам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текущей</w:t>
      </w:r>
      <w:r w:rsidRPr="004E305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строки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4E305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column = 0; column &lt; s_columns - 1; ++column, x += dx)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{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//вычисляем параметры вершины в узлах пары соседних вершин ленты из треугольников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Vertex v0 = pv.CalculateVertex(x, y + dy,a,b);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Vertex v1 = pv.CalculateVertex(x, y,a,b);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//задаем нормаль и координаты вершины на четной позиции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GL.Normal3(v0.nx, v0.ny, v0.nz);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GL.Vertex3(v0.x, v0.y, v0.z);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//задаем нормаль и координаты вершины на нечетной позиции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</w:t>
      </w: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GL.Normal3(v1.nx, v1.ny, v1.nz);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GL.Vertex3(v1.x, v1.y, v1.z);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}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GL.End();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}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GL.EndList();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GL.CallList(s_displayList);</w:t>
      </w:r>
    </w:p>
    <w:p w:rsidR="004E3054" w:rsidRP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4E305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//завершаем рисование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GL.Flush();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//обновляем элемент AnT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AnT.SwapBuffers();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}</w:t>
      </w:r>
    </w:p>
    <w:p w:rsidR="004E3054" w:rsidRDefault="004E3054" w:rsidP="004E305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}</w:t>
      </w:r>
    </w:p>
    <w:p w:rsidR="005D3BDE" w:rsidRDefault="005D3BDE">
      <w:pPr>
        <w:tabs>
          <w:tab w:val="clear" w:pos="708"/>
        </w:tabs>
        <w:suppressAutoHyphens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br w:type="page"/>
      </w:r>
    </w:p>
    <w:p w:rsidR="005D3BDE" w:rsidRPr="005D3BDE" w:rsidRDefault="005D3BDE" w:rsidP="005D3BDE">
      <w:pPr>
        <w:jc w:val="both"/>
        <w:rPr>
          <w:szCs w:val="28"/>
          <w:u w:val="single"/>
        </w:rPr>
      </w:pPr>
    </w:p>
    <w:p w:rsidR="00893588" w:rsidRDefault="00893588">
      <w:pPr>
        <w:ind w:firstLine="567"/>
        <w:jc w:val="both"/>
        <w:rPr>
          <w:rFonts w:cs="Calibri"/>
          <w:szCs w:val="28"/>
        </w:rPr>
      </w:pPr>
      <w:r>
        <w:rPr>
          <w:szCs w:val="28"/>
          <w:u w:val="single"/>
        </w:rPr>
        <w:t>Пример выполнения программы</w:t>
      </w:r>
    </w:p>
    <w:p w:rsidR="004C0322" w:rsidRDefault="004E3054" w:rsidP="00405A47">
      <w:pPr>
        <w:jc w:val="both"/>
        <w:rPr>
          <w:rFonts w:cs="Calibri"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09BF20E1" wp14:editId="1F23763E">
            <wp:extent cx="4886325" cy="4222750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82" t="6162" r="49191" b="23249"/>
                    <a:stretch/>
                  </pic:blipFill>
                  <pic:spPr bwMode="auto">
                    <a:xfrm>
                      <a:off x="0" y="0"/>
                      <a:ext cx="4891374" cy="422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322" w:rsidRDefault="004C0322" w:rsidP="00405A47">
      <w:pPr>
        <w:jc w:val="both"/>
        <w:rPr>
          <w:rFonts w:cs="Calibri"/>
          <w:i/>
          <w:iCs/>
          <w:szCs w:val="28"/>
        </w:rPr>
      </w:pPr>
    </w:p>
    <w:p w:rsidR="004C0322" w:rsidRDefault="004C0322" w:rsidP="00405A47">
      <w:pPr>
        <w:jc w:val="both"/>
        <w:rPr>
          <w:rFonts w:cs="Calibri"/>
          <w:i/>
          <w:iCs/>
          <w:szCs w:val="28"/>
        </w:rPr>
      </w:pPr>
    </w:p>
    <w:p w:rsidR="00F17B75" w:rsidRPr="00471AA3" w:rsidRDefault="00F17B75" w:rsidP="00F17B75">
      <w:pPr>
        <w:ind w:firstLine="567"/>
        <w:jc w:val="both"/>
        <w:rPr>
          <w:rFonts w:cs="Calibri"/>
          <w:i/>
          <w:iCs/>
          <w:szCs w:val="28"/>
        </w:rPr>
      </w:pPr>
    </w:p>
    <w:p w:rsidR="00893588" w:rsidRDefault="00893588">
      <w:pPr>
        <w:ind w:firstLine="567"/>
        <w:jc w:val="both"/>
        <w:rPr>
          <w:b/>
          <w:szCs w:val="28"/>
        </w:rPr>
      </w:pPr>
    </w:p>
    <w:p w:rsidR="00C813F4" w:rsidRDefault="004E3054" w:rsidP="00226AE7">
      <w:pPr>
        <w:tabs>
          <w:tab w:val="clear" w:pos="708"/>
          <w:tab w:val="left" w:pos="3181"/>
        </w:tabs>
      </w:pPr>
      <w:r>
        <w:rPr>
          <w:noProof/>
          <w:lang w:eastAsia="ru-RU"/>
        </w:rPr>
        <w:drawing>
          <wp:inline distT="0" distB="0" distL="0" distR="0" wp14:anchorId="3411BD18" wp14:editId="777AD340">
            <wp:extent cx="4886325" cy="388228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67" t="11484" r="49443" b="23530"/>
                    <a:stretch/>
                  </pic:blipFill>
                  <pic:spPr bwMode="auto">
                    <a:xfrm>
                      <a:off x="0" y="0"/>
                      <a:ext cx="4889013" cy="388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4FA" w:rsidRPr="00226AE7" w:rsidRDefault="008904FA" w:rsidP="00226AE7">
      <w:pPr>
        <w:tabs>
          <w:tab w:val="clear" w:pos="708"/>
          <w:tab w:val="left" w:pos="3181"/>
        </w:tabs>
      </w:pPr>
      <w:r>
        <w:rPr>
          <w:noProof/>
          <w:lang w:eastAsia="ru-RU"/>
        </w:rPr>
        <w:lastRenderedPageBreak/>
        <w:drawing>
          <wp:inline distT="0" distB="0" distL="0" distR="0" wp14:anchorId="62DDDA4F" wp14:editId="32CB252A">
            <wp:extent cx="5191125" cy="4120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53" t="11484" r="49916" b="23810"/>
                    <a:stretch/>
                  </pic:blipFill>
                  <pic:spPr bwMode="auto">
                    <a:xfrm>
                      <a:off x="0" y="0"/>
                      <a:ext cx="5196518" cy="4125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88" w:rsidRPr="005D3BDE" w:rsidRDefault="00893588">
      <w:pPr>
        <w:pageBreakBefore/>
        <w:ind w:firstLine="567"/>
        <w:jc w:val="both"/>
        <w:rPr>
          <w:rFonts w:cs="Calibri"/>
          <w:szCs w:val="28"/>
        </w:rPr>
      </w:pPr>
      <w:r w:rsidRPr="00C038A6">
        <w:rPr>
          <w:rFonts w:cs="Calibri"/>
          <w:b/>
          <w:bCs/>
          <w:szCs w:val="28"/>
          <w:u w:val="single"/>
        </w:rPr>
        <w:lastRenderedPageBreak/>
        <w:t>Вывод</w:t>
      </w:r>
      <w:r w:rsidR="00C038A6" w:rsidRPr="00C038A6">
        <w:rPr>
          <w:rFonts w:cs="Calibri"/>
          <w:b/>
          <w:bCs/>
          <w:szCs w:val="28"/>
          <w:u w:val="single"/>
        </w:rPr>
        <w:t>:</w:t>
      </w:r>
      <w:r w:rsidR="005D3BDE">
        <w:rPr>
          <w:rFonts w:cs="Calibri"/>
          <w:bCs/>
          <w:szCs w:val="28"/>
        </w:rPr>
        <w:t xml:space="preserve"> на данной лабораторной работе мы </w:t>
      </w:r>
      <w:r w:rsidR="005D3BDE">
        <w:rPr>
          <w:szCs w:val="28"/>
        </w:rPr>
        <w:t>разработали</w:t>
      </w:r>
      <w:r w:rsidR="005D3BDE" w:rsidRPr="00AF010D">
        <w:rPr>
          <w:szCs w:val="28"/>
        </w:rPr>
        <w:t xml:space="preserve"> приложение, визуализирующее трехмерную, функционально заданную поверхность, соответствующую одному из заданных вариантов</w:t>
      </w:r>
      <w:r w:rsidR="005D3BDE">
        <w:t>. В итоге, мы получили анимированную визуализацию трехмерной поверхности с возможностью переключения между представлениями.</w:t>
      </w:r>
    </w:p>
    <w:p w:rsidR="0020684A" w:rsidRDefault="0020684A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</w:p>
    <w:sectPr w:rsidR="0020684A" w:rsidSect="005A1067">
      <w:pgSz w:w="11906" w:h="16838"/>
      <w:pgMar w:top="794" w:right="851" w:bottom="794" w:left="1531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26D24"/>
    <w:multiLevelType w:val="hybridMultilevel"/>
    <w:tmpl w:val="B90A5F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4400EBF"/>
    <w:multiLevelType w:val="hybridMultilevel"/>
    <w:tmpl w:val="EBC0CBD8"/>
    <w:lvl w:ilvl="0" w:tplc="0419001B">
      <w:start w:val="1"/>
      <w:numFmt w:val="low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4AC22A43"/>
    <w:multiLevelType w:val="hybridMultilevel"/>
    <w:tmpl w:val="0C322E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07151C0"/>
    <w:multiLevelType w:val="hybridMultilevel"/>
    <w:tmpl w:val="03485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068E5"/>
    <w:multiLevelType w:val="hybridMultilevel"/>
    <w:tmpl w:val="006A29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06F25B9"/>
    <w:multiLevelType w:val="hybridMultilevel"/>
    <w:tmpl w:val="A6242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E414A"/>
    <w:multiLevelType w:val="hybridMultilevel"/>
    <w:tmpl w:val="00D06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0D"/>
    <w:rsid w:val="00054AFE"/>
    <w:rsid w:val="0006383A"/>
    <w:rsid w:val="00072D0E"/>
    <w:rsid w:val="0008318F"/>
    <w:rsid w:val="00097E04"/>
    <w:rsid w:val="000C4E06"/>
    <w:rsid w:val="000D1F2C"/>
    <w:rsid w:val="000D409F"/>
    <w:rsid w:val="00111FBB"/>
    <w:rsid w:val="00122E3B"/>
    <w:rsid w:val="00124898"/>
    <w:rsid w:val="0017302D"/>
    <w:rsid w:val="00187236"/>
    <w:rsid w:val="001B0AD3"/>
    <w:rsid w:val="001B22DA"/>
    <w:rsid w:val="001C049B"/>
    <w:rsid w:val="001F2A21"/>
    <w:rsid w:val="0020684A"/>
    <w:rsid w:val="00212B14"/>
    <w:rsid w:val="00223F4D"/>
    <w:rsid w:val="00224684"/>
    <w:rsid w:val="00226AE7"/>
    <w:rsid w:val="00231278"/>
    <w:rsid w:val="00232A61"/>
    <w:rsid w:val="00247027"/>
    <w:rsid w:val="002663AA"/>
    <w:rsid w:val="00276170"/>
    <w:rsid w:val="00283809"/>
    <w:rsid w:val="002878DE"/>
    <w:rsid w:val="002970BB"/>
    <w:rsid w:val="002B2334"/>
    <w:rsid w:val="002B3992"/>
    <w:rsid w:val="002C6B8D"/>
    <w:rsid w:val="002C7C8A"/>
    <w:rsid w:val="002D1C3B"/>
    <w:rsid w:val="002D2293"/>
    <w:rsid w:val="0030546F"/>
    <w:rsid w:val="0032173E"/>
    <w:rsid w:val="0033620A"/>
    <w:rsid w:val="00337FB0"/>
    <w:rsid w:val="00344306"/>
    <w:rsid w:val="0038575B"/>
    <w:rsid w:val="003A30E9"/>
    <w:rsid w:val="003A5355"/>
    <w:rsid w:val="003B0697"/>
    <w:rsid w:val="003B1E41"/>
    <w:rsid w:val="003B72D5"/>
    <w:rsid w:val="003F74BD"/>
    <w:rsid w:val="00405A47"/>
    <w:rsid w:val="004068BC"/>
    <w:rsid w:val="00425FF7"/>
    <w:rsid w:val="00453644"/>
    <w:rsid w:val="00465509"/>
    <w:rsid w:val="00471AA3"/>
    <w:rsid w:val="004945E3"/>
    <w:rsid w:val="004A6B85"/>
    <w:rsid w:val="004B2DC7"/>
    <w:rsid w:val="004B2FEE"/>
    <w:rsid w:val="004C0322"/>
    <w:rsid w:val="004C0D44"/>
    <w:rsid w:val="004D7EA4"/>
    <w:rsid w:val="004E3054"/>
    <w:rsid w:val="004E59C0"/>
    <w:rsid w:val="004F215F"/>
    <w:rsid w:val="005406CD"/>
    <w:rsid w:val="00557734"/>
    <w:rsid w:val="00567A14"/>
    <w:rsid w:val="00571AC2"/>
    <w:rsid w:val="005A1067"/>
    <w:rsid w:val="005C2251"/>
    <w:rsid w:val="005C2795"/>
    <w:rsid w:val="005D3BDE"/>
    <w:rsid w:val="005E4D31"/>
    <w:rsid w:val="00624154"/>
    <w:rsid w:val="00642AA5"/>
    <w:rsid w:val="00654A14"/>
    <w:rsid w:val="0066414A"/>
    <w:rsid w:val="00664E73"/>
    <w:rsid w:val="006A3D16"/>
    <w:rsid w:val="006B6A76"/>
    <w:rsid w:val="006B7BB8"/>
    <w:rsid w:val="006C79CE"/>
    <w:rsid w:val="006D1BC2"/>
    <w:rsid w:val="006D7455"/>
    <w:rsid w:val="006E377A"/>
    <w:rsid w:val="0070380F"/>
    <w:rsid w:val="00722976"/>
    <w:rsid w:val="00735BF6"/>
    <w:rsid w:val="00740E08"/>
    <w:rsid w:val="0074348C"/>
    <w:rsid w:val="00747BFE"/>
    <w:rsid w:val="00756245"/>
    <w:rsid w:val="007572F2"/>
    <w:rsid w:val="00765840"/>
    <w:rsid w:val="00793903"/>
    <w:rsid w:val="00793939"/>
    <w:rsid w:val="007B0BDD"/>
    <w:rsid w:val="007B0FDB"/>
    <w:rsid w:val="007B64BD"/>
    <w:rsid w:val="007C697A"/>
    <w:rsid w:val="007C708C"/>
    <w:rsid w:val="007C7736"/>
    <w:rsid w:val="007E4107"/>
    <w:rsid w:val="008042DB"/>
    <w:rsid w:val="00810EA9"/>
    <w:rsid w:val="0084564D"/>
    <w:rsid w:val="008476D8"/>
    <w:rsid w:val="00874068"/>
    <w:rsid w:val="00877256"/>
    <w:rsid w:val="00884C14"/>
    <w:rsid w:val="008904FA"/>
    <w:rsid w:val="00893588"/>
    <w:rsid w:val="008B394A"/>
    <w:rsid w:val="008C0002"/>
    <w:rsid w:val="008D1EEF"/>
    <w:rsid w:val="008D3813"/>
    <w:rsid w:val="00903417"/>
    <w:rsid w:val="0090697C"/>
    <w:rsid w:val="00914796"/>
    <w:rsid w:val="0092555C"/>
    <w:rsid w:val="009312B9"/>
    <w:rsid w:val="00951757"/>
    <w:rsid w:val="0095571E"/>
    <w:rsid w:val="00965B22"/>
    <w:rsid w:val="00966CD1"/>
    <w:rsid w:val="009A7574"/>
    <w:rsid w:val="009E3027"/>
    <w:rsid w:val="00A077FF"/>
    <w:rsid w:val="00A17223"/>
    <w:rsid w:val="00A21719"/>
    <w:rsid w:val="00A4615B"/>
    <w:rsid w:val="00A50FBD"/>
    <w:rsid w:val="00A5520C"/>
    <w:rsid w:val="00A713F0"/>
    <w:rsid w:val="00A83792"/>
    <w:rsid w:val="00A83E48"/>
    <w:rsid w:val="00AB5F12"/>
    <w:rsid w:val="00AC4129"/>
    <w:rsid w:val="00AC5A6D"/>
    <w:rsid w:val="00AE401D"/>
    <w:rsid w:val="00AF010D"/>
    <w:rsid w:val="00AF3020"/>
    <w:rsid w:val="00AF610B"/>
    <w:rsid w:val="00B24893"/>
    <w:rsid w:val="00B25E1F"/>
    <w:rsid w:val="00B67C37"/>
    <w:rsid w:val="00B77D7E"/>
    <w:rsid w:val="00B85806"/>
    <w:rsid w:val="00B93923"/>
    <w:rsid w:val="00BB0515"/>
    <w:rsid w:val="00BD0C0D"/>
    <w:rsid w:val="00BF73D0"/>
    <w:rsid w:val="00C02D8E"/>
    <w:rsid w:val="00C038A6"/>
    <w:rsid w:val="00C1158A"/>
    <w:rsid w:val="00C1558F"/>
    <w:rsid w:val="00C52C53"/>
    <w:rsid w:val="00C55402"/>
    <w:rsid w:val="00C57559"/>
    <w:rsid w:val="00C6723C"/>
    <w:rsid w:val="00C71804"/>
    <w:rsid w:val="00C813F4"/>
    <w:rsid w:val="00C87727"/>
    <w:rsid w:val="00CA32DC"/>
    <w:rsid w:val="00CA7448"/>
    <w:rsid w:val="00CC0B01"/>
    <w:rsid w:val="00CF352A"/>
    <w:rsid w:val="00D07EBB"/>
    <w:rsid w:val="00D33F35"/>
    <w:rsid w:val="00D458B3"/>
    <w:rsid w:val="00D51C79"/>
    <w:rsid w:val="00D526B9"/>
    <w:rsid w:val="00D54079"/>
    <w:rsid w:val="00D57E69"/>
    <w:rsid w:val="00D67FBD"/>
    <w:rsid w:val="00D774F7"/>
    <w:rsid w:val="00D85FC0"/>
    <w:rsid w:val="00D90EA9"/>
    <w:rsid w:val="00DC5BF5"/>
    <w:rsid w:val="00DC5FE0"/>
    <w:rsid w:val="00DD61F3"/>
    <w:rsid w:val="00DE5FB3"/>
    <w:rsid w:val="00E03FBE"/>
    <w:rsid w:val="00E15C9F"/>
    <w:rsid w:val="00E22462"/>
    <w:rsid w:val="00E30DF2"/>
    <w:rsid w:val="00E31E1D"/>
    <w:rsid w:val="00E35C47"/>
    <w:rsid w:val="00E501DE"/>
    <w:rsid w:val="00E5603A"/>
    <w:rsid w:val="00E62BDC"/>
    <w:rsid w:val="00E9447C"/>
    <w:rsid w:val="00EC0F1C"/>
    <w:rsid w:val="00EC2C46"/>
    <w:rsid w:val="00EE4EBB"/>
    <w:rsid w:val="00F17B75"/>
    <w:rsid w:val="00F2691B"/>
    <w:rsid w:val="00F33077"/>
    <w:rsid w:val="00F34A3D"/>
    <w:rsid w:val="00F5231E"/>
    <w:rsid w:val="00F70437"/>
    <w:rsid w:val="00F70F7B"/>
    <w:rsid w:val="00F84C4C"/>
    <w:rsid w:val="00F911D6"/>
    <w:rsid w:val="00FA18C3"/>
    <w:rsid w:val="00FE0BC5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351B15"/>
  <w15:docId w15:val="{4809DDE6-0B82-49CB-A63F-EE26588C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D16"/>
    <w:pPr>
      <w:tabs>
        <w:tab w:val="left" w:pos="708"/>
      </w:tabs>
      <w:suppressAutoHyphens/>
      <w:spacing w:line="276" w:lineRule="auto"/>
    </w:pPr>
    <w:rPr>
      <w:rFonts w:eastAsia="Calibri"/>
      <w:color w:val="00000A"/>
      <w:kern w:val="1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4D7EA4"/>
  </w:style>
  <w:style w:type="character" w:customStyle="1" w:styleId="a3">
    <w:name w:val="Текст выноски Знак"/>
    <w:basedOn w:val="1"/>
    <w:rsid w:val="004D7EA4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4D7EA4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rsid w:val="004D7EA4"/>
    <w:pPr>
      <w:spacing w:after="120"/>
    </w:pPr>
  </w:style>
  <w:style w:type="paragraph" w:styleId="a5">
    <w:name w:val="List"/>
    <w:basedOn w:val="a4"/>
    <w:rsid w:val="004D7EA4"/>
    <w:rPr>
      <w:rFonts w:cs="Lohit Hindi"/>
    </w:rPr>
  </w:style>
  <w:style w:type="paragraph" w:styleId="a6">
    <w:name w:val="caption"/>
    <w:basedOn w:val="a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4D7EA4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rsid w:val="004D7EA4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7">
    <w:name w:val="Исходный код"/>
    <w:basedOn w:val="a"/>
    <w:link w:val="a8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8">
    <w:name w:val="Исходный код Знак"/>
    <w:basedOn w:val="a0"/>
    <w:link w:val="a7"/>
    <w:rsid w:val="00E31E1D"/>
    <w:rPr>
      <w:rFonts w:ascii="Courier New" w:eastAsia="Calibri" w:hAnsi="Courier New" w:cs="Courier New"/>
      <w:color w:val="00000A"/>
      <w:kern w:val="1"/>
      <w:sz w:val="22"/>
      <w:szCs w:val="22"/>
      <w:lang w:val="en-US" w:eastAsia="en-US"/>
    </w:rPr>
  </w:style>
  <w:style w:type="paragraph" w:styleId="a9">
    <w:name w:val="List Paragraph"/>
    <w:basedOn w:val="a"/>
    <w:uiPriority w:val="34"/>
    <w:qFormat/>
    <w:rsid w:val="00C87727"/>
    <w:pPr>
      <w:ind w:left="720"/>
      <w:contextualSpacing/>
    </w:pPr>
  </w:style>
  <w:style w:type="paragraph" w:styleId="aa">
    <w:name w:val="Balloon Text"/>
    <w:basedOn w:val="a"/>
    <w:link w:val="13"/>
    <w:uiPriority w:val="99"/>
    <w:semiHidden/>
    <w:unhideWhenUsed/>
    <w:rsid w:val="00226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a"/>
    <w:uiPriority w:val="99"/>
    <w:semiHidden/>
    <w:rsid w:val="00226AE7"/>
    <w:rPr>
      <w:rFonts w:ascii="Tahoma" w:eastAsia="Calibri" w:hAnsi="Tahoma" w:cs="Tahoma"/>
      <w:color w:val="00000A"/>
      <w:kern w:val="1"/>
      <w:sz w:val="16"/>
      <w:szCs w:val="16"/>
      <w:lang w:eastAsia="en-US"/>
    </w:rPr>
  </w:style>
  <w:style w:type="character" w:styleId="ab">
    <w:name w:val="Placeholder Text"/>
    <w:basedOn w:val="a0"/>
    <w:uiPriority w:val="99"/>
    <w:semiHidden/>
    <w:rsid w:val="003B1E41"/>
    <w:rPr>
      <w:color w:val="808080"/>
    </w:rPr>
  </w:style>
  <w:style w:type="character" w:styleId="ac">
    <w:name w:val="Hyperlink"/>
    <w:basedOn w:val="a0"/>
    <w:uiPriority w:val="99"/>
    <w:unhideWhenUsed/>
    <w:rsid w:val="004945E3"/>
    <w:rPr>
      <w:color w:val="0000FF" w:themeColor="hyperlink"/>
      <w:u w:val="single"/>
    </w:rPr>
  </w:style>
  <w:style w:type="character" w:customStyle="1" w:styleId="ft20">
    <w:name w:val="ft20"/>
    <w:basedOn w:val="a0"/>
    <w:rsid w:val="00494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60;&#1072;&#1080;&#1079;&#1086;&#1074;&#1072;%20&#1040;.&#1053;.%20&#1055;&#1052;&#1048;-48%20&#1083;.&#1088;.&#8470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BB3F2-25C5-4A78-8C0F-1339E6EB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Фаизова А.Н. ПМИ-48 л.р.№ </Template>
  <TotalTime>41</TotalTime>
  <Pages>12</Pages>
  <Words>2459</Words>
  <Characters>14019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7</cp:revision>
  <cp:lastPrinted>1899-12-31T21:00:00Z</cp:lastPrinted>
  <dcterms:created xsi:type="dcterms:W3CDTF">2018-11-30T15:04:00Z</dcterms:created>
  <dcterms:modified xsi:type="dcterms:W3CDTF">2018-12-01T13:26:00Z</dcterms:modified>
</cp:coreProperties>
</file>