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1.</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Strictly speaking,</w:t>
      </w:r>
      <m:oMath>
        <m:sSup>
          <m:sSupPr>
            <m:ctrlPr>
              <w:rPr>
                <w:color w:val="252525"/>
                <w:sz w:val="21"/>
                <w:szCs w:val="21"/>
                <w:highlight w:val="white"/>
              </w:rPr>
            </m:ctrlPr>
          </m:sSupPr>
          <m:e>
            <m:r>
              <m:t>χ</m:t>
            </m:r>
          </m:e>
          <m:sup>
            <m:r>
              <w:rPr>
                <w:color w:val="252525"/>
                <w:sz w:val="21"/>
                <w:szCs w:val="21"/>
                <w:highlight w:val="white"/>
              </w:rPr>
              <m:t xml:space="preserve">2</m:t>
            </m:r>
          </m:sup>
        </m:sSup>
      </m:oMath>
      <w:r w:rsidDel="00000000" w:rsidR="00000000" w:rsidRPr="00000000">
        <w:rPr>
          <w:color w:val="252525"/>
          <w:sz w:val="21"/>
          <w:szCs w:val="21"/>
          <w:highlight w:val="white"/>
          <w:rtl w:val="0"/>
        </w:rPr>
        <w:t xml:space="preserve"> test is any </w:t>
      </w:r>
      <w:hyperlink r:id="rId5">
        <w:r w:rsidDel="00000000" w:rsidR="00000000" w:rsidRPr="00000000">
          <w:rPr>
            <w:color w:val="0b0080"/>
            <w:sz w:val="21"/>
            <w:szCs w:val="21"/>
            <w:highlight w:val="white"/>
            <w:rtl w:val="0"/>
          </w:rPr>
          <w:t xml:space="preserve">statistical</w:t>
        </w:r>
      </w:hyperlink>
      <w:r w:rsidDel="00000000" w:rsidR="00000000" w:rsidRPr="00000000">
        <w:rPr>
          <w:color w:val="252525"/>
          <w:sz w:val="21"/>
          <w:szCs w:val="21"/>
          <w:highlight w:val="white"/>
          <w:rtl w:val="0"/>
        </w:rPr>
        <w:t xml:space="preserve"> </w:t>
      </w:r>
      <w:hyperlink r:id="rId6">
        <w:r w:rsidDel="00000000" w:rsidR="00000000" w:rsidRPr="00000000">
          <w:rPr>
            <w:color w:val="0b0080"/>
            <w:sz w:val="21"/>
            <w:szCs w:val="21"/>
            <w:highlight w:val="white"/>
            <w:rtl w:val="0"/>
          </w:rPr>
          <w:t xml:space="preserve">hypothesis test</w:t>
        </w:r>
      </w:hyperlink>
      <w:r w:rsidDel="00000000" w:rsidR="00000000" w:rsidRPr="00000000">
        <w:rPr>
          <w:color w:val="252525"/>
          <w:sz w:val="21"/>
          <w:szCs w:val="21"/>
          <w:highlight w:val="white"/>
          <w:rtl w:val="0"/>
        </w:rPr>
        <w:t xml:space="preserve"> in which the </w:t>
      </w:r>
      <w:hyperlink r:id="rId7">
        <w:r w:rsidDel="00000000" w:rsidR="00000000" w:rsidRPr="00000000">
          <w:rPr>
            <w:color w:val="0b0080"/>
            <w:sz w:val="21"/>
            <w:szCs w:val="21"/>
            <w:highlight w:val="white"/>
            <w:rtl w:val="0"/>
          </w:rPr>
          <w:t xml:space="preserve">sampling distribution</w:t>
        </w:r>
      </w:hyperlink>
      <w:r w:rsidDel="00000000" w:rsidR="00000000" w:rsidRPr="00000000">
        <w:rPr>
          <w:color w:val="252525"/>
          <w:sz w:val="21"/>
          <w:szCs w:val="21"/>
          <w:highlight w:val="white"/>
          <w:rtl w:val="0"/>
        </w:rPr>
        <w:t xml:space="preserve"> of the test statistic is a </w:t>
      </w:r>
      <w:hyperlink r:id="rId8">
        <w:r w:rsidDel="00000000" w:rsidR="00000000" w:rsidRPr="00000000">
          <w:rPr>
            <w:color w:val="0b0080"/>
            <w:sz w:val="21"/>
            <w:szCs w:val="21"/>
            <w:highlight w:val="white"/>
            <w:rtl w:val="0"/>
          </w:rPr>
          <w:t xml:space="preserve">chi-square distribution</w:t>
        </w:r>
      </w:hyperlink>
      <w:r w:rsidDel="00000000" w:rsidR="00000000" w:rsidRPr="00000000">
        <w:rPr>
          <w:color w:val="252525"/>
          <w:sz w:val="21"/>
          <w:szCs w:val="21"/>
          <w:highlight w:val="white"/>
          <w:rtl w:val="0"/>
        </w:rPr>
        <w:t xml:space="preserve"> when the </w:t>
      </w:r>
      <w:hyperlink r:id="rId9">
        <w:r w:rsidDel="00000000" w:rsidR="00000000" w:rsidRPr="00000000">
          <w:rPr>
            <w:color w:val="0b0080"/>
            <w:sz w:val="21"/>
            <w:szCs w:val="21"/>
            <w:highlight w:val="white"/>
            <w:rtl w:val="0"/>
          </w:rPr>
          <w:t xml:space="preserve">null hypothesis</w:t>
        </w:r>
      </w:hyperlink>
      <w:r w:rsidDel="00000000" w:rsidR="00000000" w:rsidRPr="00000000">
        <w:rPr>
          <w:color w:val="252525"/>
          <w:sz w:val="21"/>
          <w:szCs w:val="21"/>
          <w:highlight w:val="white"/>
          <w:rtl w:val="0"/>
        </w:rPr>
        <w:t xml:space="preserve"> is true. In most cases, test statistic arise from an assumption of independent normally distributed data, and  a chi-squared test can then be used to reject the hypothesis that the data are independent.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4. </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(1) Whether to keep rolling or stop depends on whether the expected gain of keep rolling is larger than zero. If next is 1, the gain is -35, otherwise we could safely reach 43 or above, corresponding to a gain of 8 or larger. Hence the expected gain of keep rolling is larger than -35/6 + 8 * 5/ 6 &gt;0. Therefore, it’s better to keep rolling.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(2) The 1st rolling could be 2, 3, 4, 5, 6. Then we consider the most likely value when we stop after the first rolling. </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If the 1st rolling is 2, we continue with at least another two rollings, and the most probable outcome of two rollings’ sum is 7 ( = 1+6 = 2+5 = 3+4 =  4+3 = 5+2 = 6+1, 6 cases reach 7), giving a total stop value at 35+2+7 = 44. </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if the 1st rolling is 3, we would stop if 2nd rolling is 6, with total value reaching 44. Otherwise, we continue with at least another two rolling, with the most probable outcome at 7 or 6. Hence, the most likely ending value is still 44. </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if the 1st rolling is 4, we would stop if 2nd rolling is 5 or 6, with total value reaching 44 or 45. Otherwise, we continue with another two rollings, which gives the most probable value at 7 or 6 or 5. Hence the most likely ending value is 44 or 45. By the same token, any other case all have the most probable ending value at 44. Therefore the 44 is the most probable outcome.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9 </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Denote </w:t>
      </w:r>
      <m:oMath>
        <m:sSub>
          <m:sSubPr>
            <m:ctrlPr>
              <w:rPr>
                <w:color w:val="252525"/>
                <w:sz w:val="21"/>
                <w:szCs w:val="21"/>
                <w:highlight w:val="white"/>
              </w:rPr>
            </m:ctrlPr>
          </m:sSubPr>
          <m:e>
            <m:r>
              <w:rPr>
                <w:color w:val="252525"/>
                <w:sz w:val="21"/>
                <w:szCs w:val="21"/>
                <w:highlight w:val="white"/>
              </w:rPr>
              <m:t xml:space="preserve">E</m:t>
            </m:r>
          </m:e>
          <m:sub>
            <m:r>
              <w:rPr>
                <w:color w:val="252525"/>
                <w:sz w:val="21"/>
                <w:szCs w:val="21"/>
                <w:highlight w:val="white"/>
              </w:rPr>
              <m:t xml:space="preserve">i</m:t>
            </m:r>
          </m:sub>
        </m:sSub>
      </m:oMath>
      <w:r w:rsidDel="00000000" w:rsidR="00000000" w:rsidRPr="00000000">
        <w:rPr>
          <w:color w:val="252525"/>
          <w:sz w:val="21"/>
          <w:szCs w:val="21"/>
          <w:highlight w:val="white"/>
          <w:rtl w:val="0"/>
        </w:rPr>
        <w:t xml:space="preserve"> as the expected number of acrossed bridges starting from island </w:t>
      </w:r>
      <m:oMath>
        <m:r>
          <w:rPr>
            <w:color w:val="252525"/>
            <w:sz w:val="21"/>
            <w:szCs w:val="21"/>
            <w:highlight w:val="white"/>
          </w:rPr>
          <m:t xml:space="preserve">i</m:t>
        </m:r>
      </m:oMath>
      <w:r w:rsidDel="00000000" w:rsidR="00000000" w:rsidRPr="00000000">
        <w:rPr>
          <w:color w:val="252525"/>
          <w:sz w:val="21"/>
          <w:szCs w:val="21"/>
          <w:highlight w:val="white"/>
          <w:rtl w:val="0"/>
        </w:rPr>
        <w:t xml:space="preserve">. </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Easy to obtain from island 1, we have:</w:t>
      </w:r>
    </w:p>
    <w:p w:rsidR="00000000" w:rsidDel="00000000" w:rsidP="00000000" w:rsidRDefault="00000000" w:rsidRPr="00000000">
      <w:pPr>
        <w:contextualSpacing w:val="0"/>
      </w:pPr>
      <m:oMath>
        <m:sSub>
          <m:sSubPr>
            <m:ctrlPr>
              <w:rPr>
                <w:color w:val="252525"/>
                <w:sz w:val="21"/>
                <w:szCs w:val="21"/>
                <w:highlight w:val="white"/>
              </w:rPr>
            </m:ctrlPr>
          </m:sSubPr>
          <m:e>
            <m:r>
              <w:rPr>
                <w:color w:val="252525"/>
                <w:sz w:val="21"/>
                <w:szCs w:val="21"/>
                <w:highlight w:val="white"/>
              </w:rPr>
              <m:t xml:space="preserve">E</m:t>
            </m:r>
          </m:e>
          <m:sub>
            <m:r>
              <w:rPr>
                <w:color w:val="252525"/>
                <w:sz w:val="21"/>
                <w:szCs w:val="21"/>
                <w:highlight w:val="white"/>
              </w:rPr>
              <m:t xml:space="preserve">1</m:t>
            </m:r>
          </m:sub>
        </m:sSub>
        <m:r>
          <w:rPr>
            <w:color w:val="252525"/>
            <w:sz w:val="21"/>
            <w:szCs w:val="21"/>
            <w:highlight w:val="white"/>
          </w:rPr>
          <m:t xml:space="preserve"> = 1/2(1+</m:t>
        </m:r>
        <m:sSub>
          <m:sSubPr>
            <m:ctrlPr>
              <w:rPr>
                <w:color w:val="252525"/>
                <w:sz w:val="21"/>
                <w:szCs w:val="21"/>
                <w:highlight w:val="white"/>
              </w:rPr>
            </m:ctrlPr>
          </m:sSubPr>
          <m:e>
            <m:r>
              <w:rPr>
                <w:color w:val="252525"/>
                <w:sz w:val="21"/>
                <w:szCs w:val="21"/>
                <w:highlight w:val="white"/>
              </w:rPr>
              <m:t xml:space="preserve">E</m:t>
            </m:r>
          </m:e>
          <m:sub>
            <m:r>
              <w:rPr>
                <w:color w:val="252525"/>
                <w:sz w:val="21"/>
                <w:szCs w:val="21"/>
                <w:highlight w:val="white"/>
              </w:rPr>
              <m:t xml:space="preserve">2</m:t>
            </m:r>
          </m:sub>
        </m:sSub>
        <m:r>
          <w:rPr>
            <w:color w:val="252525"/>
            <w:sz w:val="21"/>
            <w:szCs w:val="21"/>
            <w:highlight w:val="white"/>
          </w:rPr>
          <m:t xml:space="preserve">) +1/4(2+</m:t>
        </m:r>
        <m:sSub>
          <m:sSubPr>
            <m:ctrlPr>
              <w:rPr>
                <w:color w:val="252525"/>
                <w:sz w:val="21"/>
                <w:szCs w:val="21"/>
                <w:highlight w:val="white"/>
              </w:rPr>
            </m:ctrlPr>
          </m:sSubPr>
          <m:e>
            <m:r>
              <w:rPr>
                <w:color w:val="252525"/>
                <w:sz w:val="21"/>
                <w:szCs w:val="21"/>
                <w:highlight w:val="white"/>
              </w:rPr>
              <m:t xml:space="preserve">E</m:t>
            </m:r>
          </m:e>
          <m:sub>
            <m:r>
              <w:rPr>
                <w:color w:val="252525"/>
                <w:sz w:val="21"/>
                <w:szCs w:val="21"/>
                <w:highlight w:val="white"/>
              </w:rPr>
              <m:t xml:space="preserve">2</m:t>
            </m:r>
          </m:sub>
        </m:sSub>
        <m:r>
          <w:rPr>
            <w:color w:val="252525"/>
            <w:sz w:val="21"/>
            <w:szCs w:val="21"/>
            <w:highlight w:val="white"/>
          </w:rPr>
          <m:t xml:space="preserve">) + 1/8(3+</m:t>
        </m:r>
        <m:sSub>
          <m:sSubPr>
            <m:ctrlPr>
              <w:rPr>
                <w:color w:val="252525"/>
                <w:sz w:val="21"/>
                <w:szCs w:val="21"/>
                <w:highlight w:val="white"/>
              </w:rPr>
            </m:ctrlPr>
          </m:sSubPr>
          <m:e>
            <m:r>
              <w:rPr>
                <w:color w:val="252525"/>
                <w:sz w:val="21"/>
                <w:szCs w:val="21"/>
                <w:highlight w:val="white"/>
              </w:rPr>
              <m:t xml:space="preserve">E</m:t>
            </m:r>
          </m:e>
          <m:sub>
            <m:r>
              <w:rPr>
                <w:color w:val="252525"/>
                <w:sz w:val="21"/>
                <w:szCs w:val="21"/>
                <w:highlight w:val="white"/>
              </w:rPr>
              <m:t xml:space="preserve">2</m:t>
            </m:r>
          </m:sub>
        </m:sSub>
        <m:r>
          <w:rPr>
            <w:color w:val="252525"/>
            <w:sz w:val="21"/>
            <w:szCs w:val="21"/>
            <w:highlight w:val="white"/>
          </w:rPr>
          <m:t xml:space="preserve">) + ... = 2+</m:t>
        </m:r>
        <m:sSub>
          <m:sSubPr>
            <m:ctrlPr>
              <w:rPr>
                <w:color w:val="252525"/>
                <w:sz w:val="21"/>
                <w:szCs w:val="21"/>
                <w:highlight w:val="white"/>
              </w:rPr>
            </m:ctrlPr>
          </m:sSubPr>
          <m:e>
            <m:r>
              <w:rPr>
                <w:color w:val="252525"/>
                <w:sz w:val="21"/>
                <w:szCs w:val="21"/>
                <w:highlight w:val="white"/>
              </w:rPr>
              <m:t xml:space="preserve">E</m:t>
            </m:r>
          </m:e>
          <m:sub>
            <m:r>
              <w:rPr>
                <w:color w:val="252525"/>
                <w:sz w:val="21"/>
                <w:szCs w:val="21"/>
                <w:highlight w:val="white"/>
              </w:rPr>
              <m:t xml:space="preserve">2</m:t>
            </m:r>
          </m:sub>
        </m:sSub>
      </m:oMath>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On the other hand, we have:</w:t>
      </w:r>
    </w:p>
    <w:p w:rsidR="00000000" w:rsidDel="00000000" w:rsidP="00000000" w:rsidRDefault="00000000" w:rsidRPr="00000000">
      <w:pPr>
        <w:contextualSpacing w:val="0"/>
      </w:pPr>
      <m:oMath>
        <m:sSub>
          <m:sSubPr>
            <m:ctrlPr>
              <w:rPr>
                <w:color w:val="252525"/>
                <w:sz w:val="21"/>
                <w:szCs w:val="21"/>
                <w:highlight w:val="white"/>
              </w:rPr>
            </m:ctrlPr>
          </m:sSubPr>
          <m:e>
            <m:r>
              <w:rPr>
                <w:color w:val="252525"/>
                <w:sz w:val="21"/>
                <w:szCs w:val="21"/>
                <w:highlight w:val="white"/>
              </w:rPr>
              <m:t xml:space="preserve">E</m:t>
            </m:r>
          </m:e>
          <m:sub>
            <m:r>
              <w:rPr>
                <w:color w:val="252525"/>
                <w:sz w:val="21"/>
                <w:szCs w:val="21"/>
                <w:highlight w:val="white"/>
              </w:rPr>
              <m:t xml:space="preserve">2</m:t>
            </m:r>
          </m:sub>
        </m:sSub>
        <m:r>
          <w:rPr>
            <w:color w:val="252525"/>
            <w:sz w:val="21"/>
            <w:szCs w:val="21"/>
            <w:highlight w:val="white"/>
          </w:rPr>
          <m:t xml:space="preserve">=</m:t>
        </m:r>
        <m:f>
          <m:fPr>
            <m:ctrlPr>
              <w:rPr>
                <w:color w:val="252525"/>
                <w:sz w:val="21"/>
                <w:szCs w:val="21"/>
                <w:highlight w:val="white"/>
              </w:rPr>
            </m:ctrlPr>
          </m:fPr>
          <m:num>
            <m:r>
              <w:rPr>
                <w:color w:val="252525"/>
                <w:sz w:val="21"/>
                <w:szCs w:val="21"/>
                <w:highlight w:val="white"/>
              </w:rPr>
              <m:t xml:space="preserve">1</m:t>
            </m:r>
          </m:num>
          <m:den>
            <m:r>
              <w:rPr>
                <w:color w:val="252525"/>
                <w:sz w:val="21"/>
                <w:szCs w:val="21"/>
                <w:highlight w:val="white"/>
              </w:rPr>
              <m:t xml:space="preserve">2</m:t>
            </m:r>
          </m:den>
        </m:f>
        <m:sSub>
          <m:sSubPr>
            <m:ctrlPr>
              <w:rPr>
                <w:color w:val="252525"/>
                <w:sz w:val="21"/>
                <w:szCs w:val="21"/>
                <w:highlight w:val="white"/>
              </w:rPr>
            </m:ctrlPr>
          </m:sSubPr>
          <m:e>
            <m:r>
              <w:rPr>
                <w:color w:val="252525"/>
                <w:sz w:val="21"/>
                <w:szCs w:val="21"/>
                <w:highlight w:val="white"/>
              </w:rPr>
              <m:t xml:space="preserve">E</m:t>
            </m:r>
          </m:e>
          <m:sub>
            <m:r>
              <w:rPr>
                <w:color w:val="252525"/>
                <w:sz w:val="21"/>
                <w:szCs w:val="21"/>
                <w:highlight w:val="white"/>
              </w:rPr>
              <m:t xml:space="preserve">1</m:t>
            </m:r>
          </m:sub>
        </m:sSub>
        <m:r>
          <w:rPr>
            <w:color w:val="252525"/>
            <w:sz w:val="21"/>
            <w:szCs w:val="21"/>
            <w:highlight w:val="white"/>
          </w:rPr>
          <m:t xml:space="preserve">+</m:t>
        </m:r>
        <m:f>
          <m:fPr>
            <m:ctrlPr>
              <w:rPr>
                <w:color w:val="252525"/>
                <w:sz w:val="21"/>
                <w:szCs w:val="21"/>
                <w:highlight w:val="white"/>
              </w:rPr>
            </m:ctrlPr>
          </m:fPr>
          <m:num>
            <m:r>
              <w:rPr>
                <w:color w:val="252525"/>
                <w:sz w:val="21"/>
                <w:szCs w:val="21"/>
                <w:highlight w:val="white"/>
              </w:rPr>
              <m:t xml:space="preserve">1</m:t>
            </m:r>
          </m:num>
          <m:den>
            <m:r>
              <w:rPr>
                <w:color w:val="252525"/>
                <w:sz w:val="21"/>
                <w:szCs w:val="21"/>
                <w:highlight w:val="white"/>
              </w:rPr>
              <m:t xml:space="preserve">2</m:t>
            </m:r>
          </m:den>
        </m:f>
        <m:sSub>
          <m:sSubPr>
            <m:ctrlPr>
              <w:rPr>
                <w:color w:val="252525"/>
                <w:sz w:val="21"/>
                <w:szCs w:val="21"/>
                <w:highlight w:val="white"/>
              </w:rPr>
            </m:ctrlPr>
          </m:sSubPr>
          <m:e>
            <m:r>
              <w:rPr>
                <w:color w:val="252525"/>
                <w:sz w:val="21"/>
                <w:szCs w:val="21"/>
                <w:highlight w:val="white"/>
              </w:rPr>
              <m:t xml:space="preserve">(E</m:t>
            </m:r>
          </m:e>
          <m:sub>
            <m:r>
              <w:rPr>
                <w:color w:val="252525"/>
                <w:sz w:val="21"/>
                <w:szCs w:val="21"/>
                <w:highlight w:val="white"/>
              </w:rPr>
              <m:t xml:space="preserve">3</m:t>
            </m:r>
          </m:sub>
        </m:sSub>
        <m:r>
          <w:rPr>
            <w:color w:val="252525"/>
            <w:sz w:val="21"/>
            <w:szCs w:val="21"/>
            <w:highlight w:val="white"/>
          </w:rPr>
          <m:t xml:space="preserve">+1) =</m:t>
        </m:r>
      </m:oMath>
      <m:oMath>
        <m:f>
          <m:fPr>
            <m:ctrlPr>
              <w:rPr>
                <w:color w:val="252525"/>
                <w:sz w:val="21"/>
                <w:szCs w:val="21"/>
                <w:highlight w:val="white"/>
              </w:rPr>
            </m:ctrlPr>
          </m:fPr>
          <m:num>
            <m:r>
              <w:rPr>
                <w:color w:val="252525"/>
                <w:sz w:val="21"/>
                <w:szCs w:val="21"/>
                <w:highlight w:val="white"/>
              </w:rPr>
              <m:t xml:space="preserve">1</m:t>
            </m:r>
          </m:num>
          <m:den>
            <m:r>
              <w:rPr>
                <w:color w:val="252525"/>
                <w:sz w:val="21"/>
                <w:szCs w:val="21"/>
                <w:highlight w:val="white"/>
              </w:rPr>
              <m:t xml:space="preserve">2</m:t>
            </m:r>
          </m:den>
        </m:f>
        <m:sSub>
          <m:sSubPr>
            <m:ctrlPr>
              <w:rPr>
                <w:color w:val="252525"/>
                <w:sz w:val="21"/>
                <w:szCs w:val="21"/>
                <w:highlight w:val="white"/>
              </w:rPr>
            </m:ctrlPr>
          </m:sSubPr>
          <m:e>
            <m:r>
              <w:rPr>
                <w:color w:val="252525"/>
                <w:sz w:val="21"/>
                <w:szCs w:val="21"/>
                <w:highlight w:val="white"/>
              </w:rPr>
              <m:t xml:space="preserve">E</m:t>
            </m:r>
          </m:e>
          <m:sub>
            <m:r>
              <w:rPr>
                <w:color w:val="252525"/>
                <w:sz w:val="21"/>
                <w:szCs w:val="21"/>
                <w:highlight w:val="white"/>
              </w:rPr>
              <m:t xml:space="preserve">1</m:t>
            </m:r>
          </m:sub>
        </m:sSub>
        <m:r>
          <w:rPr>
            <w:color w:val="252525"/>
            <w:sz w:val="21"/>
            <w:szCs w:val="21"/>
            <w:highlight w:val="white"/>
          </w:rPr>
          <m:t xml:space="preserve">+</m:t>
        </m:r>
        <m:f>
          <m:fPr>
            <m:ctrlPr>
              <w:rPr>
                <w:color w:val="252525"/>
                <w:sz w:val="21"/>
                <w:szCs w:val="21"/>
                <w:highlight w:val="white"/>
              </w:rPr>
            </m:ctrlPr>
          </m:fPr>
          <m:num>
            <m:r>
              <w:rPr>
                <w:color w:val="252525"/>
                <w:sz w:val="21"/>
                <w:szCs w:val="21"/>
                <w:highlight w:val="white"/>
              </w:rPr>
              <m:t xml:space="preserve">1</m:t>
            </m:r>
          </m:num>
          <m:den>
            <m:r>
              <w:rPr>
                <w:color w:val="252525"/>
                <w:sz w:val="21"/>
                <w:szCs w:val="21"/>
                <w:highlight w:val="white"/>
              </w:rPr>
              <m:t xml:space="preserve">2</m:t>
            </m:r>
          </m:den>
        </m:f>
        <m:r>
          <w:rPr>
            <w:color w:val="252525"/>
            <w:sz w:val="21"/>
            <w:szCs w:val="21"/>
            <w:highlight w:val="white"/>
          </w:rPr>
          <m:t xml:space="preserve">(</m:t>
        </m:r>
        <m:f>
          <m:fPr>
            <m:ctrlPr>
              <w:rPr>
                <w:color w:val="252525"/>
                <w:sz w:val="21"/>
                <w:szCs w:val="21"/>
                <w:highlight w:val="white"/>
              </w:rPr>
            </m:ctrlPr>
          </m:fPr>
          <m:num>
            <m:r>
              <w:rPr>
                <w:color w:val="252525"/>
                <w:sz w:val="21"/>
                <w:szCs w:val="21"/>
                <w:highlight w:val="white"/>
              </w:rPr>
              <m:t xml:space="preserve">1</m:t>
            </m:r>
          </m:num>
          <m:den>
            <m:r>
              <w:rPr>
                <w:color w:val="252525"/>
                <w:sz w:val="21"/>
                <w:szCs w:val="21"/>
                <w:highlight w:val="white"/>
              </w:rPr>
              <m:t xml:space="preserve">2</m:t>
            </m:r>
          </m:den>
        </m:f>
        <m:sSub>
          <m:sSubPr>
            <m:ctrlPr>
              <w:rPr>
                <w:color w:val="252525"/>
                <w:sz w:val="21"/>
                <w:szCs w:val="21"/>
                <w:highlight w:val="white"/>
              </w:rPr>
            </m:ctrlPr>
          </m:sSubPr>
          <m:e>
            <m:r>
              <w:rPr>
                <w:color w:val="252525"/>
                <w:sz w:val="21"/>
                <w:szCs w:val="21"/>
                <w:highlight w:val="white"/>
              </w:rPr>
              <m:t xml:space="preserve">E</m:t>
            </m:r>
          </m:e>
          <m:sub>
            <m:r>
              <w:rPr>
                <w:color w:val="252525"/>
                <w:sz w:val="21"/>
                <w:szCs w:val="21"/>
                <w:highlight w:val="white"/>
              </w:rPr>
              <m:t xml:space="preserve">1</m:t>
            </m:r>
          </m:sub>
        </m:sSub>
        <m:r>
          <w:rPr>
            <w:color w:val="252525"/>
            <w:sz w:val="21"/>
            <w:szCs w:val="21"/>
            <w:highlight w:val="white"/>
          </w:rPr>
          <m:t xml:space="preserve">+</m:t>
        </m:r>
        <m:f>
          <m:fPr>
            <m:ctrlPr>
              <w:rPr>
                <w:color w:val="252525"/>
                <w:sz w:val="21"/>
                <w:szCs w:val="21"/>
                <w:highlight w:val="white"/>
              </w:rPr>
            </m:ctrlPr>
          </m:fPr>
          <m:num>
            <m:r>
              <w:rPr>
                <w:color w:val="252525"/>
                <w:sz w:val="21"/>
                <w:szCs w:val="21"/>
                <w:highlight w:val="white"/>
              </w:rPr>
              <m:t xml:space="preserve">1</m:t>
            </m:r>
          </m:num>
          <m:den>
            <m:r>
              <w:rPr>
                <w:color w:val="252525"/>
                <w:sz w:val="21"/>
                <w:szCs w:val="21"/>
                <w:highlight w:val="white"/>
              </w:rPr>
              <m:t xml:space="preserve">2</m:t>
            </m:r>
          </m:den>
        </m:f>
        <m:r>
          <w:rPr>
            <w:color w:val="252525"/>
            <w:sz w:val="21"/>
            <w:szCs w:val="21"/>
            <w:highlight w:val="white"/>
          </w:rPr>
          <m:t xml:space="preserve">(</m:t>
        </m:r>
        <m:sSub>
          <m:sSubPr>
            <m:ctrlPr>
              <w:rPr>
                <w:color w:val="252525"/>
                <w:sz w:val="21"/>
                <w:szCs w:val="21"/>
                <w:highlight w:val="white"/>
              </w:rPr>
            </m:ctrlPr>
          </m:sSubPr>
          <m:e>
            <m:r>
              <w:rPr>
                <w:color w:val="252525"/>
                <w:sz w:val="21"/>
                <w:szCs w:val="21"/>
                <w:highlight w:val="white"/>
              </w:rPr>
              <m:t xml:space="preserve">E</m:t>
            </m:r>
          </m:e>
          <m:sub>
            <m:r>
              <w:rPr>
                <w:color w:val="252525"/>
                <w:sz w:val="21"/>
                <w:szCs w:val="21"/>
                <w:highlight w:val="white"/>
              </w:rPr>
              <m:t xml:space="preserve">4</m:t>
            </m:r>
          </m:sub>
        </m:sSub>
        <m:r>
          <w:rPr>
            <w:color w:val="252525"/>
            <w:sz w:val="21"/>
            <w:szCs w:val="21"/>
            <w:highlight w:val="white"/>
          </w:rPr>
          <m:t xml:space="preserve">+1))+</m:t>
        </m:r>
        <m:f>
          <m:fPr>
            <m:ctrlPr>
              <w:rPr>
                <w:color w:val="252525"/>
                <w:sz w:val="21"/>
                <w:szCs w:val="21"/>
                <w:highlight w:val="white"/>
              </w:rPr>
            </m:ctrlPr>
          </m:fPr>
          <m:num>
            <m:r>
              <w:rPr>
                <w:color w:val="252525"/>
                <w:sz w:val="21"/>
                <w:szCs w:val="21"/>
                <w:highlight w:val="white"/>
              </w:rPr>
              <m:t xml:space="preserve">1</m:t>
            </m:r>
          </m:num>
          <m:den>
            <m:r>
              <w:rPr>
                <w:color w:val="252525"/>
                <w:sz w:val="21"/>
                <w:szCs w:val="21"/>
                <w:highlight w:val="white"/>
              </w:rPr>
              <m:t xml:space="preserve">2</m:t>
            </m:r>
          </m:den>
        </m:f>
        <m:r>
          <w:rPr>
            <w:color w:val="252525"/>
            <w:sz w:val="21"/>
            <w:szCs w:val="21"/>
            <w:highlight w:val="white"/>
          </w:rPr>
          <m:t xml:space="preserve">=(</m:t>
        </m:r>
        <m:f>
          <m:fPr>
            <m:ctrlPr>
              <w:rPr>
                <w:color w:val="252525"/>
                <w:sz w:val="21"/>
                <w:szCs w:val="21"/>
                <w:highlight w:val="white"/>
              </w:rPr>
            </m:ctrlPr>
          </m:fPr>
          <m:num>
            <m:r>
              <w:rPr>
                <w:color w:val="252525"/>
                <w:sz w:val="21"/>
                <w:szCs w:val="21"/>
                <w:highlight w:val="white"/>
              </w:rPr>
              <m:t xml:space="preserve">1</m:t>
            </m:r>
          </m:num>
          <m:den>
            <m:r>
              <w:rPr>
                <w:color w:val="252525"/>
                <w:sz w:val="21"/>
                <w:szCs w:val="21"/>
                <w:highlight w:val="white"/>
              </w:rPr>
              <m:t xml:space="preserve">2</m:t>
            </m:r>
          </m:den>
        </m:f>
        <m:r>
          <w:rPr>
            <w:color w:val="252525"/>
            <w:sz w:val="21"/>
            <w:szCs w:val="21"/>
            <w:highlight w:val="white"/>
          </w:rPr>
          <m:t xml:space="preserve">+</m:t>
        </m:r>
        <m:f>
          <m:fPr>
            <m:ctrlPr>
              <w:rPr>
                <w:color w:val="252525"/>
                <w:sz w:val="21"/>
                <w:szCs w:val="21"/>
                <w:highlight w:val="white"/>
              </w:rPr>
            </m:ctrlPr>
          </m:fPr>
          <m:num>
            <m:r>
              <w:rPr>
                <w:color w:val="252525"/>
                <w:sz w:val="21"/>
                <w:szCs w:val="21"/>
                <w:highlight w:val="white"/>
              </w:rPr>
              <m:t xml:space="preserve">1</m:t>
            </m:r>
          </m:num>
          <m:den>
            <m:r>
              <w:rPr>
                <w:color w:val="252525"/>
                <w:sz w:val="21"/>
                <w:szCs w:val="21"/>
                <w:highlight w:val="white"/>
              </w:rPr>
              <m:t xml:space="preserve">4</m:t>
            </m:r>
          </m:den>
        </m:f>
        <m:r>
          <w:rPr>
            <w:color w:val="252525"/>
            <w:sz w:val="21"/>
            <w:szCs w:val="21"/>
            <w:highlight w:val="white"/>
          </w:rPr>
          <m:t xml:space="preserve">)</m:t>
        </m:r>
        <m:sSub>
          <m:sSubPr>
            <m:ctrlPr>
              <w:rPr>
                <w:color w:val="252525"/>
                <w:sz w:val="21"/>
                <w:szCs w:val="21"/>
                <w:highlight w:val="white"/>
              </w:rPr>
            </m:ctrlPr>
          </m:sSubPr>
          <m:e>
            <m:r>
              <w:rPr>
                <w:color w:val="252525"/>
                <w:sz w:val="21"/>
                <w:szCs w:val="21"/>
                <w:highlight w:val="white"/>
              </w:rPr>
              <m:t xml:space="preserve">E</m:t>
            </m:r>
          </m:e>
          <m:sub>
            <m:r>
              <w:rPr>
                <w:color w:val="252525"/>
                <w:sz w:val="21"/>
                <w:szCs w:val="21"/>
                <w:highlight w:val="white"/>
              </w:rPr>
              <m:t xml:space="preserve">1</m:t>
            </m:r>
          </m:sub>
        </m:sSub>
        <m:r>
          <w:rPr>
            <w:color w:val="252525"/>
            <w:sz w:val="21"/>
            <w:szCs w:val="21"/>
            <w:highlight w:val="white"/>
          </w:rPr>
          <m:t xml:space="preserve">+</m:t>
        </m:r>
        <m:f>
          <m:fPr>
            <m:ctrlPr>
              <w:rPr>
                <w:color w:val="252525"/>
                <w:sz w:val="21"/>
                <w:szCs w:val="21"/>
                <w:highlight w:val="white"/>
              </w:rPr>
            </m:ctrlPr>
          </m:fPr>
          <m:num>
            <m:r>
              <w:rPr>
                <w:color w:val="252525"/>
                <w:sz w:val="21"/>
                <w:szCs w:val="21"/>
                <w:highlight w:val="white"/>
              </w:rPr>
              <m:t xml:space="preserve">1</m:t>
            </m:r>
          </m:num>
          <m:den>
            <m:r>
              <w:rPr>
                <w:color w:val="252525"/>
                <w:sz w:val="21"/>
                <w:szCs w:val="21"/>
                <w:highlight w:val="white"/>
              </w:rPr>
              <m:t xml:space="preserve">4</m:t>
            </m:r>
          </m:den>
        </m:f>
        <m:sSub>
          <m:sSubPr>
            <m:ctrlPr>
              <w:rPr>
                <w:color w:val="252525"/>
                <w:sz w:val="21"/>
                <w:szCs w:val="21"/>
                <w:highlight w:val="white"/>
              </w:rPr>
            </m:ctrlPr>
          </m:sSubPr>
          <m:e>
            <m:r>
              <w:rPr>
                <w:color w:val="252525"/>
                <w:sz w:val="21"/>
                <w:szCs w:val="21"/>
                <w:highlight w:val="white"/>
              </w:rPr>
              <m:t xml:space="preserve">E</m:t>
            </m:r>
          </m:e>
          <m:sub>
            <m:r>
              <w:rPr>
                <w:color w:val="252525"/>
                <w:sz w:val="21"/>
                <w:szCs w:val="21"/>
                <w:highlight w:val="white"/>
              </w:rPr>
              <m:t xml:space="preserve">4</m:t>
            </m:r>
          </m:sub>
        </m:sSub>
        <m:r>
          <w:rPr>
            <w:color w:val="252525"/>
            <w:sz w:val="21"/>
            <w:szCs w:val="21"/>
            <w:highlight w:val="white"/>
          </w:rPr>
          <m:t xml:space="preserve">+(</m:t>
        </m:r>
        <m:f>
          <m:fPr>
            <m:ctrlPr>
              <w:rPr>
                <w:color w:val="252525"/>
                <w:sz w:val="21"/>
                <w:szCs w:val="21"/>
                <w:highlight w:val="white"/>
              </w:rPr>
            </m:ctrlPr>
          </m:fPr>
          <m:num>
            <m:r>
              <w:rPr>
                <w:color w:val="252525"/>
                <w:sz w:val="21"/>
                <w:szCs w:val="21"/>
                <w:highlight w:val="white"/>
              </w:rPr>
              <m:t xml:space="preserve">1</m:t>
            </m:r>
          </m:num>
          <m:den>
            <m:r>
              <w:rPr>
                <w:color w:val="252525"/>
                <w:sz w:val="21"/>
                <w:szCs w:val="21"/>
                <w:highlight w:val="white"/>
              </w:rPr>
              <m:t xml:space="preserve">2</m:t>
            </m:r>
          </m:den>
        </m:f>
        <m:r>
          <w:rPr>
            <w:color w:val="252525"/>
            <w:sz w:val="21"/>
            <w:szCs w:val="21"/>
            <w:highlight w:val="white"/>
          </w:rPr>
          <m:t xml:space="preserve">+</m:t>
        </m:r>
        <m:f>
          <m:fPr>
            <m:ctrlPr>
              <w:rPr>
                <w:color w:val="252525"/>
                <w:sz w:val="21"/>
                <w:szCs w:val="21"/>
                <w:highlight w:val="white"/>
              </w:rPr>
            </m:ctrlPr>
          </m:fPr>
          <m:num>
            <m:r>
              <w:rPr>
                <w:color w:val="252525"/>
                <w:sz w:val="21"/>
                <w:szCs w:val="21"/>
                <w:highlight w:val="white"/>
              </w:rPr>
              <m:t xml:space="preserve">1</m:t>
            </m:r>
          </m:num>
          <m:den>
            <m:r>
              <w:rPr>
                <w:color w:val="252525"/>
                <w:sz w:val="21"/>
                <w:szCs w:val="21"/>
                <w:highlight w:val="white"/>
              </w:rPr>
              <m:t xml:space="preserve">4</m:t>
            </m:r>
          </m:den>
        </m:f>
        <m:r>
          <w:rPr>
            <w:color w:val="252525"/>
            <w:sz w:val="21"/>
            <w:szCs w:val="21"/>
            <w:highlight w:val="white"/>
          </w:rPr>
          <m:t xml:space="preserve">)=... =1-</m:t>
        </m:r>
        <m:sSup>
          <m:sSupPr>
            <m:ctrlPr>
              <w:rPr>
                <w:color w:val="252525"/>
                <w:sz w:val="21"/>
                <w:szCs w:val="21"/>
                <w:highlight w:val="white"/>
              </w:rPr>
            </m:ctrlPr>
          </m:sSupPr>
          <m:e/>
          <m:sup/>
        </m:sSup>
        <m:f>
          <m:fPr>
            <m:ctrlPr>
              <w:rPr>
                <w:color w:val="252525"/>
                <w:sz w:val="21"/>
                <w:szCs w:val="21"/>
                <w:highlight w:val="white"/>
              </w:rPr>
            </m:ctrlPr>
          </m:fPr>
          <m:num>
            <m:r>
              <w:rPr>
                <w:color w:val="252525"/>
                <w:sz w:val="21"/>
                <w:szCs w:val="21"/>
                <w:highlight w:val="white"/>
              </w:rPr>
              <m:t xml:space="preserve">1</m:t>
            </m:r>
          </m:num>
          <m:den>
            <m:sSup>
              <m:sSupPr>
                <m:ctrlPr>
                  <w:rPr>
                    <w:color w:val="252525"/>
                    <w:sz w:val="21"/>
                    <w:szCs w:val="21"/>
                    <w:highlight w:val="white"/>
                  </w:rPr>
                </m:ctrlPr>
              </m:sSupPr>
              <m:e>
                <m:r>
                  <w:rPr>
                    <w:color w:val="252525"/>
                    <w:sz w:val="21"/>
                    <w:szCs w:val="21"/>
                    <w:highlight w:val="white"/>
                  </w:rPr>
                  <m:t xml:space="preserve">2</m:t>
                </m:r>
              </m:e>
              <m:sup>
                <m:r>
                  <w:rPr>
                    <w:color w:val="252525"/>
                    <w:sz w:val="21"/>
                    <w:szCs w:val="21"/>
                    <w:highlight w:val="white"/>
                  </w:rPr>
                  <m:t xml:space="preserve">8</m:t>
                </m:r>
              </m:sup>
            </m:sSup>
          </m:den>
        </m:f>
        <m:r>
          <w:rPr>
            <w:color w:val="252525"/>
            <w:sz w:val="21"/>
            <w:szCs w:val="21"/>
            <w:highlight w:val="white"/>
          </w:rPr>
          <m:t xml:space="preserve">+(1-</m:t>
        </m:r>
        <m:f>
          <m:fPr>
            <m:ctrlPr>
              <w:rPr>
                <w:color w:val="252525"/>
                <w:sz w:val="21"/>
                <w:szCs w:val="21"/>
                <w:highlight w:val="white"/>
              </w:rPr>
            </m:ctrlPr>
          </m:fPr>
          <m:num>
            <m:r>
              <w:rPr>
                <w:color w:val="252525"/>
                <w:sz w:val="21"/>
                <w:szCs w:val="21"/>
                <w:highlight w:val="white"/>
              </w:rPr>
              <m:t xml:space="preserve">1</m:t>
            </m:r>
          </m:num>
          <m:den>
            <m:sSup>
              <m:sSupPr>
                <m:ctrlPr>
                  <w:rPr>
                    <w:color w:val="252525"/>
                    <w:sz w:val="21"/>
                    <w:szCs w:val="21"/>
                    <w:highlight w:val="white"/>
                  </w:rPr>
                </m:ctrlPr>
              </m:sSupPr>
              <m:e>
                <m:r>
                  <w:rPr>
                    <w:color w:val="252525"/>
                    <w:sz w:val="21"/>
                    <w:szCs w:val="21"/>
                    <w:highlight w:val="white"/>
                  </w:rPr>
                  <m:t xml:space="preserve">2</m:t>
                </m:r>
              </m:e>
              <m:sup>
                <m:r>
                  <w:rPr>
                    <w:color w:val="252525"/>
                    <w:sz w:val="21"/>
                    <w:szCs w:val="21"/>
                    <w:highlight w:val="white"/>
                  </w:rPr>
                  <m:t xml:space="preserve">8</m:t>
                </m:r>
              </m:sup>
            </m:sSup>
          </m:den>
        </m:f>
        <m:r>
          <w:rPr>
            <w:color w:val="252525"/>
            <w:sz w:val="21"/>
            <w:szCs w:val="21"/>
            <w:highlight w:val="white"/>
          </w:rPr>
          <m:t xml:space="preserve">)</m:t>
        </m:r>
        <m:sSub>
          <m:sSubPr>
            <m:ctrlPr>
              <w:rPr>
                <w:color w:val="252525"/>
                <w:sz w:val="21"/>
                <w:szCs w:val="21"/>
                <w:highlight w:val="white"/>
              </w:rPr>
            </m:ctrlPr>
          </m:sSubPr>
          <m:e>
            <m:r>
              <w:rPr>
                <w:color w:val="252525"/>
                <w:sz w:val="21"/>
                <w:szCs w:val="21"/>
                <w:highlight w:val="white"/>
              </w:rPr>
              <m:t xml:space="preserve">E</m:t>
            </m:r>
          </m:e>
          <m:sub>
            <m:r>
              <w:rPr>
                <w:color w:val="252525"/>
                <w:sz w:val="21"/>
                <w:szCs w:val="21"/>
                <w:highlight w:val="white"/>
              </w:rPr>
              <m:t xml:space="preserve">1</m:t>
            </m:r>
          </m:sub>
        </m:sSub>
      </m:oMath>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By solving above two equations, we have </w:t>
      </w:r>
      <m:oMath>
        <m:sSub>
          <m:sSubPr>
            <m:ctrlPr>
              <w:rPr>
                <w:color w:val="252525"/>
                <w:sz w:val="21"/>
                <w:szCs w:val="21"/>
                <w:highlight w:val="white"/>
              </w:rPr>
            </m:ctrlPr>
          </m:sSubPr>
          <m:e>
            <m:r>
              <w:rPr>
                <w:color w:val="252525"/>
                <w:sz w:val="21"/>
                <w:szCs w:val="21"/>
                <w:highlight w:val="white"/>
              </w:rPr>
              <m:t xml:space="preserve">E</m:t>
            </m:r>
          </m:e>
          <m:sub>
            <m:r>
              <w:rPr>
                <w:color w:val="252525"/>
                <w:sz w:val="21"/>
                <w:szCs w:val="21"/>
                <w:highlight w:val="white"/>
              </w:rPr>
              <m:t xml:space="preserve">1</m:t>
            </m:r>
          </m:sub>
        </m:sSub>
        <m:r>
          <w:rPr>
            <w:color w:val="252525"/>
            <w:sz w:val="21"/>
            <w:szCs w:val="21"/>
            <w:highlight w:val="white"/>
          </w:rPr>
          <m:t xml:space="preserve">=3</m:t>
        </m:r>
        <m:r>
          <w:rPr>
            <w:color w:val="252525"/>
            <w:sz w:val="21"/>
            <w:szCs w:val="21"/>
            <w:highlight w:val="white"/>
          </w:rPr>
          <m:t>×</m:t>
        </m:r>
        <m:sSup>
          <m:sSupPr>
            <m:ctrlPr>
              <w:rPr>
                <w:color w:val="252525"/>
                <w:sz w:val="21"/>
                <w:szCs w:val="21"/>
                <w:highlight w:val="white"/>
              </w:rPr>
            </m:ctrlPr>
          </m:sSupPr>
          <m:e>
            <m:r>
              <w:rPr>
                <w:color w:val="252525"/>
                <w:sz w:val="21"/>
                <w:szCs w:val="21"/>
                <w:highlight w:val="white"/>
              </w:rPr>
              <m:t xml:space="preserve">2</m:t>
            </m:r>
          </m:e>
          <m:sup>
            <m:r>
              <w:rPr>
                <w:color w:val="252525"/>
                <w:sz w:val="21"/>
                <w:szCs w:val="21"/>
                <w:highlight w:val="white"/>
              </w:rPr>
              <m:t xml:space="preserve">8</m:t>
            </m:r>
          </m:sup>
        </m:sSup>
        <m:r>
          <w:rPr>
            <w:color w:val="252525"/>
            <w:sz w:val="21"/>
            <w:szCs w:val="21"/>
            <w:highlight w:val="white"/>
          </w:rPr>
          <m:t xml:space="preserve">-1=767</m:t>
        </m:r>
      </m:oMath>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Null_hypothesis" TargetMode="External"/><Relationship Id="rId5" Type="http://schemas.openxmlformats.org/officeDocument/2006/relationships/hyperlink" Target="https://en.wikipedia.org/wiki/Statistical" TargetMode="External"/><Relationship Id="rId6" Type="http://schemas.openxmlformats.org/officeDocument/2006/relationships/hyperlink" Target="https://en.wikipedia.org/wiki/Hypothesis_test" TargetMode="External"/><Relationship Id="rId7" Type="http://schemas.openxmlformats.org/officeDocument/2006/relationships/hyperlink" Target="https://en.wikipedia.org/wiki/Sampling_distribution" TargetMode="External"/><Relationship Id="rId8" Type="http://schemas.openxmlformats.org/officeDocument/2006/relationships/hyperlink" Target="https://en.wikipedia.org/wiki/Chi-square_distribution" TargetMode="External"/></Relationships>
</file>