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8c6a30"/>
          <w:sz w:val="22"/>
          <w:szCs w:val="22"/>
          <w:rtl w:val="0"/>
        </w:rPr>
        <w:t xml:space="preserve">S T 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a9803d" w:space="4" w:sz="10" w:val="single"/>
        </w:pBd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before="4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40"/>
          <w:szCs w:val="40"/>
          <w:rtl w:val="0"/>
        </w:rPr>
        <w:t xml:space="preserve">Shandor ten Hoven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b5248"/>
          <w:sz w:val="20"/>
          <w:szCs w:val="20"/>
          <w:rtl w:val="0"/>
        </w:rPr>
        <w:t xml:space="preserve">Product Designer  |  UX/UI Designer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7"/>
          <w:szCs w:val="17"/>
          <w:rtl w:val="0"/>
        </w:rPr>
        <w:t xml:space="preserve">UX RESEARCH  ·  INTERACTION DESIGN  ·  DESIGN SYSTEMS  ·  FRONT-END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Arial" w:cs="Arial" w:eastAsia="Arial" w:hAnsi="Arial"/>
          <w:color w:val="5b5248"/>
          <w:sz w:val="17"/>
          <w:szCs w:val="17"/>
          <w:rtl w:val="0"/>
        </w:rPr>
        <w:t xml:space="preserve">Amsterdam, the Netherlands   ·   shandortenhoven@gmail.com   ·   +31 6 19 67 87 38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20" w:lineRule="auto"/>
        <w:rPr/>
      </w:pPr>
      <w:hyperlink r:id="rId6">
        <w:r w:rsidDel="00000000" w:rsidR="00000000" w:rsidRPr="00000000">
          <w:rPr>
            <w:rFonts w:ascii="Arial" w:cs="Arial" w:eastAsia="Arial" w:hAnsi="Arial"/>
            <w:color w:val="8c6a30"/>
            <w:sz w:val="17"/>
            <w:szCs w:val="17"/>
            <w:u w:val="single"/>
            <w:rtl w:val="0"/>
          </w:rPr>
          <w:t xml:space="preserve">shandortenhoven.github.io/portfolio-website</w:t>
        </w:r>
      </w:hyperlink>
      <w:r w:rsidDel="00000000" w:rsidR="00000000" w:rsidRPr="00000000">
        <w:rPr>
          <w:rFonts w:ascii="Arial" w:cs="Arial" w:eastAsia="Arial" w:hAnsi="Arial"/>
          <w:color w:val="5b5248"/>
          <w:sz w:val="17"/>
          <w:szCs w:val="17"/>
          <w:rtl w:val="0"/>
        </w:rPr>
        <w:t xml:space="preserve">   ·   </w:t>
      </w:r>
      <w:hyperlink r:id="rId7">
        <w:r w:rsidDel="00000000" w:rsidR="00000000" w:rsidRPr="00000000">
          <w:rPr>
            <w:rFonts w:ascii="Arial" w:cs="Arial" w:eastAsia="Arial" w:hAnsi="Arial"/>
            <w:color w:val="8c6a30"/>
            <w:sz w:val="17"/>
            <w:szCs w:val="17"/>
            <w:u w:val="single"/>
            <w:rtl w:val="0"/>
          </w:rPr>
          <w:t xml:space="preserve">linkedin.com/in/shandortenhoven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d9cfbe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bottom w:color="a9803d" w:space="4" w:sz="6" w:val="single"/>
        </w:pBdr>
        <w:spacing w:after="12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PROFILE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Product Designer with a background in customer experience, service operations, and behavioral research, formally trained in UX/UI through CareerFoundry. I bring years of frontline work with users, teams, and data to research-led design, comfortable moving between observation, prototype, and stakeholder conversation.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bottom w:color="a9803d" w:space="4" w:sz="6" w:val="single"/>
        </w:pBdr>
        <w:spacing w:after="12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4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a2420"/>
          <w:sz w:val="19"/>
          <w:szCs w:val="19"/>
          <w:rtl w:val="0"/>
        </w:rPr>
        <w:t xml:space="preserve">Research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User interviews  ·  Competitive analysis  ·  Usability testing  ·  Journey mapping  ·  Behavioral research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4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a2420"/>
          <w:sz w:val="19"/>
          <w:szCs w:val="19"/>
          <w:rtl w:val="0"/>
        </w:rPr>
        <w:t xml:space="preserve">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Wireframing  ·  Prototyping  ·  Interaction design  ·  Design systems  ·  Human-centered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4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a2420"/>
          <w:sz w:val="19"/>
          <w:szCs w:val="19"/>
          <w:rtl w:val="0"/>
        </w:rPr>
        <w:t xml:space="preserve">Collaboration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Stakeholder management  ·  Cross-functional collaboration  ·  Data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bottom w:color="a9803d" w:space="4" w:sz="6" w:val="single"/>
        </w:pBdr>
        <w:spacing w:after="12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TOOLS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a2420"/>
          <w:sz w:val="19"/>
          <w:szCs w:val="19"/>
          <w:rtl w:val="0"/>
        </w:rPr>
        <w:t xml:space="preserve">Design   </w:t>
      </w: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Figma, Adobe Illustrator, Framer (basics)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a2420"/>
          <w:sz w:val="19"/>
          <w:szCs w:val="19"/>
          <w:rtl w:val="0"/>
        </w:rPr>
        <w:t xml:space="preserve">Code   </w:t>
      </w: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HTML, CSS, JavaScript (basic working knowledge</w:t>
      </w:r>
      <w:r w:rsidDel="00000000" w:rsidR="00000000" w:rsidRPr="00000000">
        <w:rPr>
          <w:color w:val="5b5248"/>
          <w:rtl w:val="0"/>
        </w:rPr>
        <w:t xml:space="preserve">), </w:t>
      </w: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GitHub Pages, VS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a2420"/>
          <w:sz w:val="19"/>
          <w:szCs w:val="19"/>
          <w:rtl w:val="0"/>
        </w:rPr>
        <w:t xml:space="preserve">AI   </w:t>
      </w: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ChatGPT, Claude, Figma Make</w:t>
      </w:r>
      <w:r w:rsidDel="00000000" w:rsidR="00000000" w:rsidRPr="00000000">
        <w:rPr>
          <w:color w:val="5b5248"/>
          <w:rtl w:val="0"/>
        </w:rPr>
        <w:t xml:space="preserve"> -</w:t>
      </w: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 used throughout research, prototyping, and build for AI-assisted UX workflows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a2420"/>
          <w:sz w:val="19"/>
          <w:szCs w:val="19"/>
          <w:rtl w:val="0"/>
        </w:rPr>
        <w:t xml:space="preserve">Other   </w:t>
      </w: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Microsoft Office, Google Sheets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Bdr>
          <w:bottom w:color="a9803d" w:space="4" w:sz="6" w:val="single"/>
        </w:pBdr>
        <w:spacing w:after="12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PRODUCT DESIGN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" w:before="16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1"/>
          <w:szCs w:val="21"/>
          <w:rtl w:val="0"/>
        </w:rPr>
        <w:t xml:space="preserve">Energy Check</w:t>
      </w:r>
      <w:r w:rsidDel="00000000" w:rsidR="00000000" w:rsidRPr="00000000">
        <w:rPr>
          <w:rFonts w:ascii="Arial" w:cs="Arial" w:eastAsia="Arial" w:hAnsi="Arial"/>
          <w:i w:val="1"/>
          <w:iCs w:val="1"/>
          <w:color w:val="8c6a30"/>
          <w:sz w:val="18"/>
          <w:szCs w:val="18"/>
          <w:rtl w:val="0"/>
        </w:rPr>
        <w:t xml:space="preserve">  ·  B2B Homepage Redesign, take-home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4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Take-home design brief for a Dutch B2B energy consultancy. Ran a competitive analysis of Dutch energy-sector players, developed a persuasion-led content strategy aimed at SME decision-makers, and explored three visual directions before settling on a route. Delivered a structured section plan alongside a desktop homepage design in Figma. Conducted in Dutch.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" w:before="16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1"/>
          <w:szCs w:val="21"/>
          <w:rtl w:val="0"/>
        </w:rPr>
        <w:t xml:space="preserve">Expert</w:t>
      </w:r>
      <w:r w:rsidDel="00000000" w:rsidR="00000000" w:rsidRPr="00000000">
        <w:rPr>
          <w:rFonts w:ascii="Arial" w:cs="Arial" w:eastAsia="Arial" w:hAnsi="Arial"/>
          <w:i w:val="1"/>
          <w:iCs w:val="1"/>
          <w:color w:val="8c6a30"/>
          <w:sz w:val="18"/>
          <w:szCs w:val="18"/>
          <w:rtl w:val="0"/>
        </w:rPr>
        <w:t xml:space="preserve">  ·  Mentorship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4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Responsive platform connecting users with professional mentors for real-time guidance. Led user research, wireframing, interaction design, and high-fidelity prototyping, with a focus on the onboarding and first-conversation flows where users most often drop off.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" w:before="16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1"/>
          <w:szCs w:val="21"/>
          <w:rtl w:val="0"/>
        </w:rPr>
        <w:t xml:space="preserve">Kubo</w:t>
      </w:r>
      <w:r w:rsidDel="00000000" w:rsidR="00000000" w:rsidRPr="00000000">
        <w:rPr>
          <w:rFonts w:ascii="Arial" w:cs="Arial" w:eastAsia="Arial" w:hAnsi="Arial"/>
          <w:i w:val="1"/>
          <w:iCs w:val="1"/>
          <w:color w:val="8c6a30"/>
          <w:sz w:val="18"/>
          <w:szCs w:val="18"/>
          <w:rtl w:val="0"/>
        </w:rPr>
        <w:t xml:space="preserve">  ·  Digital Identity Vault, concept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4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A calm, low-friction concept for keeping passports, contracts, and IDs organized in one place. Designed around clarity and quiet confidence rather than the alarm signaling typical of security products.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" w:before="16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1"/>
          <w:szCs w:val="21"/>
          <w:rtl w:val="0"/>
        </w:rPr>
        <w:t xml:space="preserve">MoodStream</w:t>
      </w:r>
      <w:r w:rsidDel="00000000" w:rsidR="00000000" w:rsidRPr="00000000">
        <w:rPr>
          <w:rFonts w:ascii="Arial" w:cs="Arial" w:eastAsia="Arial" w:hAnsi="Arial"/>
          <w:i w:val="1"/>
          <w:iCs w:val="1"/>
          <w:color w:val="8c6a30"/>
          <w:sz w:val="18"/>
          <w:szCs w:val="18"/>
          <w:rtl w:val="0"/>
        </w:rPr>
        <w:t xml:space="preserve">  ·  Emotion-Driven Media Platform, concept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4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A streaming concept where users discover music and film by emotional state rather than genre. Explored mood-based navigation, immersive UI patterns, and a scalable design system for experimental media.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" w:before="16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1"/>
          <w:szCs w:val="21"/>
          <w:rtl w:val="0"/>
        </w:rPr>
        <w:t xml:space="preserve">Portfolio Website</w:t>
      </w:r>
      <w:r w:rsidDel="00000000" w:rsidR="00000000" w:rsidRPr="00000000">
        <w:rPr>
          <w:rFonts w:ascii="Arial" w:cs="Arial" w:eastAsia="Arial" w:hAnsi="Arial"/>
          <w:i w:val="1"/>
          <w:iCs w:val="1"/>
          <w:color w:val="8c6a30"/>
          <w:sz w:val="18"/>
          <w:szCs w:val="18"/>
          <w:rtl w:val="0"/>
        </w:rPr>
        <w:t xml:space="preserve">  ·  shandortenhoven.github.io/portfolio-website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4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Designed, prototyped, and developed a fully responsive portfolio website from scratch using HTML, CSS, and JavaScript. Planned the information architecture, animations, interactions, and responsive layouts before implementing and deploying on GitHub Pages.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bottom w:color="a9803d" w:space="4" w:sz="6" w:val="single"/>
        </w:pBdr>
        <w:spacing w:after="120" w:before="320" w:lineRule="auto"/>
        <w:rPr>
          <w:b w:val="1"/>
          <w:bCs w:val="1"/>
          <w:color w:val="8c6a3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bottom w:color="a9803d" w:space="4" w:sz="6" w:val="single"/>
        </w:pBdr>
        <w:spacing w:after="120" w:before="320" w:lineRule="auto"/>
        <w:rPr>
          <w:b w:val="1"/>
          <w:bCs w:val="1"/>
          <w:color w:val="8c6a3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bottom w:color="a9803d" w:space="4" w:sz="6" w:val="single"/>
        </w:pBdr>
        <w:spacing w:after="12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CREATIVE INDUSTRY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right" w:leader="none" w:pos="9026"/>
        </w:tabs>
        <w:spacing w:after="20" w:before="2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2"/>
          <w:szCs w:val="22"/>
          <w:rtl w:val="0"/>
        </w:rPr>
        <w:t xml:space="preserve">Assistant / Junior Art Director / Project Manager</w:t>
      </w:r>
      <w:r w:rsidDel="00000000" w:rsidR="00000000" w:rsidRPr="00000000">
        <w:rPr>
          <w:rFonts w:ascii="Arial" w:cs="Arial" w:eastAsia="Arial" w:hAnsi="Arial"/>
          <w:color w:val="5b5248"/>
          <w:sz w:val="20"/>
          <w:szCs w:val="20"/>
          <w:rtl w:val="0"/>
        </w:rPr>
        <w:t xml:space="preserve">  ·  Bastiaan van Schaik </w:t>
      </w: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2010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Coordinated cross-functional production for two TV programs, a book launch, and a website launch, managing timelines across creative, PR, and production teams. Led styling direction for shoots and public events, and served as direct liaison between the studio, PR agencies, and designers.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right" w:leader="none" w:pos="9026"/>
        </w:tabs>
        <w:spacing w:after="20" w:before="2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2"/>
          <w:szCs w:val="22"/>
          <w:rtl w:val="0"/>
        </w:rPr>
        <w:t xml:space="preserve">Assistant Project Manager &amp; Designer</w:t>
      </w:r>
      <w:r w:rsidDel="00000000" w:rsidR="00000000" w:rsidRPr="00000000">
        <w:rPr>
          <w:rFonts w:ascii="Arial" w:cs="Arial" w:eastAsia="Arial" w:hAnsi="Arial"/>
          <w:color w:val="5b5248"/>
          <w:sz w:val="20"/>
          <w:szCs w:val="20"/>
          <w:rtl w:val="0"/>
        </w:rPr>
        <w:t xml:space="preserve">  ·  Romain Brau, Antwerp </w:t>
      </w: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2011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Managed the launch of concept store RA13 from concept through opening. Independently planned and ran production for a public event, owning logistics and execution end to end, with direct client contact throughout.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a9803d" w:space="4" w:sz="6" w:val="single"/>
        </w:pBdr>
        <w:spacing w:after="12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right" w:leader="none" w:pos="9026"/>
        </w:tabs>
        <w:spacing w:after="20" w:before="2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2"/>
          <w:szCs w:val="22"/>
          <w:rtl w:val="0"/>
        </w:rPr>
        <w:t xml:space="preserve">Front of House Manager</w:t>
      </w:r>
      <w:r w:rsidDel="00000000" w:rsidR="00000000" w:rsidRPr="00000000">
        <w:rPr>
          <w:rFonts w:ascii="Arial" w:cs="Arial" w:eastAsia="Arial" w:hAnsi="Arial"/>
          <w:color w:val="5b5248"/>
          <w:sz w:val="20"/>
          <w:szCs w:val="20"/>
          <w:rtl w:val="0"/>
        </w:rPr>
        <w:t xml:space="preserve">  ·  Clink Hostels </w:t>
      </w: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2024 – </w:t>
      </w:r>
      <w:r w:rsidDel="00000000" w:rsidR="00000000" w:rsidRPr="00000000">
        <w:rPr>
          <w:b w:val="1"/>
          <w:bCs w:val="1"/>
          <w:color w:val="8c6a30"/>
          <w:sz w:val="18"/>
          <w:szCs w:val="18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Manage front-of-house operations for a high-volume Amsterdam hostel. Redesigned shift handovers, onboarding, and the daily ops board after spotting where guest issues kept slipping through. Staff turnover dropped from 132% to 50%, and the team now runs noticeably calmer through peak check-in periods.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right" w:leader="none" w:pos="9026"/>
        </w:tabs>
        <w:spacing w:after="20" w:before="2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2"/>
          <w:szCs w:val="22"/>
          <w:rtl w:val="0"/>
        </w:rPr>
        <w:t xml:space="preserve">Analyst</w:t>
      </w:r>
      <w:r w:rsidDel="00000000" w:rsidR="00000000" w:rsidRPr="00000000">
        <w:rPr>
          <w:rFonts w:ascii="Arial" w:cs="Arial" w:eastAsia="Arial" w:hAnsi="Arial"/>
          <w:color w:val="5b5248"/>
          <w:sz w:val="20"/>
          <w:szCs w:val="20"/>
          <w:rtl w:val="0"/>
        </w:rPr>
        <w:t xml:space="preserve">  ·  Smartgaming </w:t>
      </w: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2023 –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Researched user engagement and risk patterns in a regulated digital environment. Translated behavioral data into intervention strategies aimed at protecting at-risk users without disrupting the broader experience. Worked closely with product and compliance teams to land changes.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right" w:leader="none" w:pos="9026"/>
        </w:tabs>
        <w:spacing w:after="20" w:before="2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2"/>
          <w:szCs w:val="22"/>
          <w:rtl w:val="0"/>
        </w:rPr>
        <w:t xml:space="preserve">Store Manager</w:t>
      </w:r>
      <w:r w:rsidDel="00000000" w:rsidR="00000000" w:rsidRPr="00000000">
        <w:rPr>
          <w:rFonts w:ascii="Arial" w:cs="Arial" w:eastAsia="Arial" w:hAnsi="Arial"/>
          <w:color w:val="5b5248"/>
          <w:sz w:val="20"/>
          <w:szCs w:val="20"/>
          <w:rtl w:val="0"/>
        </w:rPr>
        <w:t xml:space="preserve">  ·  Just Brands </w:t>
      </w: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2022 –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Ran day-to-day operations for a fashion retail store: staffing, stock, sales targets, and customer experience on the floor. Used sales data and direct observation to adjust merchandising and service approach across seasonal launches.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right" w:leader="none" w:pos="9026"/>
        </w:tabs>
        <w:spacing w:after="20" w:before="2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2"/>
          <w:szCs w:val="22"/>
          <w:rtl w:val="0"/>
        </w:rPr>
        <w:t xml:space="preserve">Assistant Manager</w:t>
      </w:r>
      <w:r w:rsidDel="00000000" w:rsidR="00000000" w:rsidRPr="00000000">
        <w:rPr>
          <w:rFonts w:ascii="Arial" w:cs="Arial" w:eastAsia="Arial" w:hAnsi="Arial"/>
          <w:color w:val="5b5248"/>
          <w:sz w:val="20"/>
          <w:szCs w:val="20"/>
          <w:rtl w:val="0"/>
        </w:rPr>
        <w:t xml:space="preserve">  ·  Hotel Lindrum </w:t>
      </w: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2019 –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Oversaw service delivery across reception, reservations, and F&amp;B coordination at a boutique hotel through several years of significant industry disruption. Rebuilt operational workflows when demand patterns shifted and led teams through the changes.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tabs>
          <w:tab w:val="right" w:leader="none" w:pos="9026"/>
        </w:tabs>
        <w:spacing w:after="20" w:before="2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2"/>
          <w:szCs w:val="22"/>
          <w:rtl w:val="0"/>
        </w:rPr>
        <w:t xml:space="preserve">Front of House &amp; Reservation Manager</w:t>
      </w:r>
      <w:r w:rsidDel="00000000" w:rsidR="00000000" w:rsidRPr="00000000">
        <w:rPr>
          <w:rFonts w:ascii="Arial" w:cs="Arial" w:eastAsia="Arial" w:hAnsi="Arial"/>
          <w:color w:val="5b5248"/>
          <w:sz w:val="20"/>
          <w:szCs w:val="20"/>
          <w:rtl w:val="0"/>
        </w:rPr>
        <w:t xml:space="preserve">  ·  Hotel Lindrum </w:t>
      </w: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2018 –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Led the front desk and reservations team. Owned the guest journey from booking through check-out, handling escalations and the recurring friction points that appear when systems and people don't quite line up.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right" w:leader="none" w:pos="9026"/>
        </w:tabs>
        <w:spacing w:after="20" w:before="2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2"/>
          <w:szCs w:val="22"/>
          <w:rtl w:val="0"/>
        </w:rPr>
        <w:t xml:space="preserve">Operations Supervisor &amp; Accounting</w:t>
      </w:r>
      <w:r w:rsidDel="00000000" w:rsidR="00000000" w:rsidRPr="00000000">
        <w:rPr>
          <w:rFonts w:ascii="Arial" w:cs="Arial" w:eastAsia="Arial" w:hAnsi="Arial"/>
          <w:color w:val="5b5248"/>
          <w:sz w:val="20"/>
          <w:szCs w:val="20"/>
          <w:rtl w:val="0"/>
        </w:rPr>
        <w:t xml:space="preserve">  ·  Ibis Amsterdam </w:t>
      </w: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2014 –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Supervised night operations and handled daily accounting reconciliation. Tightened shift handovers and cross-departmental communication to keep internal processes running cleanly.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bottom w:color="a9803d" w:space="4" w:sz="6" w:val="single"/>
        </w:pBdr>
        <w:spacing w:after="12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tabs>
          <w:tab w:val="right" w:leader="none" w:pos="9026"/>
        </w:tabs>
        <w:spacing w:after="20" w:before="2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2"/>
          <w:szCs w:val="22"/>
          <w:rtl w:val="0"/>
        </w:rPr>
        <w:t xml:space="preserve">Product Design / UX/UI</w:t>
      </w:r>
      <w:r w:rsidDel="00000000" w:rsidR="00000000" w:rsidRPr="00000000">
        <w:rPr>
          <w:rFonts w:ascii="Arial" w:cs="Arial" w:eastAsia="Arial" w:hAnsi="Arial"/>
          <w:color w:val="5b5248"/>
          <w:sz w:val="20"/>
          <w:szCs w:val="20"/>
          <w:rtl w:val="0"/>
        </w:rPr>
        <w:t xml:space="preserve">  ·  CareerFoundry </w:t>
      </w: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2025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a2420"/>
          <w:sz w:val="19"/>
          <w:szCs w:val="19"/>
          <w:rtl w:val="0"/>
        </w:rPr>
        <w:t xml:space="preserve">Covered: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5b5248"/>
          <w:sz w:val="19"/>
          <w:szCs w:val="19"/>
          <w:rtl w:val="0"/>
        </w:rPr>
        <w:t xml:space="preserve">UX Research, Information Architecture, Interaction Design, Responsive Design, Accessibility, Design Systems, Usability Testing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tabs>
          <w:tab w:val="right" w:leader="none" w:pos="9026"/>
        </w:tabs>
        <w:spacing w:after="20" w:before="200" w:lineRule="auto"/>
        <w:rPr/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2a2420"/>
          <w:sz w:val="22"/>
          <w:szCs w:val="22"/>
          <w:rtl w:val="0"/>
        </w:rPr>
        <w:t xml:space="preserve">Fashion Design</w:t>
      </w:r>
      <w:r w:rsidDel="00000000" w:rsidR="00000000" w:rsidRPr="00000000">
        <w:rPr>
          <w:rFonts w:ascii="Arial" w:cs="Arial" w:eastAsia="Arial" w:hAnsi="Arial"/>
          <w:color w:val="5b5248"/>
          <w:sz w:val="20"/>
          <w:szCs w:val="20"/>
          <w:rtl w:val="0"/>
        </w:rPr>
        <w:t xml:space="preserve">  ·  Roc van Amsterdam </w:t>
      </w:r>
      <w:r w:rsidDel="00000000" w:rsidR="00000000" w:rsidRPr="00000000">
        <w:rPr>
          <w:rFonts w:ascii="Arial" w:cs="Arial" w:eastAsia="Arial" w:hAnsi="Arial"/>
          <w:b w:val="1"/>
          <w:bCs w:val="1"/>
          <w:color w:val="8c6a30"/>
          <w:sz w:val="18"/>
          <w:szCs w:val="18"/>
          <w:rtl w:val="0"/>
        </w:rPr>
        <w:t xml:space="preserve">2008 – 2011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00" w:top="700" w:left="850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a2420"/>
        <w:sz w:val="19"/>
        <w:szCs w:val="19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a242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shandortenhoven.github.io/portfolio-website" TargetMode="External"/><Relationship Id="rId7" Type="http://schemas.openxmlformats.org/officeDocument/2006/relationships/hyperlink" Target="https://linkedin.com/in/shandortenhov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