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FC4" w:rsidRDefault="009F6169" w:rsidP="00F07F34">
      <w:pPr>
        <w:pStyle w:val="1"/>
      </w:pPr>
      <w:r>
        <w:rPr>
          <w:rFonts w:hint="eastAsia"/>
        </w:rPr>
        <w:t>媒介参数以及缓存参数的获取</w:t>
      </w:r>
    </w:p>
    <w:p w:rsidR="00F07F34" w:rsidRDefault="00F07F34" w:rsidP="00F07F34">
      <w:r>
        <w:rPr>
          <w:rFonts w:hint="eastAsia"/>
        </w:rPr>
        <w:t>根据设置用结构体</w:t>
      </w:r>
    </w:p>
    <w:p w:rsidR="00F07F34" w:rsidRDefault="00F07F34" w:rsidP="00F07F34">
      <w:r>
        <w:rPr>
          <w:noProof/>
        </w:rPr>
        <w:drawing>
          <wp:inline distT="0" distB="0" distL="0" distR="0" wp14:anchorId="47C72860" wp14:editId="3E64D63F">
            <wp:extent cx="2419350" cy="1590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r>
        <w:rPr>
          <w:noProof/>
        </w:rPr>
        <w:drawing>
          <wp:inline distT="0" distB="0" distL="0" distR="0" wp14:anchorId="18C07752" wp14:editId="2AAE47EE">
            <wp:extent cx="495300" cy="1238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r>
        <w:rPr>
          <w:noProof/>
        </w:rPr>
        <w:drawing>
          <wp:inline distT="0" distB="0" distL="0" distR="0" wp14:anchorId="45236572" wp14:editId="2B89A944">
            <wp:extent cx="5274310" cy="344905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还有缓存优化信息可以使用结构体</w:t>
      </w:r>
      <w:r>
        <w:rPr>
          <w:rFonts w:ascii="Arial" w:hAnsi="Arial" w:cs="Arial"/>
          <w:color w:val="333333"/>
          <w:szCs w:val="21"/>
          <w:shd w:val="clear" w:color="auto" w:fill="FFFFFF"/>
        </w:rPr>
        <w:t>ALLOCATOR_PROPERTIES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来描述。</w:t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8DD718" wp14:editId="4781974C">
            <wp:extent cx="3829050" cy="1009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1AC769" wp14:editId="6CFC2507">
            <wp:extent cx="5274310" cy="345638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缓存只有在连接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Graph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之后才会分配缓存。</w:t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但是更改在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Graph</w:t>
      </w:r>
      <w:r w:rsidR="00E206E8">
        <w:rPr>
          <w:rFonts w:ascii="Arial" w:hAnsi="Arial" w:cs="Arial" w:hint="eastAsia"/>
          <w:color w:val="333333"/>
          <w:szCs w:val="21"/>
          <w:shd w:val="clear" w:color="auto" w:fill="FFFFFF"/>
        </w:rPr>
        <w:t>建立连接之后又出现了新的问题，就是出现无效指针，原因为只能使用结构体而不能使用指针进行参数的获取。</w:t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2A6EA6" wp14:editId="6B920B9A">
            <wp:extent cx="5274310" cy="219640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之后只要吧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prop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改为结构体的声明并且传入指针就可以正常的获取缓存的参数了。</w:t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7A849D" wp14:editId="6757FBDD">
            <wp:extent cx="5274310" cy="2212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24" w:rsidRDefault="0093402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最后捕获下来的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USB</w:t>
      </w:r>
      <w:r w:rsidR="00D61569">
        <w:rPr>
          <w:rFonts w:ascii="Arial" w:hAnsi="Arial" w:cs="Arial" w:hint="eastAsia"/>
          <w:color w:val="333333"/>
          <w:szCs w:val="21"/>
          <w:shd w:val="clear" w:color="auto" w:fill="FFFFFF"/>
        </w:rPr>
        <w:t>声卡的相关媒体以及缓存信息。</w:t>
      </w:r>
    </w:p>
    <w:p w:rsidR="00D61569" w:rsidRDefault="00D61569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FCC2632" wp14:editId="6BD97413">
            <wp:extent cx="5274310" cy="3407546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3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降低的延迟的主要思路有两种</w:t>
      </w:r>
    </w:p>
    <w:p w:rsidR="009560E3" w:rsidRDefault="009560E3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根据相关资料，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Audio Capture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默认会设置容纳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0.5s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媒体的缓存区，</w:t>
      </w:r>
    </w:p>
    <w:p w:rsidR="009560E3" w:rsidRPr="009560E3" w:rsidRDefault="009560E3" w:rsidP="009560E3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t>所以一种方法是简单粗暴的减小缓存区的大小；</w:t>
      </w:r>
    </w:p>
    <w:p w:rsidR="009560E3" w:rsidRPr="009560E3" w:rsidRDefault="009560E3" w:rsidP="009560E3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t>另外一种就是通过相关的公式以及录制的媒体的性质，一方面减小线入媒体的音质，另一个方面减小缓存区的大小。</w:t>
      </w:r>
    </w:p>
    <w:p w:rsidR="009560E3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再测延迟</w:t>
      </w:r>
    </w:p>
    <w:p w:rsidR="004E5D29" w:rsidRDefault="004E5D29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DC74880" wp14:editId="5446A06A">
            <wp:extent cx="5274310" cy="32085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29" w:rsidRDefault="004E5D29" w:rsidP="004E5D29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具体的延迟段</w:t>
      </w:r>
    </w:p>
    <w:p w:rsidR="004E5D29" w:rsidRDefault="004E5D29" w:rsidP="004E5D29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9CDE6EE" wp14:editId="2C1044F1">
            <wp:extent cx="5274310" cy="32085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69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音频媒体参数汇总</w:t>
      </w:r>
    </w:p>
    <w:p w:rsidR="00D12F70" w:rsidRPr="00D12F70" w:rsidRDefault="00D12F70" w:rsidP="00D12F70">
      <w:pPr>
        <w:pStyle w:val="2"/>
      </w:pPr>
      <w:r>
        <w:rPr>
          <w:rFonts w:hint="eastAsia"/>
        </w:rPr>
        <w:t>音频媒体信息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cbSize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nAvgBytesPerSec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176400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平均码率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nBlockAlign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nChannels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声道数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nSamplesPerSec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44100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平均采样率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wBitesPerSample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16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采样大小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wFormatTag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</w:tbl>
    <w:p w:rsidR="00D12F70" w:rsidRDefault="00D12F70" w:rsidP="004B584B">
      <w:pPr>
        <w:pStyle w:val="2"/>
      </w:pPr>
      <w:r>
        <w:rPr>
          <w:rFonts w:hint="eastAsia"/>
        </w:rPr>
        <w:t>缓存信息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88200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缓存大小</w:t>
            </w:r>
          </w:p>
        </w:tc>
      </w:tr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  <w:tr w:rsidR="004B584B" w:rsidRPr="00D12F70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4B584B" w:rsidRPr="00D12F70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</w:tbl>
    <w:p w:rsidR="004B584B" w:rsidRDefault="004B584B" w:rsidP="004B584B">
      <w:pPr>
        <w:pStyle w:val="2"/>
      </w:pPr>
      <w:r>
        <w:rPr>
          <w:rFonts w:hint="eastAsia"/>
        </w:rPr>
        <w:t>公式总结可得</w:t>
      </w:r>
    </w:p>
    <w:p w:rsidR="004B584B" w:rsidRPr="004B584B" w:rsidRDefault="004B584B" w:rsidP="004B584B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nAvgBytesPerSec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nSamplesPerSec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wBitesPerSample</m:t>
              </m:r>
            </m:num>
            <m:den>
              <m:r>
                <w:rPr>
                  <w:rFonts w:ascii="Cambria Math"/>
                </w:rPr>
                <m:t>8</m:t>
              </m:r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 w:hint="eastAsia"/>
            </w:rPr>
            <m:t>nChannels</m:t>
          </m:r>
        </m:oMath>
      </m:oMathPara>
    </w:p>
    <w:p w:rsidR="004B584B" w:rsidRPr="00921D1A" w:rsidRDefault="004B584B" w:rsidP="004B584B">
      <m:oMathPara>
        <m:oMath>
          <m:r>
            <m:rPr>
              <m:sty m:val="p"/>
            </m:rPr>
            <w:rPr>
              <w:rFonts w:ascii="Cambria Math" w:hAnsi="Cambria Math"/>
            </w:rPr>
            <m:t>SystemLatency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nAvgBytesPerSec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cbBuffer</m:t>
              </m:r>
            </m:den>
          </m:f>
        </m:oMath>
      </m:oMathPara>
    </w:p>
    <w:p w:rsidR="00921D1A" w:rsidRDefault="00921D1A" w:rsidP="00921D1A">
      <w:pPr>
        <w:pStyle w:val="1"/>
      </w:pPr>
      <w:r>
        <w:rPr>
          <w:rFonts w:hint="eastAsia"/>
        </w:rPr>
        <w:t>系统延迟优化</w:t>
      </w:r>
    </w:p>
    <w:p w:rsidR="00921D1A" w:rsidRDefault="00921D1A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hint="eastAsia"/>
        </w:rPr>
        <w:t>需要注意的是在使用方法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IAMBufferNegotiation</w:t>
      </w:r>
      <w:proofErr w:type="spellEnd"/>
      <w:r>
        <w:rPr>
          <w:rFonts w:ascii="NSimSun" w:hAnsi="NSimSun" w:cs="NSimSun" w:hint="eastAsia"/>
          <w:kern w:val="0"/>
          <w:sz w:val="19"/>
          <w:szCs w:val="19"/>
        </w:rPr>
        <w:t>::</w:t>
      </w:r>
      <w:r w:rsidRPr="00921D1A"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SuggestAllocatorProperties</w:t>
      </w:r>
      <w:proofErr w:type="spellEnd"/>
      <w:r w:rsidR="00FE1944">
        <w:rPr>
          <w:rFonts w:ascii="NSimSun" w:hAnsi="NSimSun" w:cs="NSimSun" w:hint="eastAsia"/>
          <w:kern w:val="0"/>
          <w:sz w:val="19"/>
          <w:szCs w:val="19"/>
        </w:rPr>
        <w:t>(&amp;prop)</w:t>
      </w:r>
      <w:r w:rsidR="00FE1944">
        <w:rPr>
          <w:rFonts w:ascii="NSimSun" w:hAnsi="NSimSun" w:cs="NSimSun" w:hint="eastAsia"/>
          <w:kern w:val="0"/>
          <w:sz w:val="19"/>
          <w:szCs w:val="19"/>
        </w:rPr>
        <w:t>的时候，务必要保证</w:t>
      </w:r>
      <w:r w:rsidR="00FE1944">
        <w:rPr>
          <w:rFonts w:ascii="NSimSun" w:hAnsi="NSimSun" w:cs="NSimSun" w:hint="eastAsia"/>
          <w:kern w:val="0"/>
          <w:sz w:val="19"/>
          <w:szCs w:val="19"/>
        </w:rPr>
        <w:t>Capture</w:t>
      </w:r>
      <w:r w:rsidR="00FE1944">
        <w:rPr>
          <w:rFonts w:ascii="NSimSun" w:hAnsi="NSimSun" w:cs="NSimSun" w:hint="eastAsia"/>
          <w:kern w:val="0"/>
          <w:sz w:val="19"/>
          <w:szCs w:val="19"/>
        </w:rPr>
        <w:t>接口未连接。</w:t>
      </w:r>
    </w:p>
    <w:p w:rsidR="002441F6" w:rsidRDefault="002441F6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49E7F9E" wp14:editId="083DBBF9">
            <wp:extent cx="5274310" cy="320853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F6" w:rsidRDefault="002441F6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当使用下列的</w:t>
      </w:r>
      <w:r>
        <w:rPr>
          <w:rFonts w:ascii="NSimSun" w:hAnsi="NSimSun" w:cs="NSimSun" w:hint="eastAsia"/>
          <w:kern w:val="0"/>
          <w:sz w:val="19"/>
          <w:szCs w:val="19"/>
        </w:rPr>
        <w:t>Buffer</w:t>
      </w:r>
      <w:r>
        <w:rPr>
          <w:rFonts w:ascii="NSimSun" w:hAnsi="NSimSun" w:cs="NSimSun" w:hint="eastAsia"/>
          <w:kern w:val="0"/>
          <w:sz w:val="19"/>
          <w:szCs w:val="19"/>
        </w:rPr>
        <w:t>属性优化之后，延迟得到改善。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44100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缓存大小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</w:tbl>
    <w:p w:rsidR="00B93982" w:rsidRDefault="00B93982" w:rsidP="00B9398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具体延迟见下图：</w:t>
      </w:r>
    </w:p>
    <w:p w:rsidR="00B93982" w:rsidRDefault="00B93982" w:rsidP="00B9398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A45154B" wp14:editId="5DDE54EE">
            <wp:extent cx="5274310" cy="320853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82" w:rsidRDefault="00B93982" w:rsidP="00B93982">
      <w:pPr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起始点位</w:t>
      </w:r>
      <w:r>
        <w:rPr>
          <w:rFonts w:ascii="NSimSun" w:hAnsi="NSimSun" w:cs="NSimSun" w:hint="eastAsia"/>
          <w:kern w:val="0"/>
          <w:sz w:val="19"/>
          <w:szCs w:val="19"/>
        </w:rPr>
        <w:t>48.283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结束点位</w:t>
      </w:r>
      <w:r>
        <w:rPr>
          <w:rFonts w:ascii="NSimSun" w:hAnsi="NSimSun" w:cs="NSimSun" w:hint="eastAsia"/>
          <w:kern w:val="0"/>
          <w:sz w:val="19"/>
          <w:szCs w:val="19"/>
        </w:rPr>
        <w:t>48.589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延迟为</w:t>
      </w:r>
      <w:r>
        <w:rPr>
          <w:rFonts w:ascii="NSimSun" w:hAnsi="NSimSun" w:cs="NSimSun" w:hint="eastAsia"/>
          <w:kern w:val="0"/>
          <w:sz w:val="19"/>
          <w:szCs w:val="19"/>
        </w:rPr>
        <w:t>307ms</w:t>
      </w:r>
    </w:p>
    <w:p w:rsidR="00B93982" w:rsidRDefault="00B93982" w:rsidP="00B93982">
      <w:r>
        <w:br w:type="page"/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lastRenderedPageBreak/>
        <w:t>延迟有了较大的改观</w:t>
      </w:r>
    </w:p>
    <w:p w:rsidR="00B93982" w:rsidRDefault="00B93982" w:rsidP="00B93982">
      <w:pPr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F878E10" wp14:editId="1A795767">
            <wp:extent cx="2876550" cy="20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F6" w:rsidRDefault="00727FF6" w:rsidP="00B93982">
      <w:pPr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文件为</w:t>
      </w:r>
      <w:r>
        <w:rPr>
          <w:rFonts w:ascii="NSimSun" w:hAnsi="NSimSun" w:cs="NSimSun" w:hint="eastAsia"/>
          <w:kern w:val="0"/>
          <w:sz w:val="19"/>
          <w:szCs w:val="19"/>
        </w:rPr>
        <w:t>test5.wav</w:t>
      </w:r>
    </w:p>
    <w:p w:rsidR="004B7180" w:rsidRDefault="004B7180" w:rsidP="00B93982">
      <w:pPr>
        <w:jc w:val="left"/>
        <w:rPr>
          <w:rFonts w:ascii="NSimSun" w:hAnsi="NSimSun" w:cs="NSimSun" w:hint="eastAsia"/>
          <w:kern w:val="0"/>
          <w:sz w:val="19"/>
          <w:szCs w:val="19"/>
        </w:rPr>
      </w:pPr>
    </w:p>
    <w:p w:rsidR="004B7180" w:rsidRDefault="004B7180" w:rsidP="00B93982">
      <w:pPr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未改之前的波形为</w:t>
      </w:r>
    </w:p>
    <w:p w:rsidR="004B7180" w:rsidRDefault="004B7180" w:rsidP="00B93982">
      <w:pPr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8FEA695" wp14:editId="3881FDA6">
            <wp:extent cx="5274310" cy="24979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80" w:rsidRDefault="004B7180" w:rsidP="00B93982">
      <w:pPr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未改之前的延迟为</w:t>
      </w:r>
    </w:p>
    <w:p w:rsidR="004B7180" w:rsidRDefault="004B7180" w:rsidP="00B93982">
      <w:pPr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C374901" wp14:editId="6FF8A259">
            <wp:extent cx="2895600" cy="171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80" w:rsidRDefault="004B7180" w:rsidP="00B93982">
      <w:pPr>
        <w:jc w:val="left"/>
        <w:rPr>
          <w:rFonts w:ascii="NSimSun" w:hAnsi="NSimSun" w:cs="NSimSun" w:hint="eastAsia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563ms</w:t>
      </w:r>
    </w:p>
    <w:p w:rsidR="00472517" w:rsidRPr="002441F6" w:rsidRDefault="00472517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可以基本上确定系统延迟为</w:t>
      </w:r>
      <w:r>
        <w:rPr>
          <w:rFonts w:ascii="NSimSun" w:hAnsi="NSimSun" w:cs="NSimSun" w:hint="eastAsia"/>
          <w:kern w:val="0"/>
          <w:sz w:val="19"/>
          <w:szCs w:val="19"/>
        </w:rPr>
        <w:t>50-70ms</w:t>
      </w:r>
      <w:r>
        <w:rPr>
          <w:rFonts w:ascii="NSimSun" w:hAnsi="NSimSun" w:cs="NSimSun" w:hint="eastAsia"/>
          <w:kern w:val="0"/>
          <w:sz w:val="19"/>
          <w:szCs w:val="19"/>
        </w:rPr>
        <w:t>之间。</w:t>
      </w:r>
      <w:bookmarkStart w:id="0" w:name="_GoBack"/>
      <w:bookmarkEnd w:id="0"/>
    </w:p>
    <w:sectPr w:rsidR="00472517" w:rsidRPr="00244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2C67" w:rsidRDefault="00422C67" w:rsidP="004B584B">
      <w:r>
        <w:separator/>
      </w:r>
    </w:p>
  </w:endnote>
  <w:endnote w:type="continuationSeparator" w:id="0">
    <w:p w:rsidR="00422C67" w:rsidRDefault="00422C67" w:rsidP="004B5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2C67" w:rsidRDefault="00422C67" w:rsidP="004B584B">
      <w:r>
        <w:separator/>
      </w:r>
    </w:p>
  </w:footnote>
  <w:footnote w:type="continuationSeparator" w:id="0">
    <w:p w:rsidR="00422C67" w:rsidRDefault="00422C67" w:rsidP="004B58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0A7CC3"/>
    <w:multiLevelType w:val="hybridMultilevel"/>
    <w:tmpl w:val="549096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FF9"/>
    <w:rsid w:val="001A6B1D"/>
    <w:rsid w:val="002441F6"/>
    <w:rsid w:val="00267268"/>
    <w:rsid w:val="003340FC"/>
    <w:rsid w:val="00422C67"/>
    <w:rsid w:val="00472517"/>
    <w:rsid w:val="004B584B"/>
    <w:rsid w:val="004B7180"/>
    <w:rsid w:val="004E5D29"/>
    <w:rsid w:val="005425C8"/>
    <w:rsid w:val="006A468B"/>
    <w:rsid w:val="00706659"/>
    <w:rsid w:val="00727FF6"/>
    <w:rsid w:val="00921D1A"/>
    <w:rsid w:val="00934024"/>
    <w:rsid w:val="00943D8D"/>
    <w:rsid w:val="009560E3"/>
    <w:rsid w:val="00960378"/>
    <w:rsid w:val="009D2AD1"/>
    <w:rsid w:val="009F6169"/>
    <w:rsid w:val="00AF3A4D"/>
    <w:rsid w:val="00B82FC4"/>
    <w:rsid w:val="00B93982"/>
    <w:rsid w:val="00D12F70"/>
    <w:rsid w:val="00D611DA"/>
    <w:rsid w:val="00D61569"/>
    <w:rsid w:val="00E206E8"/>
    <w:rsid w:val="00F07F34"/>
    <w:rsid w:val="00F27FF9"/>
    <w:rsid w:val="00F91D8D"/>
    <w:rsid w:val="00FD2585"/>
    <w:rsid w:val="00FE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3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1D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7F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43D8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1D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560E3"/>
    <w:pPr>
      <w:ind w:firstLineChars="200" w:firstLine="420"/>
    </w:pPr>
  </w:style>
  <w:style w:type="table" w:styleId="a5">
    <w:name w:val="Table Grid"/>
    <w:basedOn w:val="a1"/>
    <w:uiPriority w:val="59"/>
    <w:rsid w:val="00D12F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4B5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B584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B5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B584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4B584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3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1D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7F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43D8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1D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560E3"/>
    <w:pPr>
      <w:ind w:firstLineChars="200" w:firstLine="420"/>
    </w:pPr>
  </w:style>
  <w:style w:type="table" w:styleId="a5">
    <w:name w:val="Table Grid"/>
    <w:basedOn w:val="a1"/>
    <w:uiPriority w:val="59"/>
    <w:rsid w:val="00D12F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4B5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B584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B5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B584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4B58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1D078E-B3CF-4C29-BE23-D4F6DB332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shane</dc:creator>
  <cp:lastModifiedBy>shane</cp:lastModifiedBy>
  <cp:revision>28</cp:revision>
  <dcterms:created xsi:type="dcterms:W3CDTF">2012-07-10T04:22:00Z</dcterms:created>
  <dcterms:modified xsi:type="dcterms:W3CDTF">2012-07-11T06:37:00Z</dcterms:modified>
</cp:coreProperties>
</file>