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8E7" w:rsidRDefault="002650F9" w:rsidP="007F15ED">
      <w:pPr>
        <w:pStyle w:val="1"/>
      </w:pPr>
      <w:r>
        <w:rPr>
          <w:rFonts w:hint="eastAsia"/>
        </w:rPr>
        <w:t>DirectShow</w:t>
      </w:r>
      <w:r>
        <w:rPr>
          <w:rFonts w:hint="eastAsia"/>
        </w:rPr>
        <w:t>模式下</w:t>
      </w:r>
      <w:r w:rsidR="00CA7B65">
        <w:rPr>
          <w:rFonts w:hint="eastAsia"/>
        </w:rPr>
        <w:t>Kernel Mode</w:t>
      </w:r>
      <w:r>
        <w:rPr>
          <w:rFonts w:hint="eastAsia"/>
        </w:rPr>
        <w:t>实现</w:t>
      </w:r>
    </w:p>
    <w:p w:rsidR="00050120" w:rsidRDefault="00CA7B65" w:rsidP="00050120">
      <w:r>
        <w:rPr>
          <w:rFonts w:hint="eastAsia"/>
        </w:rPr>
        <w:t>创新</w:t>
      </w:r>
      <w:r>
        <w:rPr>
          <w:rFonts w:hint="eastAsia"/>
        </w:rPr>
        <w:t>USB</w:t>
      </w:r>
      <w:r w:rsidR="00F71247">
        <w:rPr>
          <w:rFonts w:hint="eastAsia"/>
        </w:rPr>
        <w:t>声卡</w:t>
      </w:r>
      <w:r w:rsidR="000731A4">
        <w:rPr>
          <w:rFonts w:hint="eastAsia"/>
        </w:rPr>
        <w:t>会在</w:t>
      </w:r>
      <w:r w:rsidR="000731A4">
        <w:rPr>
          <w:rFonts w:hint="eastAsia"/>
        </w:rPr>
        <w:t>DirectShow</w:t>
      </w:r>
      <w:r w:rsidR="000731A4">
        <w:rPr>
          <w:rFonts w:hint="eastAsia"/>
        </w:rPr>
        <w:t>中提供以下的</w:t>
      </w:r>
      <w:r w:rsidR="000731A4">
        <w:rPr>
          <w:rFonts w:hint="eastAsia"/>
        </w:rPr>
        <w:t>Filter</w:t>
      </w:r>
      <w:r w:rsidR="00F71247">
        <w:rPr>
          <w:rFonts w:hint="eastAsia"/>
        </w:rPr>
        <w:t>：</w:t>
      </w:r>
    </w:p>
    <w:p w:rsidR="008A0B99" w:rsidRDefault="00F71247" w:rsidP="00050120">
      <w:r>
        <w:rPr>
          <w:noProof/>
        </w:rPr>
        <w:drawing>
          <wp:inline distT="0" distB="0" distL="0" distR="0" wp14:anchorId="3DE7FAAA" wp14:editId="07882C58">
            <wp:extent cx="4943475" cy="275693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5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A4" w:rsidRDefault="000731A4" w:rsidP="00050120">
      <w:pPr>
        <w:rPr>
          <w:rFonts w:hint="eastAsia"/>
        </w:rPr>
      </w:pPr>
      <w:r>
        <w:rPr>
          <w:rFonts w:hint="eastAsia"/>
        </w:rPr>
        <w:t>逻辑接口如下，但是输入输出关系并不是很明确。</w:t>
      </w:r>
    </w:p>
    <w:p w:rsidR="003A5B97" w:rsidRDefault="00F71247" w:rsidP="00050120">
      <w:r>
        <w:rPr>
          <w:rFonts w:hint="eastAsia"/>
        </w:rPr>
        <w:t>经过测试，其输入输出接口均无法互相连接。仅仅能够连接的为“采样频率转换器输出”与“采样频率转换器输入”。</w:t>
      </w:r>
    </w:p>
    <w:p w:rsidR="00F71247" w:rsidRDefault="00F71247" w:rsidP="00050120">
      <w:r>
        <w:rPr>
          <w:rFonts w:hint="eastAsia"/>
        </w:rPr>
        <w:t>之后会形成如下的</w:t>
      </w:r>
      <w:r>
        <w:rPr>
          <w:rFonts w:hint="eastAsia"/>
        </w:rPr>
        <w:t>Graph</w:t>
      </w:r>
      <w:r>
        <w:rPr>
          <w:rFonts w:hint="eastAsia"/>
        </w:rPr>
        <w:t>：</w:t>
      </w:r>
    </w:p>
    <w:p w:rsidR="00F71247" w:rsidRDefault="00F71247" w:rsidP="00050120">
      <w:r>
        <w:rPr>
          <w:noProof/>
        </w:rPr>
        <w:drawing>
          <wp:inline distT="0" distB="0" distL="0" distR="0" wp14:anchorId="56462FD5" wp14:editId="3F42040F">
            <wp:extent cx="5274310" cy="916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47" w:rsidRDefault="00F71247" w:rsidP="00050120">
      <w:r>
        <w:rPr>
          <w:rFonts w:hint="eastAsia"/>
        </w:rPr>
        <w:t>红色表示的是采用的</w:t>
      </w:r>
      <w:r>
        <w:rPr>
          <w:rFonts w:hint="eastAsia"/>
        </w:rPr>
        <w:t>WDM</w:t>
      </w:r>
      <w:r>
        <w:rPr>
          <w:rFonts w:hint="eastAsia"/>
        </w:rPr>
        <w:t>的</w:t>
      </w:r>
      <w:r>
        <w:rPr>
          <w:rFonts w:hint="eastAsia"/>
        </w:rPr>
        <w:t>Kernel Stream</w:t>
      </w:r>
      <w:r>
        <w:rPr>
          <w:rFonts w:hint="eastAsia"/>
        </w:rPr>
        <w:t>。</w:t>
      </w:r>
    </w:p>
    <w:p w:rsidR="00F71247" w:rsidRDefault="00F71247" w:rsidP="00050120">
      <w:r>
        <w:rPr>
          <w:rFonts w:hint="eastAsia"/>
        </w:rPr>
        <w:t>关于</w:t>
      </w:r>
      <w:r>
        <w:rPr>
          <w:rFonts w:hint="eastAsia"/>
        </w:rPr>
        <w:t>Kernel Stream</w:t>
      </w:r>
      <w:r>
        <w:rPr>
          <w:rFonts w:hint="eastAsia"/>
        </w:rPr>
        <w:t>与一般情况下的驱动，其采用的启动点不同，而运作方式也有很大的不同。其采用的连接库为</w:t>
      </w:r>
    </w:p>
    <w:p w:rsidR="00F71247" w:rsidRDefault="00F71247" w:rsidP="00050120">
      <w:r>
        <w:rPr>
          <w:noProof/>
        </w:rPr>
        <w:drawing>
          <wp:inline distT="0" distB="0" distL="0" distR="0" wp14:anchorId="6955BA6A" wp14:editId="18DD5DC9">
            <wp:extent cx="3581400" cy="118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47" w:rsidRDefault="00F71247" w:rsidP="00050120">
      <w:r>
        <w:rPr>
          <w:rFonts w:hint="eastAsia"/>
        </w:rPr>
        <w:t>ksproxy.ax</w:t>
      </w:r>
    </w:p>
    <w:p w:rsidR="00F71247" w:rsidRDefault="00F71247" w:rsidP="00050120">
      <w:r>
        <w:rPr>
          <w:rFonts w:hint="eastAsia"/>
        </w:rPr>
        <w:t>中间的</w:t>
      </w:r>
      <w:r>
        <w:rPr>
          <w:rFonts w:hint="eastAsia"/>
        </w:rPr>
        <w:t>ACM Wrapper</w:t>
      </w:r>
      <w:r>
        <w:rPr>
          <w:rFonts w:hint="eastAsia"/>
        </w:rPr>
        <w:t>为自适应媒体格式所自动连接。</w:t>
      </w:r>
      <w:r w:rsidR="000731A4">
        <w:rPr>
          <w:rFonts w:hint="eastAsia"/>
        </w:rPr>
        <w:t>为的是转换频率所设置，具体是在</w:t>
      </w:r>
      <w:r w:rsidR="000731A4">
        <w:rPr>
          <w:rFonts w:hint="eastAsia"/>
        </w:rPr>
        <w:t>Kernel</w:t>
      </w:r>
      <w:r w:rsidR="000731A4">
        <w:rPr>
          <w:rFonts w:hint="eastAsia"/>
        </w:rPr>
        <w:t>级别实现还是在</w:t>
      </w:r>
      <w:r w:rsidR="000731A4">
        <w:rPr>
          <w:rFonts w:hint="eastAsia"/>
        </w:rPr>
        <w:t>User</w:t>
      </w:r>
      <w:r w:rsidR="000731A4">
        <w:rPr>
          <w:rFonts w:hint="eastAsia"/>
        </w:rPr>
        <w:t>级别实现，并不明确。</w:t>
      </w:r>
    </w:p>
    <w:p w:rsidR="00F71247" w:rsidRDefault="00F71247" w:rsidP="00F71247">
      <w:pPr>
        <w:pStyle w:val="1"/>
      </w:pPr>
      <w:r>
        <w:rPr>
          <w:rFonts w:hint="eastAsia"/>
        </w:rPr>
        <w:lastRenderedPageBreak/>
        <w:t>延迟表现</w:t>
      </w:r>
    </w:p>
    <w:p w:rsidR="00E840CF" w:rsidRDefault="00F71247" w:rsidP="00E840CF">
      <w:r>
        <w:rPr>
          <w:noProof/>
        </w:rPr>
        <w:drawing>
          <wp:inline distT="0" distB="0" distL="0" distR="0" wp14:anchorId="05F1604E" wp14:editId="2B61C632">
            <wp:extent cx="5274310" cy="210545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47" w:rsidRDefault="00F71247" w:rsidP="00E840CF">
      <w:r>
        <w:rPr>
          <w:rFonts w:hint="eastAsia"/>
        </w:rPr>
        <w:t>测试下来的波形如图，但从表现上来看，比先前进行的测试，还原度与延迟控制都更加理想一点，而且为</w:t>
      </w:r>
      <w:r>
        <w:rPr>
          <w:rFonts w:hint="eastAsia"/>
        </w:rPr>
        <w:t>MIC</w:t>
      </w:r>
      <w:r>
        <w:rPr>
          <w:rFonts w:hint="eastAsia"/>
        </w:rPr>
        <w:t>输入，并非为线路输入。</w:t>
      </w:r>
    </w:p>
    <w:p w:rsidR="00F71247" w:rsidRDefault="00F71247" w:rsidP="00E840CF">
      <w:r>
        <w:rPr>
          <w:rFonts w:hint="eastAsia"/>
        </w:rPr>
        <w:t>具体的延迟为。</w:t>
      </w:r>
    </w:p>
    <w:p w:rsidR="00F71247" w:rsidRDefault="00F71247" w:rsidP="00E840CF">
      <w:r>
        <w:rPr>
          <w:noProof/>
        </w:rPr>
        <w:drawing>
          <wp:inline distT="0" distB="0" distL="0" distR="0" wp14:anchorId="4D344C84" wp14:editId="3E450D54">
            <wp:extent cx="5274310" cy="249797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47" w:rsidRDefault="00F71247" w:rsidP="00E840CF">
      <w:r>
        <w:rPr>
          <w:rFonts w:hint="eastAsia"/>
        </w:rPr>
        <w:t>延迟已经低于</w:t>
      </w:r>
      <w:r>
        <w:rPr>
          <w:rFonts w:hint="eastAsia"/>
        </w:rPr>
        <w:t>100ms</w:t>
      </w:r>
      <w:r>
        <w:rPr>
          <w:rFonts w:hint="eastAsia"/>
        </w:rPr>
        <w:t>一下，而且并未使用缓存延迟控制。</w:t>
      </w:r>
    </w:p>
    <w:p w:rsidR="00F71247" w:rsidRDefault="00F71247" w:rsidP="00F71247">
      <w:pPr>
        <w:jc w:val="left"/>
      </w:pPr>
      <w:r>
        <w:rPr>
          <w:rFonts w:hint="eastAsia"/>
        </w:rPr>
        <w:t>具体的延迟水平为：</w:t>
      </w:r>
    </w:p>
    <w:p w:rsidR="00F71247" w:rsidRDefault="00F71247" w:rsidP="00F71247">
      <w:pPr>
        <w:jc w:val="left"/>
      </w:pPr>
      <w:r>
        <w:rPr>
          <w:noProof/>
        </w:rPr>
        <w:drawing>
          <wp:inline distT="0" distB="0" distL="0" distR="0" wp14:anchorId="765FB1D2" wp14:editId="37905F6C">
            <wp:extent cx="2438400" cy="180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47" w:rsidRDefault="00F71247" w:rsidP="00F71247">
      <w:pPr>
        <w:jc w:val="left"/>
      </w:pPr>
      <w:r>
        <w:rPr>
          <w:rFonts w:hint="eastAsia"/>
        </w:rPr>
        <w:t>49ms</w:t>
      </w:r>
      <w:r w:rsidR="005A7B88">
        <w:br/>
      </w:r>
      <w:r w:rsidR="005A7B88">
        <w:rPr>
          <w:rFonts w:hint="eastAsia"/>
        </w:rPr>
        <w:t>采样文件</w:t>
      </w:r>
      <w:r w:rsidR="005A7B88">
        <w:rPr>
          <w:rFonts w:hint="eastAsia"/>
        </w:rPr>
        <w:t>test8.wav</w:t>
      </w:r>
    </w:p>
    <w:p w:rsidR="005A7B88" w:rsidRDefault="000731A4" w:rsidP="005A7B88">
      <w:pPr>
        <w:pStyle w:val="1"/>
      </w:pPr>
      <w:r>
        <w:rPr>
          <w:rFonts w:hint="eastAsia"/>
        </w:rPr>
        <w:t>应用实现</w:t>
      </w:r>
    </w:p>
    <w:p w:rsidR="005A7B88" w:rsidRDefault="00E4029A" w:rsidP="005A7B88">
      <w:pPr>
        <w:jc w:val="left"/>
        <w:rPr>
          <w:rFonts w:hint="eastAsia"/>
        </w:rPr>
      </w:pPr>
      <w:r>
        <w:rPr>
          <w:rFonts w:hint="eastAsia"/>
        </w:rPr>
        <w:t>在采用</w:t>
      </w:r>
      <w:r>
        <w:rPr>
          <w:rFonts w:hint="eastAsia"/>
        </w:rPr>
        <w:t>WDM Streaming Capture</w:t>
      </w:r>
      <w:r>
        <w:rPr>
          <w:rFonts w:hint="eastAsia"/>
        </w:rPr>
        <w:t>设备进行处理之前，首先要对设备进行接口的枚举，等找到合适的设备接口之后，才能进行有效的连接。由于内核驱动的特殊限制，只能在</w:t>
      </w:r>
      <w:r>
        <w:rPr>
          <w:rFonts w:hint="eastAsia"/>
        </w:rPr>
        <w:t>debug</w:t>
      </w:r>
      <w:r>
        <w:rPr>
          <w:rFonts w:hint="eastAsia"/>
        </w:rPr>
        <w:t>下看到接口的详细信息。</w:t>
      </w:r>
    </w:p>
    <w:p w:rsidR="00E4029A" w:rsidRDefault="00E4029A" w:rsidP="005A7B88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96FAFF" wp14:editId="0B1BDAF7">
            <wp:extent cx="5274310" cy="605569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9A" w:rsidRDefault="00E4029A" w:rsidP="005A7B8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B585E17" wp14:editId="0B5E9467">
            <wp:extent cx="5274310" cy="1782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7F" w:rsidRDefault="00902A7F" w:rsidP="005A7B88">
      <w:pPr>
        <w:jc w:val="left"/>
        <w:rPr>
          <w:rFonts w:hint="eastAsia"/>
        </w:rPr>
      </w:pPr>
    </w:p>
    <w:p w:rsidR="00902A7F" w:rsidRDefault="00902A7F" w:rsidP="005A7B88">
      <w:pPr>
        <w:jc w:val="left"/>
        <w:rPr>
          <w:rFonts w:hint="eastAsia"/>
        </w:rPr>
      </w:pPr>
    </w:p>
    <w:p w:rsidR="00E4029A" w:rsidRDefault="00E4029A" w:rsidP="005A7B8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3CC021E" wp14:editId="4AF40568">
            <wp:extent cx="5274310" cy="62693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9A" w:rsidRDefault="00E4029A" w:rsidP="005A7B8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5282285" wp14:editId="665EF569">
            <wp:extent cx="5274310" cy="1782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7F" w:rsidRDefault="00902A7F" w:rsidP="005A7B88">
      <w:pPr>
        <w:jc w:val="left"/>
        <w:rPr>
          <w:rFonts w:hint="eastAsia"/>
        </w:rPr>
      </w:pPr>
    </w:p>
    <w:p w:rsidR="00902A7F" w:rsidRDefault="00902A7F" w:rsidP="005A7B88">
      <w:pPr>
        <w:jc w:val="left"/>
        <w:rPr>
          <w:rFonts w:hint="eastAsia"/>
        </w:rPr>
      </w:pPr>
    </w:p>
    <w:p w:rsidR="00E4029A" w:rsidRDefault="00E4029A" w:rsidP="005A7B8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6C9213B" wp14:editId="5D01C885">
            <wp:extent cx="5274310" cy="589087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9A" w:rsidRDefault="00E4029A" w:rsidP="005A7B8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BF07623" wp14:editId="1B4A5B28">
            <wp:extent cx="5274310" cy="1336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7F" w:rsidRDefault="00902A7F" w:rsidP="005A7B88">
      <w:pPr>
        <w:jc w:val="left"/>
        <w:rPr>
          <w:rFonts w:hint="eastAsia"/>
        </w:rPr>
      </w:pPr>
    </w:p>
    <w:p w:rsidR="00902A7F" w:rsidRDefault="00902A7F" w:rsidP="005A7B88">
      <w:pPr>
        <w:jc w:val="left"/>
        <w:rPr>
          <w:rFonts w:hint="eastAsia"/>
        </w:rPr>
      </w:pPr>
      <w:bookmarkStart w:id="0" w:name="_GoBack"/>
      <w:bookmarkEnd w:id="0"/>
    </w:p>
    <w:p w:rsidR="00E4029A" w:rsidRDefault="00E4029A" w:rsidP="005A7B8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79998DC" wp14:editId="70514538">
            <wp:extent cx="5274310" cy="608011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9A" w:rsidRDefault="00E4029A" w:rsidP="005A7B8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E7E88D0" wp14:editId="2E2CCF52">
            <wp:extent cx="5274310" cy="15932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9A" w:rsidRDefault="00093DD0" w:rsidP="005A7B88">
      <w:pPr>
        <w:jc w:val="left"/>
        <w:rPr>
          <w:rFonts w:hint="eastAsia"/>
        </w:rPr>
      </w:pPr>
      <w:r>
        <w:rPr>
          <w:rFonts w:hint="eastAsia"/>
        </w:rPr>
        <w:t>四个接口枚举完成之后的显示</w:t>
      </w:r>
    </w:p>
    <w:p w:rsidR="00093DD0" w:rsidRDefault="00093DD0" w:rsidP="005A7B8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94CB059" wp14:editId="0B34765A">
            <wp:extent cx="5274310" cy="3407546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81" w:rsidRPr="00093DD0" w:rsidRDefault="00420C81" w:rsidP="005A7B88">
      <w:pPr>
        <w:jc w:val="left"/>
      </w:pPr>
      <w:r>
        <w:rPr>
          <w:rFonts w:hint="eastAsia"/>
        </w:rPr>
        <w:lastRenderedPageBreak/>
        <w:t>之后将其采样频率转换器的</w:t>
      </w:r>
      <w:r>
        <w:rPr>
          <w:rFonts w:hint="eastAsia"/>
        </w:rPr>
        <w:t>OUTPUT</w:t>
      </w:r>
      <w:r>
        <w:rPr>
          <w:rFonts w:hint="eastAsia"/>
        </w:rPr>
        <w:t>接入</w:t>
      </w:r>
      <w:r>
        <w:rPr>
          <w:rFonts w:hint="eastAsia"/>
        </w:rPr>
        <w:t>INPUT</w:t>
      </w:r>
      <w:r w:rsidR="00A9067E">
        <w:rPr>
          <w:rFonts w:hint="eastAsia"/>
        </w:rPr>
        <w:t>上。</w:t>
      </w:r>
    </w:p>
    <w:sectPr w:rsidR="00420C81" w:rsidRPr="0009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914" w:rsidRDefault="00CE0914" w:rsidP="00DC0F65">
      <w:r>
        <w:separator/>
      </w:r>
    </w:p>
  </w:endnote>
  <w:endnote w:type="continuationSeparator" w:id="0">
    <w:p w:rsidR="00CE0914" w:rsidRDefault="00CE0914" w:rsidP="00DC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914" w:rsidRDefault="00CE0914" w:rsidP="00DC0F65">
      <w:r>
        <w:separator/>
      </w:r>
    </w:p>
  </w:footnote>
  <w:footnote w:type="continuationSeparator" w:id="0">
    <w:p w:rsidR="00CE0914" w:rsidRDefault="00CE0914" w:rsidP="00DC0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A0"/>
    <w:rsid w:val="00050120"/>
    <w:rsid w:val="000731A4"/>
    <w:rsid w:val="00093DD0"/>
    <w:rsid w:val="002650F9"/>
    <w:rsid w:val="003A5B97"/>
    <w:rsid w:val="00420C81"/>
    <w:rsid w:val="00437F7A"/>
    <w:rsid w:val="005A7B88"/>
    <w:rsid w:val="00603BCF"/>
    <w:rsid w:val="00741B1E"/>
    <w:rsid w:val="007F15ED"/>
    <w:rsid w:val="008A0B99"/>
    <w:rsid w:val="00902A7F"/>
    <w:rsid w:val="0090329A"/>
    <w:rsid w:val="00A71AA0"/>
    <w:rsid w:val="00A9067E"/>
    <w:rsid w:val="00AC1825"/>
    <w:rsid w:val="00B15B53"/>
    <w:rsid w:val="00CA7B65"/>
    <w:rsid w:val="00CD1F8C"/>
    <w:rsid w:val="00CE0914"/>
    <w:rsid w:val="00DC0F65"/>
    <w:rsid w:val="00E4029A"/>
    <w:rsid w:val="00E840CF"/>
    <w:rsid w:val="00F71247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5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A0B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0B99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DC0F65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DC0F65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C0F65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E840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5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A0B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0B99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DC0F65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DC0F65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C0F65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E84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陆其名03</b:Tag>
    <b:SourceType>Book</b:SourceType>
    <b:Guid>{ADE0E3F2-3841-4839-9169-D23B47148B1F}</b:Guid>
    <b:LCID>zh-CN</b:LCID>
    <b:Author>
      <b:Author>
        <b:NameList>
          <b:Person>
            <b:Last>陆其名</b:Last>
          </b:Person>
        </b:NameList>
      </b:Author>
    </b:Author>
    <b:Title>DirectShow开发指南</b:Title>
    <b:Year>2003</b:Year>
    <b:City>北京</b:City>
    <b:Publisher>清华大学出版社</b:Publisher>
    <b:RefOrder>1</b:RefOrder>
  </b:Source>
</b:Sources>
</file>

<file path=customXml/itemProps1.xml><?xml version="1.0" encoding="utf-8"?>
<ds:datastoreItem xmlns:ds="http://schemas.openxmlformats.org/officeDocument/2006/customXml" ds:itemID="{87FE7043-A2E0-4DB5-8199-DA8F382E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18</cp:revision>
  <dcterms:created xsi:type="dcterms:W3CDTF">2012-07-13T01:27:00Z</dcterms:created>
  <dcterms:modified xsi:type="dcterms:W3CDTF">2012-07-17T05:20:00Z</dcterms:modified>
</cp:coreProperties>
</file>