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69" w:rsidRPr="002E4469" w:rsidRDefault="002E4469" w:rsidP="002E4469">
      <w:pPr>
        <w:jc w:val="center"/>
        <w:rPr>
          <w:b/>
        </w:rPr>
      </w:pPr>
      <w:r w:rsidRPr="002E4469">
        <w:rPr>
          <w:b/>
        </w:rPr>
        <w:t>Healthy Pregnancies, Healthy Babies</w:t>
      </w:r>
    </w:p>
    <w:p w:rsidR="002E4469" w:rsidRDefault="002E4469">
      <w:r>
        <w:t xml:space="preserve">Whether you are starting or expanding your family, </w:t>
      </w:r>
      <w:r w:rsidR="002C2D13">
        <w:t>Cigna’</w:t>
      </w:r>
      <w:r>
        <w:t xml:space="preserve">s Healthy Pregnancies, Healthy Babies® program </w:t>
      </w:r>
      <w:r w:rsidR="002C2D13">
        <w:t>for HBC medical plan participants can help.  The program p</w:t>
      </w:r>
      <w:r>
        <w:t>rovid</w:t>
      </w:r>
      <w:r w:rsidR="002C2D13">
        <w:t>es</w:t>
      </w:r>
      <w:r>
        <w:t xml:space="preserve"> education and support throughout your entire pregnancy – and after. </w:t>
      </w:r>
      <w:r w:rsidR="002C2D13">
        <w:t xml:space="preserve"> </w:t>
      </w:r>
      <w:r>
        <w:t>What’s more, if you complete the program, you could be eligible to receive a Lord &amp; Taylor Gift Card of up to $250!</w:t>
      </w:r>
    </w:p>
    <w:p w:rsidR="002C2D13" w:rsidRDefault="002E4469">
      <w:r>
        <w:t xml:space="preserve">To get all the details, check out the </w:t>
      </w:r>
      <w:hyperlink r:id="rId4" w:history="1">
        <w:r w:rsidRPr="002E4469">
          <w:rPr>
            <w:rStyle w:val="Hyperlink"/>
          </w:rPr>
          <w:t>Healthy Pregnancies, Healthy Babies</w:t>
        </w:r>
      </w:hyperlink>
      <w:r>
        <w:rPr>
          <w:b/>
        </w:rPr>
        <w:t xml:space="preserve"> </w:t>
      </w:r>
      <w:r>
        <w:t xml:space="preserve">flyer on </w:t>
      </w:r>
      <w:hyperlink r:id="rId5" w:history="1">
        <w:r w:rsidRPr="002E7650">
          <w:rPr>
            <w:rStyle w:val="Hyperlink"/>
          </w:rPr>
          <w:t>www.myhbcbenefits.com</w:t>
        </w:r>
      </w:hyperlink>
      <w:r w:rsidR="002C2D13">
        <w:t>.</w:t>
      </w:r>
    </w:p>
    <w:p w:rsidR="002E4469" w:rsidRPr="002E4469" w:rsidRDefault="002E4469">
      <w:bookmarkStart w:id="0" w:name="_GoBack"/>
      <w:bookmarkEnd w:id="0"/>
      <w:r>
        <w:t>To be eligible for the Healthy Pregnancies, Healthy Babies program and reward you must be enrolled in one of HBC’s medical plan options.</w:t>
      </w:r>
      <w:r w:rsidR="002C2D13">
        <w:t xml:space="preserve">  To qualify for the full amount of the incentive you must enroll in the program during the first trimester of your pregnancy.</w:t>
      </w:r>
    </w:p>
    <w:sectPr w:rsidR="002E4469" w:rsidRPr="002E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69"/>
    <w:rsid w:val="00133A36"/>
    <w:rsid w:val="002C2D13"/>
    <w:rsid w:val="002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566"/>
  <w15:chartTrackingRefBased/>
  <w15:docId w15:val="{12993761-1672-474D-B930-AF98ACEC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4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E44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hbcbenefits.com" TargetMode="External"/><Relationship Id="rId4" Type="http://schemas.openxmlformats.org/officeDocument/2006/relationships/hyperlink" Target="https://www.benefitsquest.com/app_themes/blankcanvas/hbc2016test/docs/2018/Healthy%20Pregnancies%20Healthy%20Babies%20Motivate%20Me%20Flyer%20-%20HB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Cope</dc:creator>
  <cp:keywords/>
  <dc:description/>
  <cp:lastModifiedBy>Bob Cope</cp:lastModifiedBy>
  <cp:revision>2</cp:revision>
  <dcterms:created xsi:type="dcterms:W3CDTF">2018-02-06T18:04:00Z</dcterms:created>
  <dcterms:modified xsi:type="dcterms:W3CDTF">2018-02-06T18:21:00Z</dcterms:modified>
</cp:coreProperties>
</file>