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BEB" w:rsidRPr="007F029E" w:rsidRDefault="00F443E6" w:rsidP="007F029E">
      <w:pPr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eastAsia="Times New Roman" w:hAnsi="Calibri" w:cs="Calibri"/>
          <w:noProof/>
          <w:color w:val="333333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3848100</wp:posOffset>
            </wp:positionH>
            <wp:positionV relativeFrom="margin">
              <wp:align>top</wp:align>
            </wp:positionV>
            <wp:extent cx="2241550" cy="17145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_NNM18_GoFurther_FIN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BEB" w:rsidRPr="007F029E">
        <w:rPr>
          <w:rFonts w:ascii="Calibri" w:hAnsi="Calibri" w:cs="Calibri"/>
          <w:color w:val="09549B"/>
          <w:sz w:val="32"/>
          <w:szCs w:val="20"/>
        </w:rPr>
        <w:t>Better Nutrition Every Day</w:t>
      </w:r>
    </w:p>
    <w:p w:rsidR="00E21BEB" w:rsidRPr="007F029E" w:rsidRDefault="00E21BEB" w:rsidP="00E21BEB">
      <w:pPr>
        <w:rPr>
          <w:rFonts w:ascii="Calibri" w:hAnsi="Calibri" w:cs="Calibri"/>
          <w:vanish/>
          <w:sz w:val="20"/>
          <w:szCs w:val="20"/>
        </w:rPr>
      </w:pPr>
    </w:p>
    <w:tbl>
      <w:tblPr>
        <w:tblW w:w="0" w:type="auto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</w:tblGrid>
      <w:tr w:rsidR="00E21BEB" w:rsidRPr="007F029E" w:rsidTr="00E21BEB">
        <w:trPr>
          <w:tblCellSpacing w:w="22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BEB" w:rsidRPr="007F029E" w:rsidRDefault="00E21BEB">
            <w:pPr>
              <w:rPr>
                <w:rFonts w:ascii="Calibri" w:hAnsi="Calibri" w:cs="Calibri"/>
                <w:vanish/>
                <w:sz w:val="20"/>
                <w:szCs w:val="20"/>
              </w:rPr>
            </w:pPr>
          </w:p>
        </w:tc>
      </w:tr>
    </w:tbl>
    <w:p w:rsidR="00E21BEB" w:rsidRPr="007F029E" w:rsidRDefault="00E21BEB" w:rsidP="00E21BEB">
      <w:pPr>
        <w:pStyle w:val="NormalWeb"/>
        <w:spacing w:before="240" w:beforeAutospacing="0" w:after="160" w:afterAutospacing="0"/>
        <w:rPr>
          <w:rFonts w:ascii="Calibri" w:hAnsi="Calibri" w:cs="Calibri"/>
          <w:b/>
          <w:bCs/>
          <w:color w:val="00529B"/>
          <w:sz w:val="20"/>
          <w:szCs w:val="20"/>
        </w:rPr>
      </w:pPr>
      <w:r w:rsidRPr="007F029E">
        <w:rPr>
          <w:rFonts w:ascii="Calibri" w:hAnsi="Calibri" w:cs="Calibri"/>
          <w:b/>
          <w:bCs/>
          <w:color w:val="00529B"/>
          <w:sz w:val="20"/>
          <w:szCs w:val="20"/>
        </w:rPr>
        <w:t>WHY FOCUS ON BETTER NUTRITION?</w:t>
      </w:r>
    </w:p>
    <w:p w:rsidR="007F029E" w:rsidRPr="007F029E" w:rsidRDefault="00F443E6" w:rsidP="007F029E">
      <w:pPr>
        <w:pStyle w:val="NormalWeb"/>
        <w:spacing w:before="240" w:after="160"/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Fonts w:ascii="Calibri" w:eastAsia="Times New Roman" w:hAnsi="Calibri" w:cs="Calibri"/>
          <w:color w:val="333333"/>
          <w:sz w:val="20"/>
          <w:szCs w:val="20"/>
        </w:rPr>
        <w:t xml:space="preserve">March is National Nutrition Month®.  </w:t>
      </w:r>
      <w:r w:rsidR="008700C3">
        <w:rPr>
          <w:rFonts w:ascii="Calibri" w:eastAsia="Times New Roman" w:hAnsi="Calibri" w:cs="Calibri"/>
          <w:color w:val="333333"/>
          <w:sz w:val="20"/>
          <w:szCs w:val="20"/>
        </w:rPr>
        <w:t xml:space="preserve">Food is the </w:t>
      </w:r>
      <w:r w:rsidR="007F029E" w:rsidRPr="007F029E">
        <w:rPr>
          <w:rFonts w:ascii="Calibri" w:eastAsia="Times New Roman" w:hAnsi="Calibri" w:cs="Calibri"/>
          <w:color w:val="333333"/>
          <w:sz w:val="20"/>
          <w:szCs w:val="20"/>
        </w:rPr>
        <w:t>fuel</w:t>
      </w:r>
      <w:r w:rsidR="008700C3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proofErr w:type="gramStart"/>
      <w:r w:rsidR="008700C3">
        <w:rPr>
          <w:rFonts w:ascii="Calibri" w:eastAsia="Times New Roman" w:hAnsi="Calibri" w:cs="Calibri"/>
          <w:color w:val="333333"/>
          <w:sz w:val="20"/>
          <w:szCs w:val="20"/>
        </w:rPr>
        <w:t xml:space="preserve">that </w:t>
      </w:r>
      <w:r w:rsidR="007F029E" w:rsidRPr="007F029E">
        <w:rPr>
          <w:rFonts w:ascii="Calibri" w:eastAsia="Times New Roman" w:hAnsi="Calibri" w:cs="Calibri"/>
          <w:color w:val="333333"/>
          <w:sz w:val="20"/>
          <w:szCs w:val="20"/>
        </w:rPr>
        <w:t xml:space="preserve"> provides</w:t>
      </w:r>
      <w:proofErr w:type="gramEnd"/>
      <w:r w:rsidR="007F029E" w:rsidRPr="007F029E">
        <w:rPr>
          <w:rFonts w:ascii="Calibri" w:eastAsia="Times New Roman" w:hAnsi="Calibri" w:cs="Calibri"/>
          <w:color w:val="333333"/>
          <w:sz w:val="20"/>
          <w:szCs w:val="20"/>
        </w:rPr>
        <w:t xml:space="preserve"> us with the nutrients (vitamins, minerals and other compounds) our bodies need to function and thrive. Smart food choices can have both immediate and long-lasting health benefits for you and your family.</w:t>
      </w:r>
    </w:p>
    <w:p w:rsidR="007F029E" w:rsidRPr="007F029E" w:rsidRDefault="007F029E" w:rsidP="007F029E">
      <w:pPr>
        <w:pStyle w:val="NormalWeb"/>
        <w:spacing w:before="240" w:after="160"/>
        <w:rPr>
          <w:rFonts w:ascii="Calibri" w:eastAsia="Times New Roman" w:hAnsi="Calibri" w:cs="Calibri"/>
          <w:color w:val="333333"/>
          <w:sz w:val="20"/>
          <w:szCs w:val="20"/>
        </w:rPr>
      </w:pPr>
      <w:r w:rsidRPr="007F029E">
        <w:rPr>
          <w:rFonts w:ascii="Calibri" w:hAnsi="Calibri" w:cs="Calibri"/>
          <w:b/>
          <w:bCs/>
          <w:color w:val="00529B"/>
          <w:sz w:val="20"/>
          <w:szCs w:val="20"/>
        </w:rPr>
        <w:t>WHAT’S THE PROBLEM?</w:t>
      </w:r>
    </w:p>
    <w:p w:rsidR="00E21BEB" w:rsidRPr="007F029E" w:rsidRDefault="007F029E" w:rsidP="007F029E">
      <w:pPr>
        <w:numPr>
          <w:ilvl w:val="0"/>
          <w:numId w:val="1"/>
        </w:numPr>
        <w:tabs>
          <w:tab w:val="clear" w:pos="720"/>
          <w:tab w:val="num" w:pos="360"/>
        </w:tabs>
        <w:spacing w:after="160"/>
        <w:ind w:left="360"/>
        <w:rPr>
          <w:rFonts w:ascii="Calibri" w:eastAsia="Times New Roman" w:hAnsi="Calibri" w:cs="Calibri"/>
          <w:color w:val="000000"/>
          <w:sz w:val="20"/>
          <w:szCs w:val="20"/>
        </w:rPr>
      </w:pPr>
      <w:r w:rsidRPr="007F029E">
        <w:rPr>
          <w:rFonts w:ascii="Calibri" w:eastAsia="Times New Roman" w:hAnsi="Calibri" w:cs="Calibri"/>
          <w:color w:val="333333"/>
          <w:sz w:val="20"/>
          <w:szCs w:val="20"/>
        </w:rPr>
        <w:t>T</w:t>
      </w:r>
      <w:r w:rsidR="00E21BEB" w:rsidRPr="007F029E">
        <w:rPr>
          <w:rFonts w:ascii="Calibri" w:eastAsia="Times New Roman" w:hAnsi="Calibri" w:cs="Calibri"/>
          <w:color w:val="333333"/>
          <w:sz w:val="20"/>
          <w:szCs w:val="20"/>
        </w:rPr>
        <w:t xml:space="preserve">oo much added sugar can lead to health </w:t>
      </w:r>
      <w:r w:rsidRPr="007F029E">
        <w:rPr>
          <w:rFonts w:ascii="Calibri" w:eastAsia="Times New Roman" w:hAnsi="Calibri" w:cs="Calibri"/>
          <w:color w:val="333333"/>
          <w:sz w:val="20"/>
          <w:szCs w:val="20"/>
        </w:rPr>
        <w:t>issues like</w:t>
      </w:r>
      <w:r w:rsidR="00E21BEB" w:rsidRPr="007F029E">
        <w:rPr>
          <w:rFonts w:ascii="Calibri" w:eastAsia="Times New Roman" w:hAnsi="Calibri" w:cs="Calibri"/>
          <w:color w:val="333333"/>
          <w:sz w:val="20"/>
          <w:szCs w:val="20"/>
        </w:rPr>
        <w:t xml:space="preserve"> weight gain, obesity, type 2 diabetes and heart disease. Added sugars should account for less than 10 percent of a person’s total daily calories.</w:t>
      </w:r>
      <w:r w:rsidR="00E21BEB" w:rsidRPr="007F029E">
        <w:rPr>
          <w:rFonts w:ascii="Calibri" w:eastAsia="Times New Roman" w:hAnsi="Calibri" w:cs="Calibri"/>
          <w:color w:val="333333"/>
          <w:sz w:val="20"/>
          <w:szCs w:val="20"/>
          <w:vertAlign w:val="superscript"/>
        </w:rPr>
        <w:t>1</w:t>
      </w:r>
      <w:bookmarkStart w:id="0" w:name="_GoBack"/>
      <w:bookmarkEnd w:id="0"/>
    </w:p>
    <w:p w:rsidR="00E21BEB" w:rsidRPr="007F029E" w:rsidRDefault="00E21BEB" w:rsidP="007F029E">
      <w:pPr>
        <w:numPr>
          <w:ilvl w:val="0"/>
          <w:numId w:val="1"/>
        </w:numPr>
        <w:tabs>
          <w:tab w:val="clear" w:pos="720"/>
          <w:tab w:val="num" w:pos="360"/>
        </w:tabs>
        <w:spacing w:after="160"/>
        <w:ind w:left="360"/>
        <w:rPr>
          <w:rFonts w:ascii="Calibri" w:eastAsia="Times New Roman" w:hAnsi="Calibri" w:cs="Calibri"/>
          <w:color w:val="000000"/>
          <w:sz w:val="20"/>
          <w:szCs w:val="20"/>
        </w:rPr>
      </w:pPr>
      <w:r w:rsidRPr="007F029E">
        <w:rPr>
          <w:rFonts w:ascii="Calibri" w:eastAsia="Times New Roman" w:hAnsi="Calibri" w:cs="Calibri"/>
          <w:color w:val="333333"/>
          <w:sz w:val="20"/>
          <w:szCs w:val="20"/>
        </w:rPr>
        <w:t>According to the C</w:t>
      </w:r>
      <w:r w:rsidR="008700C3">
        <w:rPr>
          <w:rFonts w:ascii="Calibri" w:eastAsia="Times New Roman" w:hAnsi="Calibri" w:cs="Calibri"/>
          <w:color w:val="333333"/>
          <w:sz w:val="20"/>
          <w:szCs w:val="20"/>
        </w:rPr>
        <w:t>enter</w:t>
      </w:r>
      <w:r w:rsidR="00040539">
        <w:rPr>
          <w:rFonts w:ascii="Calibri" w:eastAsia="Times New Roman" w:hAnsi="Calibri" w:cs="Calibri"/>
          <w:color w:val="333333"/>
          <w:sz w:val="20"/>
          <w:szCs w:val="20"/>
        </w:rPr>
        <w:t>s</w:t>
      </w:r>
      <w:r w:rsidR="008700C3">
        <w:rPr>
          <w:rFonts w:ascii="Calibri" w:eastAsia="Times New Roman" w:hAnsi="Calibri" w:cs="Calibri"/>
          <w:color w:val="333333"/>
          <w:sz w:val="20"/>
          <w:szCs w:val="20"/>
        </w:rPr>
        <w:t xml:space="preserve"> for </w:t>
      </w:r>
      <w:r w:rsidRPr="007F029E">
        <w:rPr>
          <w:rFonts w:ascii="Calibri" w:eastAsia="Times New Roman" w:hAnsi="Calibri" w:cs="Calibri"/>
          <w:color w:val="333333"/>
          <w:sz w:val="20"/>
          <w:szCs w:val="20"/>
        </w:rPr>
        <w:t>D</w:t>
      </w:r>
      <w:r w:rsidR="008700C3">
        <w:rPr>
          <w:rFonts w:ascii="Calibri" w:eastAsia="Times New Roman" w:hAnsi="Calibri" w:cs="Calibri"/>
          <w:color w:val="333333"/>
          <w:sz w:val="20"/>
          <w:szCs w:val="20"/>
        </w:rPr>
        <w:t xml:space="preserve">isease </w:t>
      </w:r>
      <w:r w:rsidRPr="007F029E">
        <w:rPr>
          <w:rFonts w:ascii="Calibri" w:eastAsia="Times New Roman" w:hAnsi="Calibri" w:cs="Calibri"/>
          <w:color w:val="333333"/>
          <w:sz w:val="20"/>
          <w:szCs w:val="20"/>
        </w:rPr>
        <w:t>C</w:t>
      </w:r>
      <w:r w:rsidR="008700C3">
        <w:rPr>
          <w:rFonts w:ascii="Calibri" w:eastAsia="Times New Roman" w:hAnsi="Calibri" w:cs="Calibri"/>
          <w:color w:val="333333"/>
          <w:sz w:val="20"/>
          <w:szCs w:val="20"/>
        </w:rPr>
        <w:t>ontrol (CDC)</w:t>
      </w:r>
      <w:r w:rsidRPr="007F029E">
        <w:rPr>
          <w:rFonts w:ascii="Calibri" w:eastAsia="Times New Roman" w:hAnsi="Calibri" w:cs="Calibri"/>
          <w:color w:val="333333"/>
          <w:sz w:val="20"/>
          <w:szCs w:val="20"/>
        </w:rPr>
        <w:t>, 87 percent of Americans do not meet vegetable intake recommendations, and 76 percent do not meet fruit intake recommendations.</w:t>
      </w:r>
      <w:r w:rsidRPr="007F029E">
        <w:rPr>
          <w:rFonts w:ascii="Calibri" w:eastAsia="Times New Roman" w:hAnsi="Calibri" w:cs="Calibri"/>
          <w:color w:val="333333"/>
          <w:sz w:val="20"/>
          <w:szCs w:val="20"/>
          <w:vertAlign w:val="superscript"/>
        </w:rPr>
        <w:t>2</w:t>
      </w:r>
    </w:p>
    <w:p w:rsidR="00E21BEB" w:rsidRPr="007F029E" w:rsidRDefault="00E21BEB" w:rsidP="007F029E">
      <w:pPr>
        <w:numPr>
          <w:ilvl w:val="0"/>
          <w:numId w:val="1"/>
        </w:numPr>
        <w:tabs>
          <w:tab w:val="clear" w:pos="720"/>
          <w:tab w:val="num" w:pos="360"/>
        </w:tabs>
        <w:spacing w:after="160"/>
        <w:ind w:left="360"/>
        <w:rPr>
          <w:rFonts w:ascii="Calibri" w:eastAsia="Times New Roman" w:hAnsi="Calibri" w:cs="Calibri"/>
          <w:color w:val="000000"/>
          <w:sz w:val="20"/>
          <w:szCs w:val="20"/>
        </w:rPr>
      </w:pPr>
      <w:r w:rsidRPr="007F029E">
        <w:rPr>
          <w:rFonts w:ascii="Calibri" w:eastAsia="Times New Roman" w:hAnsi="Calibri" w:cs="Calibri"/>
          <w:color w:val="333333"/>
          <w:sz w:val="20"/>
          <w:szCs w:val="20"/>
        </w:rPr>
        <w:t xml:space="preserve">About half of all American adults have one or more preventable chronic diseases, many of which are related to a poor-quality diet and </w:t>
      </w:r>
      <w:r w:rsidR="008700C3">
        <w:rPr>
          <w:rFonts w:ascii="Calibri" w:eastAsia="Times New Roman" w:hAnsi="Calibri" w:cs="Calibri"/>
          <w:color w:val="333333"/>
          <w:sz w:val="20"/>
          <w:szCs w:val="20"/>
        </w:rPr>
        <w:t xml:space="preserve">lack of </w:t>
      </w:r>
      <w:r w:rsidRPr="007F029E">
        <w:rPr>
          <w:rFonts w:ascii="Calibri" w:eastAsia="Times New Roman" w:hAnsi="Calibri" w:cs="Calibri"/>
          <w:color w:val="333333"/>
          <w:sz w:val="20"/>
          <w:szCs w:val="20"/>
        </w:rPr>
        <w:t>physical activity.</w:t>
      </w:r>
      <w:r w:rsidRPr="007F029E">
        <w:rPr>
          <w:rFonts w:ascii="Calibri" w:eastAsia="Times New Roman" w:hAnsi="Calibri" w:cs="Calibri"/>
          <w:color w:val="333333"/>
          <w:sz w:val="20"/>
          <w:szCs w:val="20"/>
          <w:vertAlign w:val="superscript"/>
        </w:rPr>
        <w:t>3</w:t>
      </w:r>
    </w:p>
    <w:p w:rsidR="007F029E" w:rsidRDefault="007F029E" w:rsidP="00E21BEB">
      <w:pPr>
        <w:pStyle w:val="NormalWeb"/>
        <w:spacing w:before="240" w:beforeAutospacing="0" w:after="160" w:afterAutospacing="0"/>
        <w:rPr>
          <w:rFonts w:ascii="Calibri" w:hAnsi="Calibri" w:cs="Calibri"/>
          <w:b/>
          <w:bCs/>
          <w:color w:val="00529B"/>
          <w:sz w:val="20"/>
          <w:szCs w:val="20"/>
        </w:rPr>
      </w:pPr>
      <w:r>
        <w:rPr>
          <w:rFonts w:ascii="Calibri" w:hAnsi="Calibri" w:cs="Calibri"/>
          <w:b/>
          <w:bCs/>
          <w:color w:val="00529B"/>
          <w:sz w:val="20"/>
          <w:szCs w:val="20"/>
        </w:rPr>
        <w:t>WHAT CAN I DO?</w:t>
      </w:r>
    </w:p>
    <w:p w:rsidR="003E219C" w:rsidRDefault="007F029E" w:rsidP="003E219C">
      <w:pPr>
        <w:pStyle w:val="NormalWeb"/>
        <w:spacing w:before="240" w:after="160"/>
        <w:rPr>
          <w:rFonts w:ascii="Calibri" w:eastAsia="Times New Roman" w:hAnsi="Calibri" w:cs="Calibri"/>
          <w:color w:val="333333"/>
          <w:sz w:val="20"/>
          <w:szCs w:val="20"/>
        </w:rPr>
      </w:pPr>
      <w:r w:rsidRPr="003E219C">
        <w:rPr>
          <w:rFonts w:ascii="Calibri" w:eastAsia="Times New Roman" w:hAnsi="Calibri" w:cs="Calibri"/>
          <w:b/>
          <w:color w:val="333333"/>
          <w:sz w:val="20"/>
          <w:szCs w:val="20"/>
        </w:rPr>
        <w:t>Talk to your doctor</w:t>
      </w:r>
      <w:r w:rsidR="00CB76E3">
        <w:rPr>
          <w:rFonts w:ascii="Calibri" w:eastAsia="Times New Roman" w:hAnsi="Calibri" w:cs="Calibri"/>
          <w:color w:val="333333"/>
          <w:sz w:val="20"/>
          <w:szCs w:val="20"/>
        </w:rPr>
        <w:t xml:space="preserve"> – during your annual physical exam or NOW if you are ready to make a change.  Or speak with </w:t>
      </w:r>
      <w:r w:rsidR="00F443E6" w:rsidRPr="00F443E6">
        <w:rPr>
          <w:rFonts w:ascii="Calibri" w:eastAsia="Times New Roman" w:hAnsi="Calibri" w:cs="Calibri"/>
          <w:color w:val="333333"/>
          <w:sz w:val="20"/>
          <w:szCs w:val="20"/>
        </w:rPr>
        <w:t>Registered Dietitian Nutritionist</w:t>
      </w:r>
      <w:r w:rsidR="00F443E6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="00CB76E3">
        <w:rPr>
          <w:rFonts w:ascii="Calibri" w:eastAsia="Times New Roman" w:hAnsi="Calibri" w:cs="Calibri"/>
          <w:color w:val="333333"/>
          <w:sz w:val="20"/>
          <w:szCs w:val="20"/>
        </w:rPr>
        <w:t>to get a dietary program that is right for you</w:t>
      </w:r>
      <w:r w:rsidR="00BC2065">
        <w:rPr>
          <w:rFonts w:ascii="Calibri" w:eastAsia="Times New Roman" w:hAnsi="Calibri" w:cs="Calibri"/>
          <w:color w:val="333333"/>
          <w:sz w:val="20"/>
          <w:szCs w:val="20"/>
        </w:rPr>
        <w:t>.</w:t>
      </w:r>
      <w:r w:rsidR="00F443E6">
        <w:rPr>
          <w:rFonts w:ascii="Calibri" w:eastAsia="Times New Roman" w:hAnsi="Calibri" w:cs="Calibri"/>
          <w:color w:val="333333"/>
          <w:sz w:val="20"/>
          <w:szCs w:val="20"/>
        </w:rPr>
        <w:t xml:space="preserve">  To find a </w:t>
      </w:r>
      <w:r w:rsidR="00DB175A">
        <w:rPr>
          <w:rFonts w:ascii="Calibri" w:eastAsia="Times New Roman" w:hAnsi="Calibri" w:cs="Calibri"/>
          <w:color w:val="333333"/>
          <w:sz w:val="20"/>
          <w:szCs w:val="20"/>
        </w:rPr>
        <w:t>Nutritionist near you</w:t>
      </w:r>
      <w:r w:rsidR="003E219C">
        <w:rPr>
          <w:rFonts w:ascii="Calibri" w:eastAsia="Times New Roman" w:hAnsi="Calibri" w:cs="Calibri"/>
          <w:color w:val="333333"/>
          <w:sz w:val="20"/>
          <w:szCs w:val="20"/>
        </w:rPr>
        <w:t>:</w:t>
      </w:r>
    </w:p>
    <w:p w:rsidR="00CB76E3" w:rsidRDefault="003E219C" w:rsidP="003E219C">
      <w:pPr>
        <w:pStyle w:val="NormalWeb"/>
        <w:numPr>
          <w:ilvl w:val="0"/>
          <w:numId w:val="7"/>
        </w:numPr>
        <w:spacing w:before="240" w:after="160"/>
        <w:ind w:left="360"/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Fonts w:ascii="Calibri" w:eastAsia="Times New Roman" w:hAnsi="Calibri" w:cs="Calibri"/>
          <w:color w:val="333333"/>
          <w:sz w:val="20"/>
          <w:szCs w:val="20"/>
        </w:rPr>
        <w:t xml:space="preserve">For HBC medical plan participants, go to </w:t>
      </w:r>
      <w:hyperlink r:id="rId6" w:history="1">
        <w:r w:rsidRPr="00891E39">
          <w:rPr>
            <w:rStyle w:val="Hyperlink"/>
            <w:rFonts w:ascii="Calibri" w:eastAsia="Times New Roman" w:hAnsi="Calibri" w:cs="Calibri"/>
            <w:sz w:val="20"/>
            <w:szCs w:val="20"/>
          </w:rPr>
          <w:t>www.MyCigna.com</w:t>
        </w:r>
      </w:hyperlink>
      <w:r>
        <w:rPr>
          <w:rFonts w:ascii="Calibri" w:eastAsia="Times New Roman" w:hAnsi="Calibri" w:cs="Calibri"/>
          <w:color w:val="333333"/>
          <w:sz w:val="20"/>
          <w:szCs w:val="20"/>
        </w:rPr>
        <w:t xml:space="preserve">, click on Find a Doctor, and search for an in-network </w:t>
      </w:r>
      <w:r w:rsidR="00D066FA">
        <w:rPr>
          <w:rFonts w:ascii="Calibri" w:eastAsia="Times New Roman" w:hAnsi="Calibri" w:cs="Calibri"/>
          <w:color w:val="333333"/>
          <w:sz w:val="20"/>
          <w:szCs w:val="20"/>
        </w:rPr>
        <w:t>Nutritionist/Dietician</w:t>
      </w:r>
      <w:r>
        <w:rPr>
          <w:rFonts w:ascii="Calibri" w:eastAsia="Times New Roman" w:hAnsi="Calibri" w:cs="Calibri"/>
          <w:color w:val="333333"/>
          <w:sz w:val="20"/>
          <w:szCs w:val="20"/>
        </w:rPr>
        <w:t xml:space="preserve"> in your area.</w:t>
      </w:r>
    </w:p>
    <w:p w:rsidR="003E219C" w:rsidRDefault="008700C3" w:rsidP="003E219C">
      <w:pPr>
        <w:pStyle w:val="NormalWeb"/>
        <w:numPr>
          <w:ilvl w:val="0"/>
          <w:numId w:val="7"/>
        </w:numPr>
        <w:spacing w:before="240" w:after="160"/>
        <w:ind w:left="360"/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Fonts w:ascii="Calibri" w:eastAsia="Times New Roman" w:hAnsi="Calibri" w:cs="Calibri"/>
          <w:color w:val="333333"/>
          <w:sz w:val="20"/>
          <w:szCs w:val="20"/>
        </w:rPr>
        <w:t>Non-medical plan participants, g</w:t>
      </w:r>
      <w:r w:rsidR="003E219C">
        <w:rPr>
          <w:rFonts w:ascii="Calibri" w:eastAsia="Times New Roman" w:hAnsi="Calibri" w:cs="Calibri"/>
          <w:color w:val="333333"/>
          <w:sz w:val="20"/>
          <w:szCs w:val="20"/>
        </w:rPr>
        <w:t xml:space="preserve">o to </w:t>
      </w:r>
      <w:hyperlink r:id="rId7" w:history="1">
        <w:r w:rsidR="003E219C" w:rsidRPr="00891E39">
          <w:rPr>
            <w:rStyle w:val="Hyperlink"/>
            <w:rFonts w:ascii="Calibri" w:eastAsia="Times New Roman" w:hAnsi="Calibri" w:cs="Calibri"/>
            <w:sz w:val="20"/>
            <w:szCs w:val="20"/>
          </w:rPr>
          <w:t>www.eatright.org</w:t>
        </w:r>
      </w:hyperlink>
      <w:r w:rsidR="003E219C">
        <w:rPr>
          <w:rFonts w:ascii="Calibri" w:eastAsia="Times New Roman" w:hAnsi="Calibri" w:cs="Calibri"/>
          <w:color w:val="333333"/>
          <w:sz w:val="20"/>
          <w:szCs w:val="20"/>
        </w:rPr>
        <w:t xml:space="preserve"> and click on Find an Expert.  Enter your Zip Code to search in your area. </w:t>
      </w:r>
    </w:p>
    <w:p w:rsidR="005026CA" w:rsidRDefault="005026CA" w:rsidP="007F029E">
      <w:pPr>
        <w:pStyle w:val="NormalWeb"/>
        <w:spacing w:before="240" w:after="160"/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Fonts w:ascii="Calibri" w:eastAsia="Times New Roman" w:hAnsi="Calibri" w:cs="Calibri"/>
          <w:color w:val="333333"/>
          <w:sz w:val="20"/>
          <w:szCs w:val="20"/>
        </w:rPr>
        <w:t>Healthy Eating r</w:t>
      </w:r>
      <w:r w:rsidR="00BC2065">
        <w:rPr>
          <w:rFonts w:ascii="Calibri" w:eastAsia="Times New Roman" w:hAnsi="Calibri" w:cs="Calibri"/>
          <w:color w:val="333333"/>
          <w:sz w:val="20"/>
          <w:szCs w:val="20"/>
        </w:rPr>
        <w:t xml:space="preserve">esources are available to HBC associates </w:t>
      </w:r>
      <w:r>
        <w:rPr>
          <w:rFonts w:ascii="Calibri" w:eastAsia="Times New Roman" w:hAnsi="Calibri" w:cs="Calibri"/>
          <w:color w:val="333333"/>
          <w:sz w:val="20"/>
          <w:szCs w:val="20"/>
        </w:rPr>
        <w:t>who participate in HBC’s medical plans</w:t>
      </w:r>
      <w:r w:rsidR="008700C3">
        <w:rPr>
          <w:rFonts w:ascii="Calibri" w:eastAsia="Times New Roman" w:hAnsi="Calibri" w:cs="Calibri"/>
          <w:color w:val="333333"/>
          <w:sz w:val="20"/>
          <w:szCs w:val="20"/>
        </w:rPr>
        <w:t xml:space="preserve">.  Go to </w:t>
      </w:r>
      <w:r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hyperlink r:id="rId8" w:history="1">
        <w:r w:rsidR="003E219C" w:rsidRPr="00891E39">
          <w:rPr>
            <w:rStyle w:val="Hyperlink"/>
            <w:rFonts w:ascii="Calibri" w:eastAsia="Times New Roman" w:hAnsi="Calibri" w:cs="Calibri"/>
            <w:sz w:val="20"/>
            <w:szCs w:val="20"/>
          </w:rPr>
          <w:t>www.MyCigna.com</w:t>
        </w:r>
      </w:hyperlink>
      <w:r w:rsidR="003E219C">
        <w:rPr>
          <w:rFonts w:ascii="Calibri" w:eastAsia="Times New Roman" w:hAnsi="Calibri" w:cs="Calibri"/>
          <w:color w:val="333333"/>
          <w:sz w:val="20"/>
          <w:szCs w:val="20"/>
        </w:rPr>
        <w:t xml:space="preserve">, then click on </w:t>
      </w:r>
      <w:r w:rsidR="003E219C" w:rsidRPr="00C65B5F">
        <w:rPr>
          <w:rFonts w:ascii="Calibri" w:eastAsia="Times New Roman" w:hAnsi="Calibri" w:cs="Calibri"/>
          <w:i/>
          <w:color w:val="333333"/>
          <w:sz w:val="20"/>
          <w:szCs w:val="20"/>
        </w:rPr>
        <w:t>Find Health Advice</w:t>
      </w:r>
      <w:r w:rsidR="00040539">
        <w:rPr>
          <w:rFonts w:ascii="Calibri" w:eastAsia="Times New Roman" w:hAnsi="Calibri" w:cs="Calibri"/>
          <w:color w:val="333333"/>
          <w:sz w:val="20"/>
          <w:szCs w:val="20"/>
        </w:rPr>
        <w:t xml:space="preserve">, </w:t>
      </w:r>
      <w:r w:rsidR="008700C3">
        <w:rPr>
          <w:rFonts w:ascii="Calibri" w:eastAsia="Times New Roman" w:hAnsi="Calibri" w:cs="Calibri"/>
          <w:color w:val="333333"/>
          <w:sz w:val="20"/>
          <w:szCs w:val="20"/>
        </w:rPr>
        <w:t>or</w:t>
      </w:r>
      <w:r>
        <w:rPr>
          <w:rFonts w:ascii="Calibri" w:eastAsia="Times New Roman" w:hAnsi="Calibri" w:cs="Calibri"/>
          <w:color w:val="333333"/>
          <w:sz w:val="20"/>
          <w:szCs w:val="20"/>
        </w:rPr>
        <w:t xml:space="preserve"> go to the links provided below to do your own research. </w:t>
      </w:r>
      <w:r w:rsidR="00BC2065">
        <w:rPr>
          <w:rFonts w:ascii="Calibri" w:eastAsia="Times New Roman" w:hAnsi="Calibri" w:cs="Calibri"/>
          <w:color w:val="333333"/>
          <w:sz w:val="20"/>
          <w:szCs w:val="20"/>
        </w:rPr>
        <w:t xml:space="preserve"> There is no</w:t>
      </w:r>
      <w:r>
        <w:rPr>
          <w:rFonts w:ascii="Calibri" w:eastAsia="Times New Roman" w:hAnsi="Calibri" w:cs="Calibri"/>
          <w:color w:val="333333"/>
          <w:sz w:val="20"/>
          <w:szCs w:val="20"/>
        </w:rPr>
        <w:t>t</w:t>
      </w:r>
      <w:r w:rsidR="00BC2065">
        <w:rPr>
          <w:rFonts w:ascii="Calibri" w:eastAsia="Times New Roman" w:hAnsi="Calibri" w:cs="Calibri"/>
          <w:color w:val="333333"/>
          <w:sz w:val="20"/>
          <w:szCs w:val="20"/>
        </w:rPr>
        <w:t xml:space="preserve"> one right </w:t>
      </w:r>
      <w:r>
        <w:rPr>
          <w:rFonts w:ascii="Calibri" w:eastAsia="Times New Roman" w:hAnsi="Calibri" w:cs="Calibri"/>
          <w:color w:val="333333"/>
          <w:sz w:val="20"/>
          <w:szCs w:val="20"/>
        </w:rPr>
        <w:t>diet</w:t>
      </w:r>
      <w:r w:rsidR="00BC2065">
        <w:rPr>
          <w:rFonts w:ascii="Calibri" w:eastAsia="Times New Roman" w:hAnsi="Calibri" w:cs="Calibri"/>
          <w:color w:val="333333"/>
          <w:sz w:val="20"/>
          <w:szCs w:val="20"/>
        </w:rPr>
        <w:t xml:space="preserve"> for everyone</w:t>
      </w:r>
      <w:r w:rsidR="00CB76E3">
        <w:rPr>
          <w:rFonts w:ascii="Calibri" w:eastAsia="Times New Roman" w:hAnsi="Calibri" w:cs="Calibri"/>
          <w:color w:val="333333"/>
          <w:sz w:val="20"/>
          <w:szCs w:val="20"/>
        </w:rPr>
        <w:t>, so make sure you do your research and talk to professionals</w:t>
      </w:r>
      <w:r>
        <w:rPr>
          <w:rFonts w:ascii="Calibri" w:eastAsia="Times New Roman" w:hAnsi="Calibri" w:cs="Calibri"/>
          <w:color w:val="333333"/>
          <w:sz w:val="20"/>
          <w:szCs w:val="20"/>
        </w:rPr>
        <w:t>.</w:t>
      </w:r>
    </w:p>
    <w:p w:rsidR="007F029E" w:rsidRPr="007F029E" w:rsidRDefault="003E219C" w:rsidP="007F029E">
      <w:pPr>
        <w:pStyle w:val="NormalWeb"/>
        <w:spacing w:before="240" w:after="160"/>
        <w:rPr>
          <w:rFonts w:ascii="Calibri" w:eastAsia="Times New Roman" w:hAnsi="Calibri" w:cs="Calibri"/>
          <w:color w:val="333333"/>
          <w:sz w:val="20"/>
          <w:szCs w:val="20"/>
        </w:rPr>
      </w:pPr>
      <w:r w:rsidRPr="00C65B5F">
        <w:rPr>
          <w:rFonts w:ascii="Calibri" w:eastAsia="Times New Roman" w:hAnsi="Calibri" w:cs="Calibri"/>
          <w:b/>
          <w:color w:val="333333"/>
          <w:sz w:val="20"/>
          <w:szCs w:val="20"/>
        </w:rPr>
        <w:t>Make healthy food choices</w:t>
      </w:r>
      <w:r>
        <w:rPr>
          <w:rFonts w:ascii="Calibri" w:eastAsia="Times New Roman" w:hAnsi="Calibri" w:cs="Calibri"/>
          <w:color w:val="333333"/>
          <w:sz w:val="20"/>
          <w:szCs w:val="20"/>
        </w:rPr>
        <w:t xml:space="preserve"> – this </w:t>
      </w:r>
      <w:r w:rsidR="00CB76E3" w:rsidRPr="007F029E">
        <w:rPr>
          <w:rFonts w:ascii="Calibri" w:eastAsia="Times New Roman" w:hAnsi="Calibri" w:cs="Calibri"/>
          <w:color w:val="333333"/>
          <w:sz w:val="20"/>
          <w:szCs w:val="20"/>
        </w:rPr>
        <w:t>can be a lot easier than you may think!</w:t>
      </w:r>
      <w:r w:rsidR="00CB76E3">
        <w:rPr>
          <w:rFonts w:ascii="Calibri" w:eastAsia="Times New Roman" w:hAnsi="Calibri" w:cs="Calibri"/>
          <w:color w:val="333333"/>
          <w:sz w:val="20"/>
          <w:szCs w:val="20"/>
        </w:rPr>
        <w:t xml:space="preserve">  </w:t>
      </w:r>
      <w:r w:rsidR="005026CA">
        <w:rPr>
          <w:rFonts w:ascii="Calibri" w:eastAsia="Times New Roman" w:hAnsi="Calibri" w:cs="Calibri"/>
          <w:color w:val="333333"/>
          <w:sz w:val="20"/>
          <w:szCs w:val="20"/>
        </w:rPr>
        <w:t xml:space="preserve">The GO, SLOW, WHOA approach shown below is </w:t>
      </w:r>
      <w:r w:rsidR="00CB76E3">
        <w:rPr>
          <w:rFonts w:ascii="Calibri" w:eastAsia="Times New Roman" w:hAnsi="Calibri" w:cs="Calibri"/>
          <w:color w:val="333333"/>
          <w:sz w:val="20"/>
          <w:szCs w:val="20"/>
        </w:rPr>
        <w:t xml:space="preserve">an example of </w:t>
      </w:r>
      <w:r w:rsidR="005026CA">
        <w:rPr>
          <w:rFonts w:ascii="Calibri" w:eastAsia="Times New Roman" w:hAnsi="Calibri" w:cs="Calibri"/>
          <w:color w:val="333333"/>
          <w:sz w:val="20"/>
          <w:szCs w:val="20"/>
        </w:rPr>
        <w:t xml:space="preserve">one simple </w:t>
      </w:r>
      <w:r w:rsidR="00040539">
        <w:rPr>
          <w:rFonts w:ascii="Calibri" w:eastAsia="Times New Roman" w:hAnsi="Calibri" w:cs="Calibri"/>
          <w:color w:val="333333"/>
          <w:sz w:val="20"/>
          <w:szCs w:val="20"/>
        </w:rPr>
        <w:t xml:space="preserve">method </w:t>
      </w:r>
      <w:r>
        <w:rPr>
          <w:rFonts w:ascii="Calibri" w:eastAsia="Times New Roman" w:hAnsi="Calibri" w:cs="Calibri"/>
          <w:color w:val="333333"/>
          <w:sz w:val="20"/>
          <w:szCs w:val="20"/>
        </w:rPr>
        <w:t>that may work for you</w:t>
      </w:r>
      <w:r w:rsidR="007F029E" w:rsidRPr="007F029E">
        <w:rPr>
          <w:rFonts w:ascii="Calibri" w:eastAsia="Times New Roman" w:hAnsi="Calibri" w:cs="Calibri"/>
          <w:color w:val="333333"/>
          <w:sz w:val="20"/>
          <w:szCs w:val="20"/>
        </w:rPr>
        <w:t xml:space="preserve">. </w:t>
      </w:r>
    </w:p>
    <w:p w:rsidR="007F029E" w:rsidRPr="005026CA" w:rsidRDefault="007F029E" w:rsidP="006560AA">
      <w:pPr>
        <w:pStyle w:val="NormalWeb"/>
        <w:numPr>
          <w:ilvl w:val="0"/>
          <w:numId w:val="6"/>
        </w:numPr>
        <w:spacing w:before="240" w:after="160"/>
        <w:rPr>
          <w:rFonts w:ascii="Calibri" w:eastAsia="Times New Roman" w:hAnsi="Calibri" w:cs="Calibri"/>
          <w:color w:val="333333"/>
          <w:sz w:val="20"/>
          <w:szCs w:val="20"/>
        </w:rPr>
      </w:pPr>
      <w:r w:rsidRPr="005026CA">
        <w:rPr>
          <w:rFonts w:ascii="Calibri" w:eastAsia="Times New Roman" w:hAnsi="Calibri" w:cs="Calibri"/>
          <w:color w:val="333333"/>
          <w:sz w:val="20"/>
          <w:szCs w:val="20"/>
        </w:rPr>
        <w:t>GO Foods - Focus your diet on GO foods. They have lots of nutrients</w:t>
      </w:r>
      <w:r w:rsidR="005026CA"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5026CA">
        <w:rPr>
          <w:rFonts w:ascii="Calibri" w:eastAsia="Times New Roman" w:hAnsi="Calibri" w:cs="Calibri"/>
          <w:color w:val="333333"/>
          <w:sz w:val="20"/>
          <w:szCs w:val="20"/>
        </w:rPr>
        <w:t>and are low in unhealthy fats, sugar and calories. GO foods include</w:t>
      </w:r>
      <w:r w:rsidR="005026CA"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5026CA">
        <w:rPr>
          <w:rFonts w:ascii="Calibri" w:eastAsia="Times New Roman" w:hAnsi="Calibri" w:cs="Calibri"/>
          <w:color w:val="333333"/>
          <w:sz w:val="20"/>
          <w:szCs w:val="20"/>
        </w:rPr>
        <w:t>vegetables; fruits; whole-grain cereals, breads and pastas; milk, yogurt and</w:t>
      </w:r>
      <w:r w:rsidR="005026CA"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cheese; fat-trimmed and lean meats; fish; beans and water.  </w:t>
      </w:r>
    </w:p>
    <w:p w:rsidR="005026CA" w:rsidRDefault="007F029E" w:rsidP="00AE75D9">
      <w:pPr>
        <w:pStyle w:val="NormalWeb"/>
        <w:numPr>
          <w:ilvl w:val="0"/>
          <w:numId w:val="6"/>
        </w:numPr>
        <w:spacing w:before="240" w:after="160"/>
        <w:rPr>
          <w:rFonts w:ascii="Calibri" w:eastAsia="Times New Roman" w:hAnsi="Calibri" w:cs="Calibri"/>
          <w:color w:val="333333"/>
          <w:sz w:val="20"/>
          <w:szCs w:val="20"/>
        </w:rPr>
      </w:pPr>
      <w:r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SLOW Foods - Eat SLOW foods occasionally. </w:t>
      </w:r>
      <w:r w:rsidR="00F12171">
        <w:rPr>
          <w:rFonts w:ascii="Calibri" w:eastAsia="Times New Roman" w:hAnsi="Calibri" w:cs="Calibri"/>
          <w:color w:val="333333"/>
          <w:sz w:val="20"/>
          <w:szCs w:val="20"/>
        </w:rPr>
        <w:t xml:space="preserve">They are higher in calories and provide moderate or low nutritional value. </w:t>
      </w:r>
      <w:r w:rsidR="00F12171"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5026CA">
        <w:rPr>
          <w:rFonts w:ascii="Calibri" w:eastAsia="Times New Roman" w:hAnsi="Calibri" w:cs="Calibri"/>
          <w:color w:val="333333"/>
          <w:sz w:val="20"/>
          <w:szCs w:val="20"/>
        </w:rPr>
        <w:t>These include nonwhole-grain</w:t>
      </w:r>
      <w:r w:rsidR="005026CA"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5026CA">
        <w:rPr>
          <w:rFonts w:ascii="Calibri" w:eastAsia="Times New Roman" w:hAnsi="Calibri" w:cs="Calibri"/>
          <w:color w:val="333333"/>
          <w:sz w:val="20"/>
          <w:szCs w:val="20"/>
        </w:rPr>
        <w:t>bread,</w:t>
      </w:r>
      <w:r w:rsidR="005026CA"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5026CA">
        <w:rPr>
          <w:rFonts w:ascii="Calibri" w:eastAsia="Times New Roman" w:hAnsi="Calibri" w:cs="Calibri"/>
          <w:color w:val="333333"/>
          <w:sz w:val="20"/>
          <w:szCs w:val="20"/>
        </w:rPr>
        <w:t>rice</w:t>
      </w:r>
      <w:r w:rsidR="005026CA"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5026CA">
        <w:rPr>
          <w:rFonts w:ascii="Calibri" w:eastAsia="Times New Roman" w:hAnsi="Calibri" w:cs="Calibri"/>
          <w:color w:val="333333"/>
          <w:sz w:val="20"/>
          <w:szCs w:val="20"/>
        </w:rPr>
        <w:t>and</w:t>
      </w:r>
      <w:r w:rsidR="005026CA"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5026CA">
        <w:rPr>
          <w:rFonts w:ascii="Calibri" w:eastAsia="Times New Roman" w:hAnsi="Calibri" w:cs="Calibri"/>
          <w:color w:val="333333"/>
          <w:sz w:val="20"/>
          <w:szCs w:val="20"/>
        </w:rPr>
        <w:t>pasta;</w:t>
      </w:r>
      <w:r w:rsidR="005026CA"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5026CA">
        <w:rPr>
          <w:rFonts w:ascii="Calibri" w:eastAsia="Times New Roman" w:hAnsi="Calibri" w:cs="Calibri"/>
          <w:color w:val="333333"/>
          <w:sz w:val="20"/>
          <w:szCs w:val="20"/>
        </w:rPr>
        <w:t>peanut</w:t>
      </w:r>
      <w:r w:rsidR="005026CA"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5026CA">
        <w:rPr>
          <w:rFonts w:ascii="Calibri" w:eastAsia="Times New Roman" w:hAnsi="Calibri" w:cs="Calibri"/>
          <w:color w:val="333333"/>
          <w:sz w:val="20"/>
          <w:szCs w:val="20"/>
        </w:rPr>
        <w:t>butter;</w:t>
      </w:r>
      <w:r w:rsidR="005026CA"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5026CA">
        <w:rPr>
          <w:rFonts w:ascii="Calibri" w:eastAsia="Times New Roman" w:hAnsi="Calibri" w:cs="Calibri"/>
          <w:color w:val="333333"/>
          <w:sz w:val="20"/>
          <w:szCs w:val="20"/>
        </w:rPr>
        <w:t>granola;</w:t>
      </w:r>
      <w:r w:rsidR="005026CA"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5026CA">
        <w:rPr>
          <w:rFonts w:ascii="Calibri" w:eastAsia="Times New Roman" w:hAnsi="Calibri" w:cs="Calibri"/>
          <w:color w:val="333333"/>
          <w:sz w:val="20"/>
          <w:szCs w:val="20"/>
        </w:rPr>
        <w:t>pretzels</w:t>
      </w:r>
      <w:r w:rsidR="009F677F">
        <w:rPr>
          <w:rFonts w:ascii="Calibri" w:eastAsia="Times New Roman" w:hAnsi="Calibri" w:cs="Calibri"/>
          <w:color w:val="333333"/>
          <w:sz w:val="20"/>
          <w:szCs w:val="20"/>
        </w:rPr>
        <w:t>, dried fruits</w:t>
      </w:r>
      <w:r w:rsidR="005026CA"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a</w:t>
      </w:r>
      <w:r w:rsidRPr="005026CA">
        <w:rPr>
          <w:rFonts w:ascii="Calibri" w:eastAsia="Times New Roman" w:hAnsi="Calibri" w:cs="Calibri"/>
          <w:color w:val="333333"/>
          <w:sz w:val="20"/>
          <w:szCs w:val="20"/>
        </w:rPr>
        <w:t>nd</w:t>
      </w:r>
      <w:r w:rsidR="005026CA"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5026CA">
        <w:rPr>
          <w:rFonts w:ascii="Calibri" w:eastAsia="Times New Roman" w:hAnsi="Calibri" w:cs="Calibri"/>
          <w:color w:val="333333"/>
          <w:sz w:val="20"/>
          <w:szCs w:val="20"/>
        </w:rPr>
        <w:t>fruit</w:t>
      </w:r>
      <w:r w:rsidR="005026CA"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Pr="005026CA">
        <w:rPr>
          <w:rFonts w:ascii="Calibri" w:eastAsia="Times New Roman" w:hAnsi="Calibri" w:cs="Calibri"/>
          <w:color w:val="333333"/>
          <w:sz w:val="20"/>
          <w:szCs w:val="20"/>
        </w:rPr>
        <w:t>juices.</w:t>
      </w:r>
    </w:p>
    <w:p w:rsidR="007F029E" w:rsidRPr="005026CA" w:rsidRDefault="007F029E" w:rsidP="009737F3">
      <w:pPr>
        <w:pStyle w:val="NormalWeb"/>
        <w:numPr>
          <w:ilvl w:val="0"/>
          <w:numId w:val="6"/>
        </w:numPr>
        <w:spacing w:before="240" w:after="160"/>
        <w:rPr>
          <w:rFonts w:ascii="Calibri" w:eastAsia="Times New Roman" w:hAnsi="Calibri" w:cs="Calibri"/>
          <w:color w:val="333333"/>
          <w:sz w:val="20"/>
          <w:szCs w:val="20"/>
        </w:rPr>
      </w:pPr>
      <w:r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WHOA Foods </w:t>
      </w:r>
      <w:r w:rsidR="00F12171">
        <w:rPr>
          <w:rFonts w:ascii="Calibri" w:eastAsia="Times New Roman" w:hAnsi="Calibri" w:cs="Calibri"/>
          <w:color w:val="333333"/>
          <w:sz w:val="20"/>
          <w:szCs w:val="20"/>
        </w:rPr>
        <w:t xml:space="preserve">– </w:t>
      </w:r>
      <w:r w:rsidR="00F12171"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Eat WHOA foods only </w:t>
      </w:r>
      <w:r w:rsidR="003F64AF" w:rsidRPr="005026CA">
        <w:rPr>
          <w:rFonts w:ascii="Calibri" w:eastAsia="Times New Roman" w:hAnsi="Calibri" w:cs="Calibri"/>
          <w:color w:val="333333"/>
          <w:sz w:val="20"/>
          <w:szCs w:val="20"/>
        </w:rPr>
        <w:t>occasionally.</w:t>
      </w:r>
      <w:r w:rsidR="00F12171">
        <w:rPr>
          <w:rFonts w:ascii="Calibri" w:eastAsia="Times New Roman" w:hAnsi="Calibri" w:cs="Calibri"/>
          <w:color w:val="333333"/>
          <w:sz w:val="20"/>
          <w:szCs w:val="20"/>
        </w:rPr>
        <w:t xml:space="preserve"> They are high in calories and provide very low or no nutritional value. </w:t>
      </w:r>
      <w:r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—</w:t>
      </w:r>
      <w:r w:rsidR="00F12171">
        <w:rPr>
          <w:rFonts w:ascii="Calibri" w:eastAsia="Times New Roman" w:hAnsi="Calibri" w:cs="Calibri"/>
          <w:color w:val="333333"/>
          <w:sz w:val="20"/>
          <w:szCs w:val="20"/>
        </w:rPr>
        <w:t xml:space="preserve"> F</w:t>
      </w:r>
      <w:r w:rsidRPr="005026CA">
        <w:rPr>
          <w:rFonts w:ascii="Calibri" w:eastAsia="Times New Roman" w:hAnsi="Calibri" w:cs="Calibri"/>
          <w:color w:val="333333"/>
          <w:sz w:val="20"/>
          <w:szCs w:val="20"/>
        </w:rPr>
        <w:t>oods like</w:t>
      </w:r>
      <w:r w:rsidR="005026CA"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proofErr w:type="spellStart"/>
      <w:r w:rsidRPr="005026CA">
        <w:rPr>
          <w:rFonts w:ascii="Calibri" w:eastAsia="Times New Roman" w:hAnsi="Calibri" w:cs="Calibri"/>
          <w:color w:val="333333"/>
          <w:sz w:val="20"/>
          <w:szCs w:val="20"/>
        </w:rPr>
        <w:t>french</w:t>
      </w:r>
      <w:proofErr w:type="spellEnd"/>
      <w:r w:rsidRP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fries, doughnuts, hot dogs, fried</w:t>
      </w:r>
      <w:r w:rsid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f</w:t>
      </w:r>
      <w:r w:rsidRPr="005026CA">
        <w:rPr>
          <w:rFonts w:ascii="Calibri" w:eastAsia="Times New Roman" w:hAnsi="Calibri" w:cs="Calibri"/>
          <w:color w:val="333333"/>
          <w:sz w:val="20"/>
          <w:szCs w:val="20"/>
        </w:rPr>
        <w:t>ish and chicken, candy and soda.</w:t>
      </w:r>
    </w:p>
    <w:p w:rsidR="007F029E" w:rsidRDefault="00CB76E3" w:rsidP="00CB76E3">
      <w:pPr>
        <w:pStyle w:val="NormalWeb"/>
        <w:spacing w:before="240" w:after="160"/>
        <w:ind w:left="360"/>
        <w:rPr>
          <w:rFonts w:ascii="Calibri" w:eastAsia="Times New Roman" w:hAnsi="Calibri" w:cs="Calibri"/>
          <w:color w:val="333333"/>
          <w:sz w:val="20"/>
          <w:szCs w:val="20"/>
        </w:rPr>
      </w:pPr>
      <w:r>
        <w:rPr>
          <w:rFonts w:ascii="Calibri" w:eastAsia="Times New Roman" w:hAnsi="Calibri" w:cs="Calibri"/>
          <w:color w:val="333333"/>
          <w:sz w:val="20"/>
          <w:szCs w:val="20"/>
        </w:rPr>
        <w:t>Try</w:t>
      </w:r>
      <w:r w:rsidR="007F029E" w:rsidRPr="007F029E">
        <w:rPr>
          <w:rFonts w:ascii="Calibri" w:eastAsia="Times New Roman" w:hAnsi="Calibri" w:cs="Calibri"/>
          <w:color w:val="333333"/>
          <w:sz w:val="20"/>
          <w:szCs w:val="20"/>
        </w:rPr>
        <w:t xml:space="preserve"> this method when food shopping so you have great choices</w:t>
      </w:r>
      <w:r w:rsid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="007F029E" w:rsidRPr="007F029E">
        <w:rPr>
          <w:rFonts w:ascii="Calibri" w:eastAsia="Times New Roman" w:hAnsi="Calibri" w:cs="Calibri"/>
          <w:color w:val="333333"/>
          <w:sz w:val="20"/>
          <w:szCs w:val="20"/>
        </w:rPr>
        <w:t>available at meal times. Read food labels to ensure that a</w:t>
      </w:r>
      <w:r w:rsid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="007F029E" w:rsidRPr="007F029E">
        <w:rPr>
          <w:rFonts w:ascii="Calibri" w:eastAsia="Times New Roman" w:hAnsi="Calibri" w:cs="Calibri"/>
          <w:color w:val="333333"/>
          <w:sz w:val="20"/>
          <w:szCs w:val="20"/>
        </w:rPr>
        <w:t>healthy-sounding option really is healthy. For example, “low-fat” foods</w:t>
      </w:r>
      <w:r w:rsid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="007F029E" w:rsidRPr="007F029E">
        <w:rPr>
          <w:rFonts w:ascii="Calibri" w:eastAsia="Times New Roman" w:hAnsi="Calibri" w:cs="Calibri"/>
          <w:color w:val="333333"/>
          <w:sz w:val="20"/>
          <w:szCs w:val="20"/>
        </w:rPr>
        <w:t>aren’t necessarily healthy, as they can be high in sugar and calories.</w:t>
      </w:r>
      <w:r w:rsid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 </w:t>
      </w:r>
      <w:r w:rsidR="007F029E" w:rsidRPr="007F029E">
        <w:rPr>
          <w:rFonts w:ascii="Calibri" w:eastAsia="Times New Roman" w:hAnsi="Calibri" w:cs="Calibri"/>
          <w:color w:val="333333"/>
          <w:sz w:val="20"/>
          <w:szCs w:val="20"/>
        </w:rPr>
        <w:t>You can also use this method when you are eating at a restaurant or</w:t>
      </w:r>
      <w:r w:rsidR="005026CA">
        <w:rPr>
          <w:rFonts w:ascii="Calibri" w:eastAsia="Times New Roman" w:hAnsi="Calibri" w:cs="Calibri"/>
          <w:color w:val="333333"/>
          <w:sz w:val="20"/>
          <w:szCs w:val="20"/>
        </w:rPr>
        <w:t xml:space="preserve"> </w:t>
      </w:r>
      <w:r w:rsidR="007F029E" w:rsidRPr="007F029E">
        <w:rPr>
          <w:rFonts w:ascii="Calibri" w:eastAsia="Times New Roman" w:hAnsi="Calibri" w:cs="Calibri"/>
          <w:color w:val="333333"/>
          <w:sz w:val="20"/>
          <w:szCs w:val="20"/>
        </w:rPr>
        <w:t>grabbing a meal on the go.</w:t>
      </w:r>
    </w:p>
    <w:p w:rsidR="00E21BEB" w:rsidRPr="007F029E" w:rsidRDefault="005026CA" w:rsidP="00E21BEB">
      <w:pPr>
        <w:pStyle w:val="NormalWeb"/>
        <w:spacing w:before="240" w:beforeAutospacing="0" w:after="16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color w:val="00529B"/>
          <w:sz w:val="20"/>
          <w:szCs w:val="20"/>
        </w:rPr>
        <w:lastRenderedPageBreak/>
        <w:t>ONLINE RESOURCES</w:t>
      </w:r>
    </w:p>
    <w:p w:rsidR="00E21BEB" w:rsidRPr="00CB76E3" w:rsidRDefault="00E21BEB" w:rsidP="00E21BEB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CB76E3">
        <w:rPr>
          <w:rFonts w:asciiTheme="minorHAnsi" w:hAnsiTheme="minorHAnsi" w:cstheme="minorHAnsi"/>
          <w:i/>
          <w:iCs/>
          <w:color w:val="808080"/>
          <w:sz w:val="22"/>
          <w:szCs w:val="22"/>
        </w:rPr>
        <w:t>Find free information on nutrition at:</w:t>
      </w:r>
    </w:p>
    <w:p w:rsidR="004A7630" w:rsidRPr="00CB76E3" w:rsidRDefault="004A7630" w:rsidP="004A7630">
      <w:pPr>
        <w:numPr>
          <w:ilvl w:val="0"/>
          <w:numId w:val="4"/>
        </w:numPr>
        <w:spacing w:after="16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B76E3">
        <w:rPr>
          <w:rFonts w:asciiTheme="minorHAnsi" w:eastAsia="Times New Roman" w:hAnsiTheme="minorHAnsi" w:cstheme="minorHAnsi"/>
          <w:color w:val="333333"/>
          <w:sz w:val="22"/>
          <w:szCs w:val="22"/>
        </w:rPr>
        <w:t>Eat Right: </w:t>
      </w:r>
      <w:hyperlink r:id="rId9" w:history="1">
        <w:r w:rsidRPr="00CB76E3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https://www.eatright.org/food</w:t>
        </w:r>
      </w:hyperlink>
      <w:r w:rsidRPr="00CB76E3">
        <w:rPr>
          <w:rFonts w:asciiTheme="minorHAnsi" w:eastAsia="Times New Roman" w:hAnsiTheme="minorHAnsi" w:cstheme="minorHAnsi"/>
          <w:color w:val="333333"/>
          <w:sz w:val="22"/>
          <w:szCs w:val="22"/>
        </w:rPr>
        <w:t>  </w:t>
      </w:r>
    </w:p>
    <w:p w:rsidR="00E21BEB" w:rsidRPr="00CB76E3" w:rsidRDefault="00E21BEB" w:rsidP="00E21BEB">
      <w:pPr>
        <w:numPr>
          <w:ilvl w:val="0"/>
          <w:numId w:val="4"/>
        </w:numPr>
        <w:spacing w:after="16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B76E3">
        <w:rPr>
          <w:rFonts w:asciiTheme="minorHAnsi" w:eastAsia="Times New Roman" w:hAnsiTheme="minorHAnsi" w:cstheme="minorHAnsi"/>
          <w:color w:val="333333"/>
          <w:sz w:val="22"/>
          <w:szCs w:val="22"/>
        </w:rPr>
        <w:t xml:space="preserve">Cooking Matters: </w:t>
      </w:r>
      <w:hyperlink r:id="rId10" w:history="1">
        <w:r w:rsidRPr="00CB76E3">
          <w:rPr>
            <w:rStyle w:val="Hyperlink"/>
            <w:rFonts w:asciiTheme="minorHAnsi" w:eastAsia="Times New Roman" w:hAnsiTheme="minorHAnsi" w:cstheme="minorHAnsi"/>
            <w:color w:val="0563C1"/>
            <w:sz w:val="22"/>
            <w:szCs w:val="22"/>
          </w:rPr>
          <w:t>https://www.cookingmatters.org/</w:t>
        </w:r>
      </w:hyperlink>
      <w:r w:rsidRPr="00CB76E3">
        <w:rPr>
          <w:rFonts w:asciiTheme="minorHAnsi" w:eastAsia="Times New Roman" w:hAnsiTheme="minorHAnsi" w:cstheme="minorHAnsi"/>
          <w:color w:val="333333"/>
          <w:sz w:val="22"/>
          <w:szCs w:val="22"/>
        </w:rPr>
        <w:t xml:space="preserve">  </w:t>
      </w:r>
    </w:p>
    <w:p w:rsidR="00E21BEB" w:rsidRPr="00CB76E3" w:rsidRDefault="00E21BEB" w:rsidP="00E21BEB">
      <w:pPr>
        <w:numPr>
          <w:ilvl w:val="0"/>
          <w:numId w:val="4"/>
        </w:numPr>
        <w:spacing w:after="16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CB76E3">
        <w:rPr>
          <w:rFonts w:asciiTheme="minorHAnsi" w:eastAsia="Times New Roman" w:hAnsiTheme="minorHAnsi" w:cstheme="minorHAnsi"/>
          <w:color w:val="333333"/>
          <w:sz w:val="22"/>
          <w:szCs w:val="22"/>
        </w:rPr>
        <w:t xml:space="preserve">American Diabetes Association: </w:t>
      </w:r>
      <w:hyperlink r:id="rId11" w:history="1">
        <w:r w:rsidRPr="00CB76E3">
          <w:rPr>
            <w:rStyle w:val="Hyperlink"/>
            <w:rFonts w:asciiTheme="minorHAnsi" w:eastAsia="Times New Roman" w:hAnsiTheme="minorHAnsi" w:cstheme="minorHAnsi"/>
            <w:color w:val="0563C1"/>
            <w:sz w:val="22"/>
            <w:szCs w:val="22"/>
          </w:rPr>
          <w:t>www.diabetes.org</w:t>
        </w:r>
      </w:hyperlink>
      <w:r w:rsidRPr="00CB76E3">
        <w:rPr>
          <w:rFonts w:asciiTheme="minorHAnsi" w:eastAsia="Times New Roman" w:hAnsiTheme="minorHAnsi" w:cstheme="minorHAnsi"/>
          <w:color w:val="333333"/>
          <w:sz w:val="22"/>
          <w:szCs w:val="22"/>
        </w:rPr>
        <w:t xml:space="preserve">  </w:t>
      </w:r>
    </w:p>
    <w:p w:rsidR="00E21BEB" w:rsidRPr="00CB76E3" w:rsidRDefault="00E21BEB" w:rsidP="00E21BEB">
      <w:pPr>
        <w:numPr>
          <w:ilvl w:val="0"/>
          <w:numId w:val="4"/>
        </w:numPr>
        <w:spacing w:after="160"/>
        <w:rPr>
          <w:rFonts w:asciiTheme="minorHAnsi" w:eastAsia="Times New Roman" w:hAnsiTheme="minorHAnsi" w:cstheme="minorHAnsi"/>
          <w:sz w:val="22"/>
          <w:szCs w:val="22"/>
        </w:rPr>
      </w:pPr>
      <w:r w:rsidRPr="00CB76E3">
        <w:rPr>
          <w:rFonts w:asciiTheme="minorHAnsi" w:eastAsia="Times New Roman" w:hAnsiTheme="minorHAnsi" w:cstheme="minorHAnsi"/>
          <w:color w:val="333333"/>
          <w:sz w:val="22"/>
          <w:szCs w:val="22"/>
        </w:rPr>
        <w:t xml:space="preserve">Nutrition: </w:t>
      </w:r>
      <w:hyperlink r:id="rId12" w:history="1">
        <w:r w:rsidRPr="00CB76E3">
          <w:rPr>
            <w:rStyle w:val="Hyperlink"/>
            <w:rFonts w:asciiTheme="minorHAnsi" w:eastAsia="Times New Roman" w:hAnsiTheme="minorHAnsi" w:cstheme="minorHAnsi"/>
            <w:color w:val="0563C1"/>
            <w:sz w:val="22"/>
            <w:szCs w:val="22"/>
          </w:rPr>
          <w:t>https://www.nutrition.gov/</w:t>
        </w:r>
      </w:hyperlink>
    </w:p>
    <w:p w:rsidR="00E21BEB" w:rsidRPr="00CB76E3" w:rsidRDefault="00E21BEB" w:rsidP="00E21BEB">
      <w:pPr>
        <w:numPr>
          <w:ilvl w:val="0"/>
          <w:numId w:val="4"/>
        </w:numPr>
        <w:spacing w:after="160"/>
        <w:rPr>
          <w:rFonts w:asciiTheme="minorHAnsi" w:eastAsia="Times New Roman" w:hAnsiTheme="minorHAnsi" w:cstheme="minorHAnsi"/>
          <w:sz w:val="22"/>
          <w:szCs w:val="22"/>
        </w:rPr>
      </w:pPr>
      <w:r w:rsidRPr="00CB76E3">
        <w:rPr>
          <w:rFonts w:asciiTheme="minorHAnsi" w:eastAsia="Times New Roman" w:hAnsiTheme="minorHAnsi" w:cstheme="minorHAnsi"/>
          <w:color w:val="333333"/>
          <w:sz w:val="22"/>
          <w:szCs w:val="22"/>
        </w:rPr>
        <w:t xml:space="preserve">Workplace Health Resources: </w:t>
      </w:r>
      <w:hyperlink r:id="rId13" w:history="1">
        <w:r w:rsidRPr="00CB76E3">
          <w:rPr>
            <w:rStyle w:val="Hyperlink"/>
            <w:rFonts w:asciiTheme="minorHAnsi" w:eastAsia="Times New Roman" w:hAnsiTheme="minorHAnsi" w:cstheme="minorHAnsi"/>
            <w:color w:val="0563C1"/>
            <w:sz w:val="22"/>
            <w:szCs w:val="22"/>
          </w:rPr>
          <w:t>https://www.cdc.gov/workplacehealthpromotion/tools-resources/workplace-health/nutrition.html</w:t>
        </w:r>
      </w:hyperlink>
    </w:p>
    <w:p w:rsidR="00E21BEB" w:rsidRPr="00CB76E3" w:rsidRDefault="00E21BEB" w:rsidP="00E21BEB">
      <w:pPr>
        <w:numPr>
          <w:ilvl w:val="0"/>
          <w:numId w:val="4"/>
        </w:numPr>
        <w:spacing w:after="160"/>
        <w:rPr>
          <w:rFonts w:asciiTheme="minorHAnsi" w:eastAsia="Times New Roman" w:hAnsiTheme="minorHAnsi" w:cstheme="minorHAnsi"/>
          <w:sz w:val="22"/>
          <w:szCs w:val="22"/>
        </w:rPr>
      </w:pPr>
      <w:r w:rsidRPr="00CB76E3">
        <w:rPr>
          <w:rFonts w:asciiTheme="minorHAnsi" w:eastAsia="Times New Roman" w:hAnsiTheme="minorHAnsi" w:cstheme="minorHAnsi"/>
          <w:color w:val="333333"/>
          <w:sz w:val="22"/>
          <w:szCs w:val="22"/>
        </w:rPr>
        <w:t xml:space="preserve">Fruits and Veggies – More Matters Month (September): </w:t>
      </w:r>
      <w:hyperlink r:id="rId14" w:history="1">
        <w:r w:rsidRPr="00CB76E3">
          <w:rPr>
            <w:rStyle w:val="Hyperlink"/>
            <w:rFonts w:asciiTheme="minorHAnsi" w:eastAsia="Times New Roman" w:hAnsiTheme="minorHAnsi" w:cstheme="minorHAnsi"/>
            <w:color w:val="0563C1"/>
            <w:sz w:val="22"/>
            <w:szCs w:val="22"/>
          </w:rPr>
          <w:t>http://www.fruitsandveggiesmorematters.org/</w:t>
        </w:r>
      </w:hyperlink>
      <w:r w:rsidRPr="00CB76E3">
        <w:rPr>
          <w:rFonts w:asciiTheme="minorHAnsi" w:eastAsia="Times New Roman" w:hAnsiTheme="minorHAnsi" w:cstheme="minorHAnsi"/>
          <w:color w:val="333333"/>
          <w:sz w:val="22"/>
          <w:szCs w:val="22"/>
        </w:rPr>
        <w:t xml:space="preserve"> </w:t>
      </w:r>
    </w:p>
    <w:p w:rsidR="00E21BEB" w:rsidRPr="00CB76E3" w:rsidRDefault="00E21BEB" w:rsidP="00E21BEB">
      <w:pPr>
        <w:pStyle w:val="NormalWeb"/>
        <w:spacing w:before="24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CB76E3">
        <w:rPr>
          <w:rFonts w:asciiTheme="minorHAnsi" w:hAnsiTheme="minorHAnsi" w:cstheme="minorHAnsi"/>
          <w:color w:val="333333"/>
          <w:sz w:val="22"/>
          <w:szCs w:val="22"/>
        </w:rPr>
        <w:t>Sources:</w:t>
      </w:r>
    </w:p>
    <w:p w:rsidR="00E21BEB" w:rsidRPr="00CB76E3" w:rsidRDefault="00E21BEB" w:rsidP="00E21BEB">
      <w:pPr>
        <w:numPr>
          <w:ilvl w:val="0"/>
          <w:numId w:val="5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CB76E3">
        <w:rPr>
          <w:rFonts w:asciiTheme="minorHAnsi" w:eastAsia="Times New Roman" w:hAnsiTheme="minorHAnsi" w:cstheme="minorHAnsi"/>
          <w:color w:val="333333"/>
          <w:sz w:val="22"/>
          <w:szCs w:val="22"/>
        </w:rPr>
        <w:t xml:space="preserve">Centers for Disease Control and Prevention: </w:t>
      </w:r>
      <w:hyperlink r:id="rId15" w:history="1">
        <w:r w:rsidRPr="00CB76E3">
          <w:rPr>
            <w:rStyle w:val="Hyperlink"/>
            <w:rFonts w:asciiTheme="minorHAnsi" w:eastAsia="Times New Roman" w:hAnsiTheme="minorHAnsi" w:cstheme="minorHAnsi"/>
            <w:color w:val="0563C1"/>
            <w:sz w:val="22"/>
            <w:szCs w:val="22"/>
          </w:rPr>
          <w:t>https://www.cdc.gov/nutrition/data-statistics/know-your-limit-for-added-sugars.html</w:t>
        </w:r>
      </w:hyperlink>
    </w:p>
    <w:p w:rsidR="00E21BEB" w:rsidRPr="00CB76E3" w:rsidRDefault="00E21BEB" w:rsidP="00E21BEB">
      <w:pPr>
        <w:numPr>
          <w:ilvl w:val="0"/>
          <w:numId w:val="5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CB76E3">
        <w:rPr>
          <w:rFonts w:asciiTheme="minorHAnsi" w:eastAsia="Times New Roman" w:hAnsiTheme="minorHAnsi" w:cstheme="minorHAnsi"/>
          <w:color w:val="333333"/>
          <w:sz w:val="22"/>
          <w:szCs w:val="22"/>
        </w:rPr>
        <w:t xml:space="preserve">Centers for Disease Control and Prevention: </w:t>
      </w:r>
      <w:hyperlink r:id="rId16" w:history="1">
        <w:r w:rsidRPr="00CB76E3">
          <w:rPr>
            <w:rStyle w:val="Hyperlink"/>
            <w:rFonts w:asciiTheme="minorHAnsi" w:eastAsia="Times New Roman" w:hAnsiTheme="minorHAnsi" w:cstheme="minorHAnsi"/>
            <w:color w:val="0563C1"/>
            <w:sz w:val="22"/>
            <w:szCs w:val="22"/>
          </w:rPr>
          <w:t>https://www.cdc.gov/mmwr/preview/mmwrhtml/mm6426a1.htm</w:t>
        </w:r>
      </w:hyperlink>
      <w:r w:rsidRPr="00CB76E3">
        <w:rPr>
          <w:rFonts w:asciiTheme="minorHAnsi" w:eastAsia="Times New Roman" w:hAnsiTheme="minorHAnsi" w:cstheme="minorHAnsi"/>
          <w:color w:val="333333"/>
          <w:sz w:val="22"/>
          <w:szCs w:val="22"/>
        </w:rPr>
        <w:t xml:space="preserve">  </w:t>
      </w:r>
    </w:p>
    <w:p w:rsidR="00E21BEB" w:rsidRPr="00CB76E3" w:rsidRDefault="00E21BEB" w:rsidP="00E21BEB">
      <w:pPr>
        <w:numPr>
          <w:ilvl w:val="0"/>
          <w:numId w:val="5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CB76E3">
        <w:rPr>
          <w:rFonts w:asciiTheme="minorHAnsi" w:eastAsia="Times New Roman" w:hAnsiTheme="minorHAnsi" w:cstheme="minorHAnsi"/>
          <w:color w:val="333333"/>
          <w:sz w:val="22"/>
          <w:szCs w:val="22"/>
        </w:rPr>
        <w:t xml:space="preserve">Office of Disease Prevention and Health Promotion: </w:t>
      </w:r>
      <w:hyperlink r:id="rId17" w:history="1">
        <w:r w:rsidRPr="00CB76E3">
          <w:rPr>
            <w:rStyle w:val="Hyperlink"/>
            <w:rFonts w:asciiTheme="minorHAnsi" w:eastAsia="Times New Roman" w:hAnsiTheme="minorHAnsi" w:cstheme="minorHAnsi"/>
            <w:color w:val="0563C1"/>
            <w:sz w:val="22"/>
            <w:szCs w:val="22"/>
          </w:rPr>
          <w:t>https://health.gov/dietaryguidelines/2015/guidelines/introduction/nutrition-and-health-are-closely-related/</w:t>
        </w:r>
      </w:hyperlink>
    </w:p>
    <w:p w:rsidR="00E21BEB" w:rsidRDefault="00E21BEB"/>
    <w:sectPr w:rsidR="00E2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A72F3"/>
    <w:multiLevelType w:val="multilevel"/>
    <w:tmpl w:val="32FEC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106C2"/>
    <w:multiLevelType w:val="hybridMultilevel"/>
    <w:tmpl w:val="4998B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F625B36"/>
    <w:multiLevelType w:val="hybridMultilevel"/>
    <w:tmpl w:val="A0E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06030"/>
    <w:multiLevelType w:val="multilevel"/>
    <w:tmpl w:val="974239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514EE"/>
    <w:multiLevelType w:val="multilevel"/>
    <w:tmpl w:val="6C02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2B2379"/>
    <w:multiLevelType w:val="multilevel"/>
    <w:tmpl w:val="418E3A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574F2"/>
    <w:multiLevelType w:val="multilevel"/>
    <w:tmpl w:val="5B0425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EB"/>
    <w:rsid w:val="00040539"/>
    <w:rsid w:val="001B74C9"/>
    <w:rsid w:val="003E219C"/>
    <w:rsid w:val="003F64AF"/>
    <w:rsid w:val="004A7630"/>
    <w:rsid w:val="005026CA"/>
    <w:rsid w:val="00535567"/>
    <w:rsid w:val="007F029E"/>
    <w:rsid w:val="008700C3"/>
    <w:rsid w:val="009F677F"/>
    <w:rsid w:val="00BC2065"/>
    <w:rsid w:val="00C65B5F"/>
    <w:rsid w:val="00CB76E3"/>
    <w:rsid w:val="00D066FA"/>
    <w:rsid w:val="00DB175A"/>
    <w:rsid w:val="00DC3269"/>
    <w:rsid w:val="00E21BEB"/>
    <w:rsid w:val="00F12171"/>
    <w:rsid w:val="00F4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EAB7C-BE04-4C1F-98E5-3D3D153E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1BE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B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1BEB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E21BEB"/>
    <w:rPr>
      <w:color w:val="954F72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E219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Cigna.com" TargetMode="External"/><Relationship Id="rId13" Type="http://schemas.openxmlformats.org/officeDocument/2006/relationships/hyperlink" Target="http://linkcrm.usi.com/c/4/?T=Mjc3MzA2Mzc%3AMDItYjE4MDU5LTFiNGVjOGRlMGE4YzQ2YTBhMzYzNmJlMWMyZTYwNjRj%3Aa2FyZW4uc21pdGhAdXNpLmJpeg%3AY29udGFjdC1iMDNkNmUxNTZkOWNlMjExYmU2YzAwNTA1NmI0MDEwOS02MGFkMzE0Y2I0YjU0NzNiYTdiMmRmMjEwZDBjZDkyMA%3AZmFsc2U%3AMTA%3A%3AaHR0cHM6Ly93d3cuY2RjLmdvdi93b3JrcGxhY2VoZWFsdGhwcm9tb3Rpb24vdG9vbHMtcmVzb3VyY2VzL3dvcmtwbGFjZS1oZWFsdGgvbnV0cml0aW9uLmh0bWw_X2NsZGVlPWEyRnlaVzR1YzIxcGRHaEFkWE5wTG1KcGVnJTNkJTNkJnJlY2lwaWVudGlkPWNvbnRhY3QtYjAzZDZlMTU2ZDljZTIxMWJlNmMwMDUwNTZiNDAxMDktNjBhZDMxNGNiNGI1NDczYmE3YjJkZjIxMGQwY2Q5MjAmdXRtX3NvdXJjZT1DbGlja0RpbWVuc2lvbnMmdXRtX21lZGl1bT1lbWFpbCZ1dG1fY2FtcGFpZ249JTI4TmF0aW9uYWwlMjklMjBNYXJjaCUyMDIwMTglMjAtJTIwUG9wdWxhdGlvbiUyMEhlYWx0aCUyME5ld3NsZXR0ZXImZXNpZD05MmM1ODQ2Zi0yZDFjLWU4MTEtODEyZi1lMDA3MWI2YWYxNDE&amp;K=A4GccI6zImnIZQ1JkdDH8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atright.org" TargetMode="External"/><Relationship Id="rId12" Type="http://schemas.openxmlformats.org/officeDocument/2006/relationships/hyperlink" Target="http://linkcrm.usi.com/c/4/?T=Mjc3MzA2Mzc%3AMDItYjE4MDU5LTFiNGVjOGRlMGE4YzQ2YTBhMzYzNmJlMWMyZTYwNjRj%3Aa2FyZW4uc21pdGhAdXNpLmJpeg%3AY29udGFjdC1iMDNkNmUxNTZkOWNlMjExYmU2YzAwNTA1NmI0MDEwOS02MGFkMzE0Y2I0YjU0NzNiYTdiMmRmMjEwZDBjZDkyMA%3AZmFsc2U%3AOQ%3A%3AaHR0cHM6Ly93d3cubnV0cml0aW9uLmdvdi8_X2NsZGVlPWEyRnlaVzR1YzIxcGRHaEFkWE5wTG1KcGVnJTNkJTNkJnJlY2lwaWVudGlkPWNvbnRhY3QtYjAzZDZlMTU2ZDljZTIxMWJlNmMwMDUwNTZiNDAxMDktNjBhZDMxNGNiNGI1NDczYmE3YjJkZjIxMGQwY2Q5MjAmdXRtX3NvdXJjZT1DbGlja0RpbWVuc2lvbnMmdXRtX21lZGl1bT1lbWFpbCZ1dG1fY2FtcGFpZ249JTI4TmF0aW9uYWwlMjklMjBNYXJjaCUyMDIwMTglMjAtJTIwUG9wdWxhdGlvbiUyMEhlYWx0aCUyME5ld3NsZXR0ZXImZXNpZD05MmM1ODQ2Zi0yZDFjLWU4MTEtODEyZi1lMDA3MWI2YWYxNDE&amp;K=txryQFjrIRUrFD78Wye_0A" TargetMode="External"/><Relationship Id="rId17" Type="http://schemas.openxmlformats.org/officeDocument/2006/relationships/hyperlink" Target="http://linkcrm.usi.com/c/4/?T=Mjc3MzA2Mzc%3AMDItYjE4MDU5LTFiNGVjOGRlMGE4YzQ2YTBhMzYzNmJlMWMyZTYwNjRj%3Aa2FyZW4uc21pdGhAdXNpLmJpeg%3AY29udGFjdC1iMDNkNmUxNTZkOWNlMjExYmU2YzAwNTA1NmI0MDEwOS02MGFkMzE0Y2I0YjU0NzNiYTdiMmRmMjEwZDBjZDkyMA%3AZmFsc2U%3AMTQ%3A%3AaHR0cHM6Ly9oZWFsdGguZ292L2RpZXRhcnlndWlkZWxpbmVzLzIwMTUvZ3VpZGVsaW5lcy9pbnRyb2R1Y3Rpb24vbnV0cml0aW9uLWFuZC1oZWFsdGgtYXJlLWNsb3NlbHktcmVsYXRlZC8_X2NsZGVlPWEyRnlaVzR1YzIxcGRHaEFkWE5wTG1KcGVnJTNkJTNkJnJlY2lwaWVudGlkPWNvbnRhY3QtYjAzZDZlMTU2ZDljZTIxMWJlNmMwMDUwNTZiNDAxMDktNjBhZDMxNGNiNGI1NDczYmE3YjJkZjIxMGQwY2Q5MjAmdXRtX3NvdXJjZT1DbGlja0RpbWVuc2lvbnMmdXRtX21lZGl1bT1lbWFpbCZ1dG1fY2FtcGFpZ249JTI4TmF0aW9uYWwlMjklMjBNYXJjaCUyMDIwMTglMjAtJTIwUG9wdWxhdGlvbiUyMEhlYWx0aCUyME5ld3NsZXR0ZXImZXNpZD05MmM1ODQ2Zi0yZDFjLWU4MTEtODEyZi1lMDA3MWI2YWYxNDE&amp;K=B9iQOp0ms3gggBTdgYkiJA" TargetMode="External"/><Relationship Id="rId2" Type="http://schemas.openxmlformats.org/officeDocument/2006/relationships/styles" Target="styles.xml"/><Relationship Id="rId16" Type="http://schemas.openxmlformats.org/officeDocument/2006/relationships/hyperlink" Target="http://linkcrm.usi.com/c/4/?T=Mjc3MzA2Mzc%3AMDItYjE4MDU5LTFiNGVjOGRlMGE4YzQ2YTBhMzYzNmJlMWMyZTYwNjRj%3Aa2FyZW4uc21pdGhAdXNpLmJpeg%3AY29udGFjdC1iMDNkNmUxNTZkOWNlMjExYmU2YzAwNTA1NmI0MDEwOS02MGFkMzE0Y2I0YjU0NzNiYTdiMmRmMjEwZDBjZDkyMA%3AZmFsc2U%3AMTM%3A%3AaHR0cHM6Ly93d3cuY2RjLmdvdi9tbXdyL3ByZXZpZXcvbW13cmh0bWwvbW02NDI2YTEuaHRtP19jbGRlZT1hMkZ5Wlc0dWMyMXBkR2hBZFhOcExtSnBlZyUzZCUzZCZyZWNpcGllbnRpZD1jb250YWN0LWIwM2Q2ZTE1NmQ5Y2UyMTFiZTZjMDA1MDU2YjQwMTA5LTYwYWQzMTRjYjRiNTQ3M2JhN2IyZGYyMTBkMGNkOTIwJnV0bV9zb3VyY2U9Q2xpY2tEaW1lbnNpb25zJnV0bV9tZWRpdW09ZW1haWwmdXRtX2NhbXBhaWduPSUyOE5hdGlvbmFsJTI5JTIwTWFyY2glMjAyMDE4JTIwLSUyMFBvcHVsYXRpb24lMjBIZWFsdGglMjBOZXdzbGV0dGVyJmVzaWQ9OTJjNTg0NmYtMmQxYy1lODExLTgxMmYtZTAwNzFiNmFmMTQx&amp;K=Ik_s7QynirdF8-BhIk-wK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yCigna.com" TargetMode="External"/><Relationship Id="rId11" Type="http://schemas.openxmlformats.org/officeDocument/2006/relationships/hyperlink" Target="http://linkcrm.usi.com/c/4/?T=Mjc3MzA2Mzc%3AMDItYjE4MDU5LTFiNGVjOGRlMGE4YzQ2YTBhMzYzNmJlMWMyZTYwNjRj%3Aa2FyZW4uc21pdGhAdXNpLmJpeg%3AY29udGFjdC1iMDNkNmUxNTZkOWNlMjExYmU2YzAwNTA1NmI0MDEwOS02MGFkMzE0Y2I0YjU0NzNiYTdiMmRmMjEwZDBjZDkyMA%3AZmFsc2U%3ANw%3A%3AaHR0cDovL3d3dy5kaWFiZXRlcy5vcmcvP19jbGRlZT1hMkZ5Wlc0dWMyMXBkR2hBZFhOcExtSnBlZyUzZCUzZCZyZWNpcGllbnRpZD1jb250YWN0LWIwM2Q2ZTE1NmQ5Y2UyMTFiZTZjMDA1MDU2YjQwMTA5LTYwYWQzMTRjYjRiNTQ3M2JhN2IyZGYyMTBkMGNkOTIwJnV0bV9zb3VyY2U9Q2xpY2tEaW1lbnNpb25zJnV0bV9tZWRpdW09ZW1haWwmdXRtX2NhbXBhaWduPSUyOE5hdGlvbmFsJTI5JTIwTWFyY2glMjAyMDE4JTIwLSUyMFBvcHVsYXRpb24lMjBIZWFsdGglMjBOZXdzbGV0dGVyJmVzaWQ9OTJjNTg0NmYtMmQxYy1lODExLTgxMmYtZTAwNzFiNmFmMTQx&amp;K=9yjQHf_hR0uinj-VmRZG0Q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linkcrm.usi.com/c/4/?T=Mjc3MzA2Mzc%3AMDItYjE4MDU5LTFiNGVjOGRlMGE4YzQ2YTBhMzYzNmJlMWMyZTYwNjRj%3Aa2FyZW4uc21pdGhAdXNpLmJpeg%3AY29udGFjdC1iMDNkNmUxNTZkOWNlMjExYmU2YzAwNTA1NmI0MDEwOS02MGFkMzE0Y2I0YjU0NzNiYTdiMmRmMjEwZDBjZDkyMA%3AZmFsc2U%3AMTI%3A%3AaHR0cHM6Ly93d3cuY2RjLmdvdi9udXRyaXRpb24vZGF0YS1zdGF0aXN0aWNzL2tub3cteW91ci1saW1pdC1mb3ItYWRkZWQtc3VnYXJzLmh0bWw_X2NsZGVlPWEyRnlaVzR1YzIxcGRHaEFkWE5wTG1KcGVnJTNkJTNkJnJlY2lwaWVudGlkPWNvbnRhY3QtYjAzZDZlMTU2ZDljZTIxMWJlNmMwMDUwNTZiNDAxMDktNjBhZDMxNGNiNGI1NDczYmE3YjJkZjIxMGQwY2Q5MjAmdXRtX3NvdXJjZT1DbGlja0RpbWVuc2lvbnMmdXRtX21lZGl1bT1lbWFpbCZ1dG1fY2FtcGFpZ249JTI4TmF0aW9uYWwlMjklMjBNYXJjaCUyMDIwMTglMjAtJTIwUG9wdWxhdGlvbiUyMEhlYWx0aCUyME5ld3NsZXR0ZXImZXNpZD05MmM1ODQ2Zi0yZDFjLWU4MTEtODEyZi1lMDA3MWI2YWYxNDE&amp;K=Ex_6VmozjHhY7LSuI7vBvw" TargetMode="External"/><Relationship Id="rId10" Type="http://schemas.openxmlformats.org/officeDocument/2006/relationships/hyperlink" Target="http://linkcrm.usi.com/c/4/?T=Mjc3MzA2Mzc%3AMDItYjE4MDU5LTFiNGVjOGRlMGE4YzQ2YTBhMzYzNmJlMWMyZTYwNjRj%3Aa2FyZW4uc21pdGhAdXNpLmJpeg%3AY29udGFjdC1iMDNkNmUxNTZkOWNlMjExYmU2YzAwNTA1NmI0MDEwOS02MGFkMzE0Y2I0YjU0NzNiYTdiMmRmMjEwZDBjZDkyMA%3AZmFsc2U%3ANg%3A%3AaHR0cHM6Ly93d3cuY29va2luZ21hdHRlcnMub3JnLz9fY2xkZWU9YTJGeVpXNHVjMjFwZEdoQWRYTnBMbUpwZWclM2QlM2QmcmVjaXBpZW50aWQ9Y29udGFjdC1iMDNkNmUxNTZkOWNlMjExYmU2YzAwNTA1NmI0MDEwOS02MGFkMzE0Y2I0YjU0NzNiYTdiMmRmMjEwZDBjZDkyMCZ1dG1fc291cmNlPUNsaWNrRGltZW5zaW9ucyZ1dG1fbWVkaXVtPWVtYWlsJnV0bV9jYW1wYWlnbj0lMjhOYXRpb25hbCUyOSUyME1hcmNoJTIwMjAxOCUyMC0lMjBQb3B1bGF0aW9uJTIwSGVhbHRoJTIwTmV3c2xldHRlciZlc2lkPTkyYzU4NDZmLTJkMWMtZTgxMS04MTJmLWUwMDcxYjZhZjE0MQ&amp;K=VBToaknd_fi4_4PtgLRHGQ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inkcrm.usi.com/c/4/?T=Mjc3MzA2Mzc%3AMDItYjE4MDU5LTFiNGVjOGRlMGE4YzQ2YTBhMzYzNmJlMWMyZTYwNjRj%3Aa2FyZW4uc21pdGhAdXNpLmJpeg%3AY29udGFjdC1iMDNkNmUxNTZkOWNlMjExYmU2YzAwNTA1NmI0MDEwOS02MGFkMzE0Y2I0YjU0NzNiYTdiMmRmMjEwZDBjZDkyMA%3AZmFsc2U%3AOA%3A%3AaHR0cHM6Ly93d3cuZWF0cmlnaHQub3JnL2Zvb2Q_X2NsZGVlPWEyRnlaVzR1YzIxcGRHaEFkWE5wTG1KcGVnJTNkJTNkJnJlY2lwaWVudGlkPWNvbnRhY3QtYjAzZDZlMTU2ZDljZTIxMWJlNmMwMDUwNTZiNDAxMDktNjBhZDMxNGNiNGI1NDczYmE3YjJkZjIxMGQwY2Q5MjAmdXRtX3NvdXJjZT1DbGlja0RpbWVuc2lvbnMmdXRtX21lZGl1bT1lbWFpbCZ1dG1fY2FtcGFpZ249JTI4TmF0aW9uYWwlMjklMjBNYXJjaCUyMDIwMTglMjAtJTIwUG9wdWxhdGlvbiUyMEhlYWx0aCUyME5ld3NsZXR0ZXImZXNpZD05MmM1ODQ2Zi0yZDFjLWU4MTEtODEyZi1lMDA3MWI2YWYxNDE&amp;K=xGRtQZQt3Vyx8HI5Ly6AFQ" TargetMode="External"/><Relationship Id="rId14" Type="http://schemas.openxmlformats.org/officeDocument/2006/relationships/hyperlink" Target="http://linkcrm.usi.com/c/4/?T=Mjc3MzA2Mzc%3AMDItYjE4MDU5LTFiNGVjOGRlMGE4YzQ2YTBhMzYzNmJlMWMyZTYwNjRj%3Aa2FyZW4uc21pdGhAdXNpLmJpeg%3AY29udGFjdC1iMDNkNmUxNTZkOWNlMjExYmU2YzAwNTA1NmI0MDEwOS02MGFkMzE0Y2I0YjU0NzNiYTdiMmRmMjEwZDBjZDkyMA%3AZmFsc2U%3AMTE%3A%3AaHR0cDovL3d3dy5mcnVpdHNhbmR2ZWdnaWVzbW9yZW1hdHRlcnMub3JnLz9fY2xkZWU9YTJGeVpXNHVjMjFwZEdoQWRYTnBMbUpwZWclM2QlM2QmcmVjaXBpZW50aWQ9Y29udGFjdC1iMDNkNmUxNTZkOWNlMjExYmU2YzAwNTA1NmI0MDEwOS02MGFkMzE0Y2I0YjU0NzNiYTdiMmRmMjEwZDBjZDkyMCZ1dG1fc291cmNlPUNsaWNrRGltZW5zaW9ucyZ1dG1fbWVkaXVtPWVtYWlsJnV0bV9jYW1wYWlnbj0lMjhOYXRpb25hbCUyOSUyME1hcmNoJTIwMjAxOCUyMC0lMjBQb3B1bGF0aW9uJTIwSGVhbHRoJTIwTmV3c2xldHRlciZlc2lkPTkyYzU4NDZmLTJkMWMtZTgxMS04MTJmLWUwMDcxYjZhZjE0MQ&amp;K=2G_74Ck61Nd1CzeCdhJH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Saks Inc.</Company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Cope</dc:creator>
  <cp:lastModifiedBy>Bob Cope</cp:lastModifiedBy>
  <cp:revision>4</cp:revision>
  <dcterms:created xsi:type="dcterms:W3CDTF">2018-03-05T15:43:00Z</dcterms:created>
  <dcterms:modified xsi:type="dcterms:W3CDTF">2018-03-07T23:19:00Z</dcterms:modified>
</cp:coreProperties>
</file>