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0219C7" w14:textId="465DEC88" w:rsidR="00AD0223" w:rsidRPr="00AD0223" w:rsidRDefault="00AD0223" w:rsidP="008070EB">
      <w:pPr>
        <w:shd w:val="clear" w:color="auto" w:fill="FFFFFF"/>
        <w:spacing w:before="300" w:after="150" w:line="240" w:lineRule="auto"/>
        <w:jc w:val="center"/>
        <w:outlineLvl w:val="1"/>
        <w:rPr>
          <w:rFonts w:ascii="Arial" w:eastAsia="Times New Roman" w:hAnsi="Arial" w:cs="Arial"/>
          <w:caps/>
          <w:color w:val="2F5496" w:themeColor="accent1" w:themeShade="BF"/>
          <w:spacing w:val="8"/>
          <w:sz w:val="40"/>
          <w:szCs w:val="63"/>
        </w:rPr>
      </w:pPr>
      <w:bookmarkStart w:id="0" w:name="_Hlk508212227"/>
      <w:bookmarkEnd w:id="0"/>
      <w:r w:rsidRPr="00AD0223">
        <w:rPr>
          <w:rFonts w:ascii="Arial" w:eastAsia="Times New Roman" w:hAnsi="Arial" w:cs="Arial"/>
          <w:caps/>
          <w:color w:val="2F5496" w:themeColor="accent1" w:themeShade="BF"/>
          <w:spacing w:val="8"/>
          <w:sz w:val="40"/>
          <w:szCs w:val="63"/>
        </w:rPr>
        <w:t>WELLNESS INCENTIVE REMINDER</w:t>
      </w:r>
    </w:p>
    <w:p w14:paraId="10F48572" w14:textId="49531AAC" w:rsidR="00BA1AF1" w:rsidRDefault="008070EB" w:rsidP="008070EB">
      <w:pPr>
        <w:spacing w:after="0" w:line="280" w:lineRule="exact"/>
        <w:rPr>
          <w:rFonts w:ascii="Arial" w:eastAsia="Times New Roman" w:hAnsi="Arial" w:cs="Arial"/>
          <w:color w:val="333333"/>
          <w:sz w:val="21"/>
          <w:szCs w:val="21"/>
        </w:rPr>
      </w:pPr>
      <w:r>
        <w:rPr>
          <w:rFonts w:ascii="Arial" w:eastAsia="Times New Roman" w:hAnsi="Arial" w:cs="Arial"/>
          <w:caps/>
          <w:noProof/>
          <w:color w:val="2F5496" w:themeColor="accent1" w:themeShade="BF"/>
          <w:spacing w:val="8"/>
          <w:sz w:val="40"/>
          <w:szCs w:val="63"/>
        </w:rPr>
        <w:drawing>
          <wp:anchor distT="0" distB="0" distL="114300" distR="114300" simplePos="0" relativeHeight="251658240" behindDoc="1" locked="0" layoutInCell="1" allowOverlap="1" wp14:anchorId="25BE5F2A" wp14:editId="65BDEBDE">
            <wp:simplePos x="0" y="0"/>
            <wp:positionH relativeFrom="column">
              <wp:posOffset>4876800</wp:posOffset>
            </wp:positionH>
            <wp:positionV relativeFrom="paragraph">
              <wp:posOffset>203200</wp:posOffset>
            </wp:positionV>
            <wp:extent cx="914400" cy="914400"/>
            <wp:effectExtent l="0" t="0" r="0" b="0"/>
            <wp:wrapSquare wrapText="bothSides"/>
            <wp:docPr id="2" name="Graphic 2" descr="Stethosc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ethoscope.svg"/>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914400" cy="914400"/>
                    </a:xfrm>
                    <a:prstGeom prst="rect">
                      <a:avLst/>
                    </a:prstGeom>
                  </pic:spPr>
                </pic:pic>
              </a:graphicData>
            </a:graphic>
          </wp:anchor>
        </w:drawing>
      </w:r>
      <w:r w:rsidR="00AD0223" w:rsidRPr="00AD0223">
        <w:rPr>
          <w:rFonts w:ascii="Arial" w:eastAsia="Times New Roman" w:hAnsi="Arial" w:cs="Arial"/>
          <w:color w:val="333333"/>
          <w:sz w:val="21"/>
          <w:szCs w:val="21"/>
        </w:rPr>
        <w:br/>
      </w:r>
      <w:r w:rsidR="00AD0223">
        <w:rPr>
          <w:rFonts w:ascii="Arial" w:eastAsia="Times New Roman" w:hAnsi="Arial" w:cs="Arial"/>
          <w:color w:val="333333"/>
          <w:sz w:val="21"/>
          <w:szCs w:val="21"/>
        </w:rPr>
        <w:t xml:space="preserve">Participants in all of HBC’s Medical Plans (Gold, Silver and Bronze CDHPs) </w:t>
      </w:r>
      <w:r w:rsidR="00BA1AF1">
        <w:rPr>
          <w:rFonts w:ascii="Arial" w:eastAsia="Times New Roman" w:hAnsi="Arial" w:cs="Arial"/>
          <w:color w:val="333333"/>
          <w:sz w:val="21"/>
          <w:szCs w:val="21"/>
        </w:rPr>
        <w:t>can</w:t>
      </w:r>
      <w:r w:rsidR="00AD0223">
        <w:rPr>
          <w:rFonts w:ascii="Arial" w:eastAsia="Times New Roman" w:hAnsi="Arial" w:cs="Arial"/>
          <w:color w:val="333333"/>
          <w:sz w:val="21"/>
          <w:szCs w:val="21"/>
        </w:rPr>
        <w:t xml:space="preserve"> earn </w:t>
      </w:r>
      <w:r w:rsidR="00AD0223" w:rsidRPr="00AD0223">
        <w:rPr>
          <w:rFonts w:ascii="Arial" w:eastAsia="Times New Roman" w:hAnsi="Arial" w:cs="Arial"/>
          <w:color w:val="333333"/>
          <w:sz w:val="21"/>
          <w:szCs w:val="21"/>
        </w:rPr>
        <w:t xml:space="preserve">incentive dollars </w:t>
      </w:r>
      <w:r w:rsidR="00BA1AF1">
        <w:rPr>
          <w:rFonts w:ascii="Arial" w:eastAsia="Times New Roman" w:hAnsi="Arial" w:cs="Arial"/>
          <w:color w:val="333333"/>
          <w:sz w:val="21"/>
          <w:szCs w:val="21"/>
        </w:rPr>
        <w:t>deposited to</w:t>
      </w:r>
      <w:r w:rsidR="00AD0223" w:rsidRPr="00AD0223">
        <w:rPr>
          <w:rFonts w:ascii="Arial" w:eastAsia="Times New Roman" w:hAnsi="Arial" w:cs="Arial"/>
          <w:color w:val="333333"/>
          <w:sz w:val="21"/>
          <w:szCs w:val="21"/>
        </w:rPr>
        <w:t xml:space="preserve"> your HSA when you complete </w:t>
      </w:r>
      <w:r w:rsidR="00AD0223">
        <w:rPr>
          <w:rFonts w:ascii="Arial" w:eastAsia="Times New Roman" w:hAnsi="Arial" w:cs="Arial"/>
          <w:color w:val="333333"/>
          <w:sz w:val="21"/>
          <w:szCs w:val="21"/>
        </w:rPr>
        <w:t xml:space="preserve">an Annual Physical Exam and Health Risk Assessment.  The deadline for completion </w:t>
      </w:r>
      <w:r w:rsidR="00BA1AF1">
        <w:rPr>
          <w:rFonts w:ascii="Arial" w:eastAsia="Times New Roman" w:hAnsi="Arial" w:cs="Arial"/>
          <w:color w:val="333333"/>
          <w:sz w:val="21"/>
          <w:szCs w:val="21"/>
        </w:rPr>
        <w:t>to</w:t>
      </w:r>
      <w:r w:rsidR="00AD0223">
        <w:rPr>
          <w:rFonts w:ascii="Arial" w:eastAsia="Times New Roman" w:hAnsi="Arial" w:cs="Arial"/>
          <w:color w:val="333333"/>
          <w:sz w:val="21"/>
          <w:szCs w:val="21"/>
        </w:rPr>
        <w:t xml:space="preserve"> earn</w:t>
      </w:r>
      <w:r w:rsidR="0015737C">
        <w:rPr>
          <w:rFonts w:ascii="Arial" w:eastAsia="Times New Roman" w:hAnsi="Arial" w:cs="Arial"/>
          <w:color w:val="333333"/>
          <w:sz w:val="21"/>
          <w:szCs w:val="21"/>
        </w:rPr>
        <w:t xml:space="preserve"> the</w:t>
      </w:r>
      <w:r w:rsidR="00AD0223">
        <w:rPr>
          <w:rFonts w:ascii="Arial" w:eastAsia="Times New Roman" w:hAnsi="Arial" w:cs="Arial"/>
          <w:color w:val="333333"/>
          <w:sz w:val="21"/>
          <w:szCs w:val="21"/>
        </w:rPr>
        <w:t xml:space="preserve"> full 2018 incentive is March 31, 2018</w:t>
      </w:r>
      <w:r w:rsidR="00AD0223" w:rsidRPr="00AD0223">
        <w:rPr>
          <w:rFonts w:ascii="Arial" w:eastAsia="Times New Roman" w:hAnsi="Arial" w:cs="Arial"/>
          <w:color w:val="333333"/>
          <w:sz w:val="21"/>
          <w:szCs w:val="21"/>
        </w:rPr>
        <w:t>.</w:t>
      </w:r>
      <w:r>
        <w:rPr>
          <w:rFonts w:ascii="Arial" w:eastAsia="Times New Roman" w:hAnsi="Arial" w:cs="Arial"/>
          <w:color w:val="333333"/>
          <w:sz w:val="21"/>
          <w:szCs w:val="21"/>
        </w:rPr>
        <w:t xml:space="preserve">  Prorated incentives can be earned April 1 and after.</w:t>
      </w:r>
    </w:p>
    <w:p w14:paraId="21BA8670" w14:textId="77777777" w:rsidR="008070EB" w:rsidRDefault="008070EB" w:rsidP="008070EB">
      <w:pPr>
        <w:spacing w:after="0" w:line="280" w:lineRule="exact"/>
        <w:rPr>
          <w:rFonts w:ascii="Arial" w:eastAsia="Times New Roman" w:hAnsi="Arial" w:cs="Arial"/>
          <w:color w:val="333333"/>
          <w:sz w:val="21"/>
          <w:szCs w:val="21"/>
        </w:rPr>
      </w:pPr>
    </w:p>
    <w:p w14:paraId="0FB02BCD" w14:textId="6D93659E" w:rsidR="00AD0223" w:rsidRDefault="00FF1BB8" w:rsidP="008070EB">
      <w:pPr>
        <w:shd w:val="clear" w:color="auto" w:fill="FFFFFF"/>
        <w:spacing w:after="0" w:line="280" w:lineRule="exact"/>
        <w:rPr>
          <w:rFonts w:ascii="Arial" w:eastAsia="Times New Roman" w:hAnsi="Arial" w:cs="Arial"/>
          <w:color w:val="333333"/>
          <w:sz w:val="21"/>
          <w:szCs w:val="21"/>
        </w:rPr>
      </w:pPr>
      <w:r>
        <w:rPr>
          <w:rFonts w:ascii="Arial" w:eastAsia="Times New Roman" w:hAnsi="Arial" w:cs="Arial"/>
          <w:color w:val="333333"/>
          <w:sz w:val="21"/>
          <w:szCs w:val="21"/>
        </w:rPr>
        <w:t>Also, i</w:t>
      </w:r>
      <w:r w:rsidR="00AD0223">
        <w:rPr>
          <w:rFonts w:ascii="Arial" w:eastAsia="Times New Roman" w:hAnsi="Arial" w:cs="Arial"/>
          <w:color w:val="333333"/>
          <w:sz w:val="21"/>
          <w:szCs w:val="21"/>
        </w:rPr>
        <w:t>f you enrolled in Critical Illness or Hospital Indemnity insurance you may be eligible to earn additional Wellness benefits in 2018.</w:t>
      </w:r>
    </w:p>
    <w:p w14:paraId="748D1297" w14:textId="77777777" w:rsidR="00AD0223" w:rsidRPr="00AD0223" w:rsidRDefault="00AD0223" w:rsidP="00AD0223">
      <w:pPr>
        <w:shd w:val="clear" w:color="auto" w:fill="FFFFFF"/>
        <w:spacing w:after="150" w:line="360" w:lineRule="atLeast"/>
        <w:rPr>
          <w:rFonts w:ascii="Arial" w:eastAsia="Times New Roman" w:hAnsi="Arial" w:cs="Arial"/>
          <w:color w:val="333333"/>
          <w:sz w:val="21"/>
          <w:szCs w:val="21"/>
        </w:rPr>
      </w:pPr>
      <w:r w:rsidRPr="00BA1AF1">
        <w:rPr>
          <w:rFonts w:ascii="Arial" w:eastAsia="Times New Roman" w:hAnsi="Arial" w:cs="Arial"/>
          <w:color w:val="333333"/>
          <w:sz w:val="21"/>
          <w:szCs w:val="21"/>
          <w:highlight w:val="yellow"/>
        </w:rPr>
        <w:t xml:space="preserve">CLICK HERE FOR </w:t>
      </w:r>
      <w:r w:rsidRPr="00326A0A">
        <w:rPr>
          <w:rFonts w:ascii="Arial" w:eastAsia="Times New Roman" w:hAnsi="Arial" w:cs="Arial"/>
          <w:color w:val="333333"/>
          <w:sz w:val="21"/>
          <w:szCs w:val="21"/>
          <w:highlight w:val="yellow"/>
        </w:rPr>
        <w:t>MOR</w:t>
      </w:r>
      <w:r w:rsidR="00BA1AF1" w:rsidRPr="00326A0A">
        <w:rPr>
          <w:rFonts w:ascii="Arial" w:eastAsia="Times New Roman" w:hAnsi="Arial" w:cs="Arial"/>
          <w:color w:val="333333"/>
          <w:sz w:val="21"/>
          <w:szCs w:val="21"/>
          <w:highlight w:val="yellow"/>
        </w:rPr>
        <w:t>E</w:t>
      </w:r>
      <w:r w:rsidR="0015737C" w:rsidRPr="002F122C">
        <w:rPr>
          <w:rFonts w:ascii="Arial" w:eastAsia="Times New Roman" w:hAnsi="Arial" w:cs="Arial"/>
          <w:color w:val="333333"/>
          <w:sz w:val="21"/>
          <w:szCs w:val="21"/>
          <w:highlight w:val="yellow"/>
        </w:rPr>
        <w:t xml:space="preserve"> INFORMATION</w:t>
      </w:r>
    </w:p>
    <w:p w14:paraId="630F10C2" w14:textId="77777777" w:rsidR="00AD0223" w:rsidRPr="00AD0223" w:rsidRDefault="00582B02" w:rsidP="00AD0223">
      <w:pPr>
        <w:spacing w:before="300"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A860F26">
          <v:rect id="_x0000_i1025" style="width:0;height:0" o:hralign="center" o:hrstd="t" o:hrnoshade="t" o:hr="t" fillcolor="#333" stroked="f"/>
        </w:pict>
      </w:r>
    </w:p>
    <w:p w14:paraId="5402BD83" w14:textId="603D09C7" w:rsidR="00AD0223" w:rsidRPr="00AD0223" w:rsidRDefault="00AD0223" w:rsidP="00AD0223">
      <w:pPr>
        <w:shd w:val="clear" w:color="auto" w:fill="FFFFFF"/>
        <w:spacing w:before="300" w:after="150" w:line="240" w:lineRule="auto"/>
        <w:outlineLvl w:val="1"/>
        <w:rPr>
          <w:rFonts w:ascii="Arial" w:eastAsia="Times New Roman" w:hAnsi="Arial" w:cs="Arial"/>
          <w:caps/>
          <w:color w:val="2F5496" w:themeColor="accent1" w:themeShade="BF"/>
          <w:spacing w:val="8"/>
          <w:sz w:val="40"/>
          <w:szCs w:val="63"/>
        </w:rPr>
      </w:pPr>
      <w:r w:rsidRPr="00AD0223">
        <w:rPr>
          <w:rFonts w:ascii="Arial" w:eastAsia="Times New Roman" w:hAnsi="Arial" w:cs="Arial"/>
          <w:caps/>
          <w:color w:val="2F5496" w:themeColor="accent1" w:themeShade="BF"/>
          <w:spacing w:val="8"/>
          <w:sz w:val="40"/>
          <w:szCs w:val="63"/>
        </w:rPr>
        <w:t>WELLNESS INCENTIVE REMINDER</w:t>
      </w:r>
    </w:p>
    <w:p w14:paraId="082D3F08" w14:textId="5D4E817E" w:rsidR="00AD0223" w:rsidRPr="00AD0223" w:rsidRDefault="008070EB" w:rsidP="00AD0223">
      <w:pPr>
        <w:shd w:val="clear" w:color="auto" w:fill="FFFFFF"/>
        <w:spacing w:after="150" w:line="360" w:lineRule="atLeast"/>
        <w:rPr>
          <w:rFonts w:ascii="Arial" w:eastAsia="Times New Roman" w:hAnsi="Arial" w:cs="Arial"/>
          <w:color w:val="333333"/>
          <w:sz w:val="21"/>
          <w:szCs w:val="21"/>
        </w:rPr>
      </w:pPr>
      <w:r>
        <w:rPr>
          <w:rFonts w:ascii="Arial" w:eastAsia="Times New Roman" w:hAnsi="Arial" w:cs="Arial"/>
          <w:caps/>
          <w:noProof/>
          <w:color w:val="2F5496" w:themeColor="accent1" w:themeShade="BF"/>
          <w:spacing w:val="8"/>
          <w:sz w:val="40"/>
          <w:szCs w:val="63"/>
        </w:rPr>
        <w:drawing>
          <wp:anchor distT="0" distB="0" distL="114300" distR="114300" simplePos="0" relativeHeight="251659264" behindDoc="0" locked="0" layoutInCell="1" allowOverlap="1" wp14:anchorId="5B17F91D" wp14:editId="03B16E28">
            <wp:simplePos x="0" y="0"/>
            <wp:positionH relativeFrom="column">
              <wp:posOffset>4752975</wp:posOffset>
            </wp:positionH>
            <wp:positionV relativeFrom="paragraph">
              <wp:posOffset>193040</wp:posOffset>
            </wp:positionV>
            <wp:extent cx="1085850" cy="108585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85850" cy="1085850"/>
                    </a:xfrm>
                    <a:prstGeom prst="rect">
                      <a:avLst/>
                    </a:prstGeom>
                    <a:noFill/>
                  </pic:spPr>
                </pic:pic>
              </a:graphicData>
            </a:graphic>
            <wp14:sizeRelH relativeFrom="margin">
              <wp14:pctWidth>0</wp14:pctWidth>
            </wp14:sizeRelH>
            <wp14:sizeRelV relativeFrom="margin">
              <wp14:pctHeight>0</wp14:pctHeight>
            </wp14:sizeRelV>
          </wp:anchor>
        </w:drawing>
      </w:r>
      <w:r w:rsidR="00AD0223" w:rsidRPr="00AD0223">
        <w:rPr>
          <w:rFonts w:ascii="Arial" w:eastAsia="Times New Roman" w:hAnsi="Arial" w:cs="Arial"/>
          <w:color w:val="333333"/>
          <w:sz w:val="21"/>
          <w:szCs w:val="21"/>
        </w:rPr>
        <w:t>HBC’s Wellness Incentive program</w:t>
      </w:r>
      <w:r w:rsidR="002F28D6">
        <w:rPr>
          <w:rFonts w:ascii="Arial" w:eastAsia="Times New Roman" w:hAnsi="Arial" w:cs="Arial"/>
          <w:color w:val="333333"/>
          <w:sz w:val="21"/>
          <w:szCs w:val="21"/>
        </w:rPr>
        <w:t xml:space="preserve"> seeks</w:t>
      </w:r>
      <w:r w:rsidR="002F28D6" w:rsidRPr="00AD0223">
        <w:rPr>
          <w:rFonts w:ascii="Arial" w:eastAsia="Times New Roman" w:hAnsi="Arial" w:cs="Arial"/>
          <w:color w:val="333333"/>
          <w:sz w:val="21"/>
          <w:szCs w:val="21"/>
        </w:rPr>
        <w:t xml:space="preserve"> to positively impact our Associate’s health and minimize overall health care costs through wellness</w:t>
      </w:r>
      <w:r w:rsidR="0015737C">
        <w:rPr>
          <w:rFonts w:ascii="Arial" w:eastAsia="Times New Roman" w:hAnsi="Arial" w:cs="Arial"/>
          <w:color w:val="333333"/>
          <w:sz w:val="21"/>
          <w:szCs w:val="21"/>
        </w:rPr>
        <w:t>. T</w:t>
      </w:r>
      <w:r w:rsidR="002F28D6">
        <w:rPr>
          <w:rFonts w:ascii="Arial" w:eastAsia="Times New Roman" w:hAnsi="Arial" w:cs="Arial"/>
          <w:color w:val="333333"/>
          <w:sz w:val="21"/>
          <w:szCs w:val="21"/>
        </w:rPr>
        <w:t xml:space="preserve">o </w:t>
      </w:r>
      <w:r w:rsidR="002F28D6" w:rsidRPr="00AD0223">
        <w:rPr>
          <w:rFonts w:ascii="Arial" w:eastAsia="Times New Roman" w:hAnsi="Arial" w:cs="Arial"/>
          <w:color w:val="333333"/>
          <w:sz w:val="21"/>
          <w:szCs w:val="21"/>
        </w:rPr>
        <w:t xml:space="preserve">further this </w:t>
      </w:r>
      <w:proofErr w:type="gramStart"/>
      <w:r w:rsidR="002F28D6" w:rsidRPr="00AD0223">
        <w:rPr>
          <w:rFonts w:ascii="Arial" w:eastAsia="Times New Roman" w:hAnsi="Arial" w:cs="Arial"/>
          <w:color w:val="333333"/>
          <w:sz w:val="21"/>
          <w:szCs w:val="21"/>
        </w:rPr>
        <w:t>goal</w:t>
      </w:r>
      <w:proofErr w:type="gramEnd"/>
      <w:r w:rsidR="002F28D6">
        <w:rPr>
          <w:rFonts w:ascii="Arial" w:eastAsia="Times New Roman" w:hAnsi="Arial" w:cs="Arial"/>
          <w:color w:val="333333"/>
          <w:sz w:val="21"/>
          <w:szCs w:val="21"/>
        </w:rPr>
        <w:t xml:space="preserve"> you are incented to</w:t>
      </w:r>
      <w:r w:rsidR="00AD0223" w:rsidRPr="00AD0223">
        <w:rPr>
          <w:rFonts w:ascii="Arial" w:eastAsia="Times New Roman" w:hAnsi="Arial" w:cs="Arial"/>
          <w:color w:val="333333"/>
          <w:sz w:val="21"/>
          <w:szCs w:val="21"/>
        </w:rPr>
        <w:t>:</w:t>
      </w:r>
      <w:r w:rsidRPr="008070EB">
        <w:rPr>
          <w:rFonts w:ascii="Arial" w:eastAsia="Times New Roman" w:hAnsi="Arial" w:cs="Arial"/>
          <w:caps/>
          <w:noProof/>
          <w:color w:val="2F5496" w:themeColor="accent1" w:themeShade="BF"/>
          <w:spacing w:val="8"/>
          <w:sz w:val="40"/>
          <w:szCs w:val="63"/>
        </w:rPr>
        <w:t xml:space="preserve"> </w:t>
      </w:r>
    </w:p>
    <w:p w14:paraId="4AD7D3B9" w14:textId="77777777" w:rsidR="00AD0223" w:rsidRPr="00AD0223" w:rsidRDefault="00AD0223" w:rsidP="00AC3C8F">
      <w:pPr>
        <w:numPr>
          <w:ilvl w:val="0"/>
          <w:numId w:val="1"/>
        </w:numPr>
        <w:shd w:val="clear" w:color="auto" w:fill="FFFFFF"/>
        <w:spacing w:after="0" w:line="240" w:lineRule="auto"/>
        <w:ind w:left="450"/>
        <w:rPr>
          <w:rFonts w:ascii="Arial" w:eastAsia="Times New Roman" w:hAnsi="Arial" w:cs="Arial"/>
          <w:color w:val="333333"/>
          <w:sz w:val="21"/>
          <w:szCs w:val="21"/>
        </w:rPr>
      </w:pPr>
      <w:r w:rsidRPr="00AD0223">
        <w:rPr>
          <w:rFonts w:ascii="Arial" w:eastAsia="Times New Roman" w:hAnsi="Arial" w:cs="Arial"/>
          <w:color w:val="333333"/>
          <w:sz w:val="21"/>
          <w:szCs w:val="21"/>
        </w:rPr>
        <w:t>Engage with your personal physician through an Annual Wellness Visit, and</w:t>
      </w:r>
      <w:r w:rsidRPr="00AD0223">
        <w:rPr>
          <w:rFonts w:ascii="Arial" w:eastAsia="Times New Roman" w:hAnsi="Arial" w:cs="Arial"/>
          <w:color w:val="333333"/>
          <w:sz w:val="21"/>
          <w:szCs w:val="21"/>
        </w:rPr>
        <w:br/>
      </w:r>
    </w:p>
    <w:p w14:paraId="54E2346D" w14:textId="77777777" w:rsidR="00AD0223" w:rsidRPr="00AD0223" w:rsidRDefault="002F28D6" w:rsidP="00AD0223">
      <w:pPr>
        <w:numPr>
          <w:ilvl w:val="0"/>
          <w:numId w:val="1"/>
        </w:numPr>
        <w:shd w:val="clear" w:color="auto" w:fill="FFFFFF"/>
        <w:spacing w:after="0" w:line="240" w:lineRule="auto"/>
        <w:ind w:left="450"/>
        <w:rPr>
          <w:rFonts w:ascii="Arial" w:eastAsia="Times New Roman" w:hAnsi="Arial" w:cs="Arial"/>
          <w:color w:val="333333"/>
          <w:sz w:val="21"/>
          <w:szCs w:val="21"/>
        </w:rPr>
      </w:pPr>
      <w:r>
        <w:rPr>
          <w:rFonts w:ascii="Arial" w:eastAsia="Times New Roman" w:hAnsi="Arial" w:cs="Arial"/>
          <w:color w:val="333333"/>
          <w:sz w:val="21"/>
          <w:szCs w:val="21"/>
        </w:rPr>
        <w:t>Be a</w:t>
      </w:r>
      <w:r w:rsidR="00AD0223" w:rsidRPr="00AD0223">
        <w:rPr>
          <w:rFonts w:ascii="Arial" w:eastAsia="Times New Roman" w:hAnsi="Arial" w:cs="Arial"/>
          <w:color w:val="333333"/>
          <w:sz w:val="21"/>
          <w:szCs w:val="21"/>
        </w:rPr>
        <w:t>ware of ways to enhance your personal health and well-being through the completion of your confidential Health Risk Assessment (HRA).</w:t>
      </w:r>
    </w:p>
    <w:p w14:paraId="050219BC" w14:textId="77777777" w:rsidR="00AD0223" w:rsidRPr="00AD0223" w:rsidRDefault="00AD0223" w:rsidP="00AD0223">
      <w:pPr>
        <w:shd w:val="clear" w:color="auto" w:fill="FFFFFF"/>
        <w:spacing w:after="0" w:line="240" w:lineRule="auto"/>
        <w:rPr>
          <w:rFonts w:ascii="Arial" w:eastAsia="Times New Roman" w:hAnsi="Arial" w:cs="Arial"/>
          <w:color w:val="333333"/>
          <w:sz w:val="21"/>
          <w:szCs w:val="21"/>
        </w:rPr>
      </w:pPr>
    </w:p>
    <w:p w14:paraId="3CA1F67F" w14:textId="77777777" w:rsidR="00AD0223" w:rsidRPr="00AD0223" w:rsidRDefault="002F28D6" w:rsidP="00AD0223">
      <w:pPr>
        <w:shd w:val="clear" w:color="auto" w:fill="FFFFFF"/>
        <w:spacing w:before="150" w:after="150" w:line="240" w:lineRule="auto"/>
        <w:outlineLvl w:val="4"/>
        <w:rPr>
          <w:rFonts w:ascii="Arial" w:eastAsia="Times New Roman" w:hAnsi="Arial" w:cs="Arial"/>
          <w:caps/>
          <w:color w:val="000000"/>
          <w:spacing w:val="8"/>
          <w:sz w:val="27"/>
          <w:szCs w:val="27"/>
        </w:rPr>
      </w:pPr>
      <w:r>
        <w:rPr>
          <w:rFonts w:ascii="Arial" w:eastAsia="Times New Roman" w:hAnsi="Arial" w:cs="Arial"/>
          <w:caps/>
          <w:color w:val="000000"/>
          <w:spacing w:val="8"/>
          <w:sz w:val="27"/>
          <w:szCs w:val="27"/>
        </w:rPr>
        <w:t xml:space="preserve">deadline for full 2018 </w:t>
      </w:r>
      <w:r w:rsidR="00AD0223" w:rsidRPr="00AD0223">
        <w:rPr>
          <w:rFonts w:ascii="Arial" w:eastAsia="Times New Roman" w:hAnsi="Arial" w:cs="Arial"/>
          <w:caps/>
          <w:color w:val="000000"/>
          <w:spacing w:val="8"/>
          <w:sz w:val="27"/>
          <w:szCs w:val="27"/>
        </w:rPr>
        <w:t>WELLNESS INCENTIVE CONTRIBUTIONS</w:t>
      </w:r>
    </w:p>
    <w:p w14:paraId="2C7A3EA1" w14:textId="42FE302C" w:rsidR="0015737C" w:rsidRPr="00326A0A" w:rsidRDefault="00AD0223" w:rsidP="00CE5A92">
      <w:pPr>
        <w:numPr>
          <w:ilvl w:val="0"/>
          <w:numId w:val="2"/>
        </w:numPr>
        <w:shd w:val="clear" w:color="auto" w:fill="FFFFFF"/>
        <w:spacing w:after="0" w:line="240" w:lineRule="auto"/>
        <w:ind w:left="270"/>
        <w:rPr>
          <w:rFonts w:ascii="Arial" w:eastAsia="Times New Roman" w:hAnsi="Arial" w:cs="Arial"/>
          <w:color w:val="333333"/>
          <w:sz w:val="21"/>
          <w:szCs w:val="21"/>
        </w:rPr>
      </w:pPr>
      <w:r w:rsidRPr="00AD0223">
        <w:rPr>
          <w:rFonts w:ascii="Arial" w:eastAsia="Times New Roman" w:hAnsi="Arial" w:cs="Arial"/>
          <w:color w:val="333333"/>
          <w:sz w:val="21"/>
          <w:szCs w:val="21"/>
        </w:rPr>
        <w:t>If you</w:t>
      </w:r>
      <w:r w:rsidR="002F28D6" w:rsidRPr="002F28D6">
        <w:rPr>
          <w:rFonts w:ascii="Arial" w:eastAsia="Times New Roman" w:hAnsi="Arial" w:cs="Arial"/>
          <w:color w:val="333333"/>
          <w:sz w:val="21"/>
          <w:szCs w:val="21"/>
        </w:rPr>
        <w:t xml:space="preserve"> </w:t>
      </w:r>
      <w:r w:rsidRPr="00AD0223">
        <w:rPr>
          <w:rFonts w:ascii="Arial" w:eastAsia="Times New Roman" w:hAnsi="Arial" w:cs="Arial"/>
          <w:color w:val="333333"/>
          <w:sz w:val="21"/>
          <w:szCs w:val="21"/>
        </w:rPr>
        <w:t xml:space="preserve">are enrolled in </w:t>
      </w:r>
      <w:r w:rsidR="00FF1BB8">
        <w:rPr>
          <w:rFonts w:ascii="Arial" w:eastAsia="Times New Roman" w:hAnsi="Arial" w:cs="Arial"/>
          <w:color w:val="333333"/>
          <w:sz w:val="21"/>
          <w:szCs w:val="21"/>
        </w:rPr>
        <w:t>“</w:t>
      </w:r>
      <w:r w:rsidR="0015737C">
        <w:rPr>
          <w:rFonts w:ascii="Arial" w:eastAsia="Times New Roman" w:hAnsi="Arial" w:cs="Arial"/>
          <w:color w:val="333333"/>
          <w:sz w:val="21"/>
          <w:szCs w:val="21"/>
        </w:rPr>
        <w:t xml:space="preserve">Associate </w:t>
      </w:r>
      <w:r w:rsidR="00FF1BB8">
        <w:rPr>
          <w:rFonts w:ascii="Arial" w:eastAsia="Times New Roman" w:hAnsi="Arial" w:cs="Arial"/>
          <w:color w:val="333333"/>
          <w:sz w:val="21"/>
          <w:szCs w:val="21"/>
        </w:rPr>
        <w:t>O</w:t>
      </w:r>
      <w:r w:rsidR="0015737C">
        <w:rPr>
          <w:rFonts w:ascii="Arial" w:eastAsia="Times New Roman" w:hAnsi="Arial" w:cs="Arial"/>
          <w:color w:val="333333"/>
          <w:sz w:val="21"/>
          <w:szCs w:val="21"/>
        </w:rPr>
        <w:t>nly</w:t>
      </w:r>
      <w:r w:rsidR="00FF1BB8">
        <w:rPr>
          <w:rFonts w:ascii="Arial" w:eastAsia="Times New Roman" w:hAnsi="Arial" w:cs="Arial"/>
          <w:color w:val="333333"/>
          <w:sz w:val="21"/>
          <w:szCs w:val="21"/>
        </w:rPr>
        <w:t>”</w:t>
      </w:r>
      <w:r w:rsidR="0015737C">
        <w:rPr>
          <w:rFonts w:ascii="Arial" w:eastAsia="Times New Roman" w:hAnsi="Arial" w:cs="Arial"/>
          <w:color w:val="333333"/>
          <w:sz w:val="21"/>
          <w:szCs w:val="21"/>
        </w:rPr>
        <w:t xml:space="preserve"> </w:t>
      </w:r>
      <w:r w:rsidRPr="00AD0223">
        <w:rPr>
          <w:rFonts w:ascii="Arial" w:eastAsia="Times New Roman" w:hAnsi="Arial" w:cs="Arial"/>
          <w:color w:val="333333"/>
          <w:sz w:val="21"/>
          <w:szCs w:val="21"/>
        </w:rPr>
        <w:t xml:space="preserve">coverage under the Gold, Silver or Bronze medical plan options </w:t>
      </w:r>
      <w:r w:rsidR="002F28D6" w:rsidRPr="002F28D6">
        <w:rPr>
          <w:rFonts w:ascii="Arial" w:eastAsia="Times New Roman" w:hAnsi="Arial" w:cs="Arial"/>
          <w:color w:val="333333"/>
          <w:sz w:val="21"/>
          <w:szCs w:val="21"/>
        </w:rPr>
        <w:t>you must</w:t>
      </w:r>
      <w:r w:rsidRPr="00AD0223">
        <w:rPr>
          <w:rFonts w:ascii="Arial" w:eastAsia="Times New Roman" w:hAnsi="Arial" w:cs="Arial"/>
          <w:color w:val="333333"/>
          <w:sz w:val="21"/>
          <w:szCs w:val="21"/>
        </w:rPr>
        <w:t xml:space="preserve"> complete the wellness requirements</w:t>
      </w:r>
      <w:r w:rsidR="002F28D6" w:rsidRPr="002F28D6">
        <w:rPr>
          <w:rFonts w:ascii="Arial" w:eastAsia="Times New Roman" w:hAnsi="Arial" w:cs="Arial"/>
          <w:color w:val="333333"/>
          <w:sz w:val="21"/>
          <w:szCs w:val="21"/>
        </w:rPr>
        <w:t xml:space="preserve"> by March 31, 2018</w:t>
      </w:r>
      <w:r w:rsidRPr="00AD0223">
        <w:rPr>
          <w:rFonts w:ascii="Arial" w:eastAsia="Times New Roman" w:hAnsi="Arial" w:cs="Arial"/>
          <w:color w:val="333333"/>
          <w:sz w:val="21"/>
          <w:szCs w:val="21"/>
        </w:rPr>
        <w:t>, to</w:t>
      </w:r>
      <w:r w:rsidR="002F28D6" w:rsidRPr="002F28D6">
        <w:rPr>
          <w:rFonts w:ascii="Arial" w:eastAsia="Times New Roman" w:hAnsi="Arial" w:cs="Arial"/>
          <w:color w:val="333333"/>
          <w:sz w:val="21"/>
          <w:szCs w:val="21"/>
        </w:rPr>
        <w:t xml:space="preserve"> receive the full</w:t>
      </w:r>
      <w:r w:rsidRPr="00AD0223">
        <w:rPr>
          <w:rFonts w:ascii="Arial" w:eastAsia="Times New Roman" w:hAnsi="Arial" w:cs="Arial"/>
          <w:color w:val="333333"/>
          <w:sz w:val="21"/>
          <w:szCs w:val="21"/>
        </w:rPr>
        <w:t> </w:t>
      </w:r>
      <w:r w:rsidR="002F28D6" w:rsidRPr="002F28D6">
        <w:rPr>
          <w:rFonts w:ascii="Arial" w:eastAsia="Times New Roman" w:hAnsi="Arial" w:cs="Arial"/>
          <w:b/>
          <w:bCs/>
          <w:color w:val="333333"/>
          <w:sz w:val="21"/>
          <w:szCs w:val="21"/>
        </w:rPr>
        <w:t>$250</w:t>
      </w:r>
      <w:r w:rsidRPr="00AD0223">
        <w:rPr>
          <w:rFonts w:ascii="Arial" w:eastAsia="Times New Roman" w:hAnsi="Arial" w:cs="Arial"/>
          <w:b/>
          <w:bCs/>
          <w:color w:val="333333"/>
          <w:sz w:val="21"/>
          <w:szCs w:val="21"/>
        </w:rPr>
        <w:t xml:space="preserve"> </w:t>
      </w:r>
      <w:r w:rsidR="002F28D6" w:rsidRPr="00BA1AF1">
        <w:rPr>
          <w:rFonts w:ascii="Arial" w:eastAsia="Times New Roman" w:hAnsi="Arial" w:cs="Arial"/>
          <w:bCs/>
          <w:color w:val="333333"/>
          <w:sz w:val="21"/>
          <w:szCs w:val="21"/>
        </w:rPr>
        <w:t>HBC</w:t>
      </w:r>
      <w:r w:rsidRPr="00AD0223">
        <w:rPr>
          <w:rFonts w:ascii="Arial" w:eastAsia="Times New Roman" w:hAnsi="Arial" w:cs="Arial"/>
          <w:bCs/>
          <w:color w:val="333333"/>
          <w:sz w:val="21"/>
          <w:szCs w:val="21"/>
        </w:rPr>
        <w:t xml:space="preserve"> contribution</w:t>
      </w:r>
      <w:r w:rsidRPr="00AD0223">
        <w:rPr>
          <w:rFonts w:ascii="Arial" w:eastAsia="Times New Roman" w:hAnsi="Arial" w:cs="Arial"/>
          <w:b/>
          <w:bCs/>
          <w:color w:val="333333"/>
          <w:sz w:val="21"/>
          <w:szCs w:val="21"/>
        </w:rPr>
        <w:t xml:space="preserve"> </w:t>
      </w:r>
      <w:r w:rsidRPr="00AD0223">
        <w:rPr>
          <w:rFonts w:ascii="Arial" w:eastAsia="Times New Roman" w:hAnsi="Arial" w:cs="Arial"/>
          <w:bCs/>
          <w:color w:val="333333"/>
          <w:sz w:val="21"/>
          <w:szCs w:val="21"/>
        </w:rPr>
        <w:t xml:space="preserve">into your </w:t>
      </w:r>
      <w:proofErr w:type="gramStart"/>
      <w:r w:rsidRPr="00AD0223">
        <w:rPr>
          <w:rFonts w:ascii="Arial" w:eastAsia="Times New Roman" w:hAnsi="Arial" w:cs="Arial"/>
          <w:bCs/>
          <w:color w:val="333333"/>
          <w:sz w:val="21"/>
          <w:szCs w:val="21"/>
        </w:rPr>
        <w:t>HSA</w:t>
      </w:r>
      <w:r w:rsidR="002F28D6">
        <w:rPr>
          <w:rFonts w:ascii="Arial" w:eastAsia="Times New Roman" w:hAnsi="Arial" w:cs="Arial"/>
          <w:b/>
          <w:bCs/>
          <w:color w:val="333333"/>
          <w:sz w:val="21"/>
          <w:szCs w:val="21"/>
        </w:rPr>
        <w:t xml:space="preserve"> </w:t>
      </w:r>
      <w:r w:rsidR="0015737C">
        <w:rPr>
          <w:rFonts w:ascii="Arial" w:eastAsia="Times New Roman" w:hAnsi="Arial" w:cs="Arial"/>
          <w:b/>
          <w:bCs/>
          <w:color w:val="333333"/>
          <w:sz w:val="21"/>
          <w:szCs w:val="21"/>
        </w:rPr>
        <w:t>.</w:t>
      </w:r>
      <w:proofErr w:type="gramEnd"/>
    </w:p>
    <w:p w14:paraId="68C16DD1" w14:textId="413BE6CA" w:rsidR="0015737C" w:rsidRPr="00326A0A" w:rsidRDefault="00FF1BB8" w:rsidP="00326A0A">
      <w:pPr>
        <w:numPr>
          <w:ilvl w:val="0"/>
          <w:numId w:val="2"/>
        </w:numPr>
        <w:shd w:val="clear" w:color="auto" w:fill="FFFFFF"/>
        <w:spacing w:before="120" w:after="0" w:line="240" w:lineRule="auto"/>
        <w:ind w:left="274"/>
        <w:rPr>
          <w:rFonts w:ascii="Arial" w:eastAsia="Times New Roman" w:hAnsi="Arial" w:cs="Arial"/>
          <w:color w:val="333333"/>
          <w:sz w:val="21"/>
          <w:szCs w:val="21"/>
        </w:rPr>
      </w:pPr>
      <w:r>
        <w:rPr>
          <w:rFonts w:ascii="Arial" w:eastAsia="Times New Roman" w:hAnsi="Arial" w:cs="Arial"/>
          <w:color w:val="333333"/>
          <w:sz w:val="21"/>
          <w:szCs w:val="21"/>
        </w:rPr>
        <w:t>If you are enrolled in “Associate + Child(</w:t>
      </w:r>
      <w:proofErr w:type="spellStart"/>
      <w:r>
        <w:rPr>
          <w:rFonts w:ascii="Arial" w:eastAsia="Times New Roman" w:hAnsi="Arial" w:cs="Arial"/>
          <w:color w:val="333333"/>
          <w:sz w:val="21"/>
          <w:szCs w:val="21"/>
        </w:rPr>
        <w:t>ren</w:t>
      </w:r>
      <w:proofErr w:type="spellEnd"/>
      <w:r>
        <w:rPr>
          <w:rFonts w:ascii="Arial" w:eastAsia="Times New Roman" w:hAnsi="Arial" w:cs="Arial"/>
          <w:color w:val="333333"/>
          <w:sz w:val="21"/>
          <w:szCs w:val="21"/>
        </w:rPr>
        <w:t xml:space="preserve">)” </w:t>
      </w:r>
      <w:r w:rsidRPr="00AD0223">
        <w:rPr>
          <w:rFonts w:ascii="Arial" w:eastAsia="Times New Roman" w:hAnsi="Arial" w:cs="Arial"/>
          <w:color w:val="333333"/>
          <w:sz w:val="21"/>
          <w:szCs w:val="21"/>
        </w:rPr>
        <w:t xml:space="preserve">coverage under the Gold, Silver or Bronze medical plan options </w:t>
      </w:r>
      <w:r w:rsidRPr="002F28D6">
        <w:rPr>
          <w:rFonts w:ascii="Arial" w:eastAsia="Times New Roman" w:hAnsi="Arial" w:cs="Arial"/>
          <w:color w:val="333333"/>
          <w:sz w:val="21"/>
          <w:szCs w:val="21"/>
        </w:rPr>
        <w:t>you must</w:t>
      </w:r>
      <w:r w:rsidRPr="00AD0223">
        <w:rPr>
          <w:rFonts w:ascii="Arial" w:eastAsia="Times New Roman" w:hAnsi="Arial" w:cs="Arial"/>
          <w:color w:val="333333"/>
          <w:sz w:val="21"/>
          <w:szCs w:val="21"/>
        </w:rPr>
        <w:t xml:space="preserve"> complete the wellness requirements</w:t>
      </w:r>
      <w:r w:rsidRPr="002F28D6">
        <w:rPr>
          <w:rFonts w:ascii="Arial" w:eastAsia="Times New Roman" w:hAnsi="Arial" w:cs="Arial"/>
          <w:color w:val="333333"/>
          <w:sz w:val="21"/>
          <w:szCs w:val="21"/>
        </w:rPr>
        <w:t xml:space="preserve"> by March 31, 2018</w:t>
      </w:r>
      <w:r w:rsidRPr="00AD0223">
        <w:rPr>
          <w:rFonts w:ascii="Arial" w:eastAsia="Times New Roman" w:hAnsi="Arial" w:cs="Arial"/>
          <w:color w:val="333333"/>
          <w:sz w:val="21"/>
          <w:szCs w:val="21"/>
        </w:rPr>
        <w:t>, to</w:t>
      </w:r>
      <w:r w:rsidRPr="002F28D6">
        <w:rPr>
          <w:rFonts w:ascii="Arial" w:eastAsia="Times New Roman" w:hAnsi="Arial" w:cs="Arial"/>
          <w:color w:val="333333"/>
          <w:sz w:val="21"/>
          <w:szCs w:val="21"/>
        </w:rPr>
        <w:t xml:space="preserve"> receive the full</w:t>
      </w:r>
      <w:r w:rsidRPr="00AD0223">
        <w:rPr>
          <w:rFonts w:ascii="Arial" w:eastAsia="Times New Roman" w:hAnsi="Arial" w:cs="Arial"/>
          <w:color w:val="333333"/>
          <w:sz w:val="21"/>
          <w:szCs w:val="21"/>
        </w:rPr>
        <w:t> </w:t>
      </w:r>
      <w:r w:rsidRPr="002F28D6">
        <w:rPr>
          <w:rFonts w:ascii="Arial" w:eastAsia="Times New Roman" w:hAnsi="Arial" w:cs="Arial"/>
          <w:b/>
          <w:bCs/>
          <w:color w:val="333333"/>
          <w:sz w:val="21"/>
          <w:szCs w:val="21"/>
        </w:rPr>
        <w:t>$</w:t>
      </w:r>
      <w:r>
        <w:rPr>
          <w:rFonts w:ascii="Arial" w:eastAsia="Times New Roman" w:hAnsi="Arial" w:cs="Arial"/>
          <w:b/>
          <w:bCs/>
          <w:color w:val="333333"/>
          <w:sz w:val="21"/>
          <w:szCs w:val="21"/>
        </w:rPr>
        <w:t>50</w:t>
      </w:r>
      <w:r w:rsidRPr="002F28D6">
        <w:rPr>
          <w:rFonts w:ascii="Arial" w:eastAsia="Times New Roman" w:hAnsi="Arial" w:cs="Arial"/>
          <w:b/>
          <w:bCs/>
          <w:color w:val="333333"/>
          <w:sz w:val="21"/>
          <w:szCs w:val="21"/>
        </w:rPr>
        <w:t>0</w:t>
      </w:r>
      <w:r w:rsidRPr="00AD0223">
        <w:rPr>
          <w:rFonts w:ascii="Arial" w:eastAsia="Times New Roman" w:hAnsi="Arial" w:cs="Arial"/>
          <w:b/>
          <w:bCs/>
          <w:color w:val="333333"/>
          <w:sz w:val="21"/>
          <w:szCs w:val="21"/>
        </w:rPr>
        <w:t xml:space="preserve"> </w:t>
      </w:r>
      <w:r w:rsidRPr="00BA1AF1">
        <w:rPr>
          <w:rFonts w:ascii="Arial" w:eastAsia="Times New Roman" w:hAnsi="Arial" w:cs="Arial"/>
          <w:bCs/>
          <w:color w:val="333333"/>
          <w:sz w:val="21"/>
          <w:szCs w:val="21"/>
        </w:rPr>
        <w:t>HBC</w:t>
      </w:r>
      <w:r w:rsidRPr="00AD0223">
        <w:rPr>
          <w:rFonts w:ascii="Arial" w:eastAsia="Times New Roman" w:hAnsi="Arial" w:cs="Arial"/>
          <w:bCs/>
          <w:color w:val="333333"/>
          <w:sz w:val="21"/>
          <w:szCs w:val="21"/>
        </w:rPr>
        <w:t xml:space="preserve"> contribution</w:t>
      </w:r>
      <w:r w:rsidRPr="00AD0223">
        <w:rPr>
          <w:rFonts w:ascii="Arial" w:eastAsia="Times New Roman" w:hAnsi="Arial" w:cs="Arial"/>
          <w:b/>
          <w:bCs/>
          <w:color w:val="333333"/>
          <w:sz w:val="21"/>
          <w:szCs w:val="21"/>
        </w:rPr>
        <w:t xml:space="preserve"> </w:t>
      </w:r>
      <w:r w:rsidRPr="00AD0223">
        <w:rPr>
          <w:rFonts w:ascii="Arial" w:eastAsia="Times New Roman" w:hAnsi="Arial" w:cs="Arial"/>
          <w:bCs/>
          <w:color w:val="333333"/>
          <w:sz w:val="21"/>
          <w:szCs w:val="21"/>
        </w:rPr>
        <w:t>into your HSA</w:t>
      </w:r>
      <w:r>
        <w:rPr>
          <w:rFonts w:ascii="Arial" w:eastAsia="Times New Roman" w:hAnsi="Arial" w:cs="Arial"/>
          <w:b/>
          <w:bCs/>
          <w:color w:val="333333"/>
          <w:sz w:val="21"/>
          <w:szCs w:val="21"/>
        </w:rPr>
        <w:t>.</w:t>
      </w:r>
    </w:p>
    <w:p w14:paraId="00B19BED" w14:textId="75607CAD" w:rsidR="00FF1BB8" w:rsidRDefault="00FF1BB8" w:rsidP="00326A0A">
      <w:pPr>
        <w:numPr>
          <w:ilvl w:val="0"/>
          <w:numId w:val="2"/>
        </w:numPr>
        <w:shd w:val="clear" w:color="auto" w:fill="FFFFFF"/>
        <w:spacing w:before="120" w:after="0" w:line="240" w:lineRule="auto"/>
        <w:ind w:left="274"/>
        <w:rPr>
          <w:rFonts w:ascii="Arial" w:eastAsia="Times New Roman" w:hAnsi="Arial" w:cs="Arial"/>
          <w:color w:val="333333"/>
          <w:sz w:val="21"/>
          <w:szCs w:val="21"/>
        </w:rPr>
      </w:pPr>
      <w:r w:rsidRPr="00326A0A">
        <w:rPr>
          <w:rFonts w:ascii="Arial" w:eastAsia="Times New Roman" w:hAnsi="Arial" w:cs="Arial"/>
          <w:color w:val="333333"/>
          <w:sz w:val="21"/>
          <w:szCs w:val="21"/>
        </w:rPr>
        <w:t xml:space="preserve">If you are enrolled in </w:t>
      </w:r>
      <w:r>
        <w:rPr>
          <w:rFonts w:ascii="Arial" w:eastAsia="Times New Roman" w:hAnsi="Arial" w:cs="Arial"/>
          <w:color w:val="333333"/>
          <w:sz w:val="21"/>
          <w:szCs w:val="21"/>
        </w:rPr>
        <w:t>“Associate + Spouse/Domestic Partner” or “</w:t>
      </w:r>
      <w:r w:rsidRPr="00326A0A">
        <w:rPr>
          <w:rFonts w:ascii="Arial" w:eastAsia="Times New Roman" w:hAnsi="Arial" w:cs="Arial"/>
          <w:color w:val="333333"/>
          <w:sz w:val="21"/>
          <w:szCs w:val="21"/>
        </w:rPr>
        <w:t>Associate + Family</w:t>
      </w:r>
      <w:r>
        <w:rPr>
          <w:rFonts w:ascii="Arial" w:eastAsia="Times New Roman" w:hAnsi="Arial" w:cs="Arial"/>
          <w:color w:val="333333"/>
          <w:sz w:val="21"/>
          <w:szCs w:val="21"/>
        </w:rPr>
        <w:t>”</w:t>
      </w:r>
      <w:r w:rsidRPr="00326A0A">
        <w:rPr>
          <w:rFonts w:ascii="Arial" w:eastAsia="Times New Roman" w:hAnsi="Arial" w:cs="Arial"/>
          <w:color w:val="333333"/>
          <w:sz w:val="21"/>
          <w:szCs w:val="21"/>
        </w:rPr>
        <w:t xml:space="preserve"> coverage and both you AND your covered spouse/domestic partner complete the wellness requirements</w:t>
      </w:r>
      <w:r>
        <w:rPr>
          <w:rFonts w:ascii="Arial" w:eastAsia="Times New Roman" w:hAnsi="Arial" w:cs="Arial"/>
          <w:color w:val="333333"/>
          <w:sz w:val="21"/>
          <w:szCs w:val="21"/>
        </w:rPr>
        <w:t xml:space="preserve"> by March 31, 2018</w:t>
      </w:r>
      <w:r w:rsidRPr="00326A0A">
        <w:rPr>
          <w:rFonts w:ascii="Arial" w:eastAsia="Times New Roman" w:hAnsi="Arial" w:cs="Arial"/>
          <w:color w:val="333333"/>
          <w:sz w:val="21"/>
          <w:szCs w:val="21"/>
        </w:rPr>
        <w:t xml:space="preserve">, you will be eligible to receive </w:t>
      </w:r>
      <w:r>
        <w:rPr>
          <w:rFonts w:ascii="Arial" w:eastAsia="Times New Roman" w:hAnsi="Arial" w:cs="Arial"/>
          <w:color w:val="333333"/>
          <w:sz w:val="21"/>
          <w:szCs w:val="21"/>
        </w:rPr>
        <w:t>the full</w:t>
      </w:r>
      <w:r w:rsidRPr="00326A0A">
        <w:rPr>
          <w:rFonts w:ascii="Arial" w:eastAsia="Times New Roman" w:hAnsi="Arial" w:cs="Arial"/>
          <w:color w:val="333333"/>
          <w:sz w:val="21"/>
          <w:szCs w:val="21"/>
        </w:rPr>
        <w:t> </w:t>
      </w:r>
      <w:r w:rsidRPr="00326A0A">
        <w:rPr>
          <w:rFonts w:ascii="Arial" w:eastAsia="Times New Roman" w:hAnsi="Arial" w:cs="Arial"/>
          <w:b/>
          <w:color w:val="333333"/>
          <w:sz w:val="21"/>
          <w:szCs w:val="21"/>
        </w:rPr>
        <w:t>$500</w:t>
      </w:r>
      <w:r w:rsidRPr="00326A0A">
        <w:rPr>
          <w:rFonts w:ascii="Arial" w:eastAsia="Times New Roman" w:hAnsi="Arial" w:cs="Arial"/>
          <w:color w:val="333333"/>
          <w:sz w:val="21"/>
          <w:szCs w:val="21"/>
        </w:rPr>
        <w:t xml:space="preserve"> HBC contribution into your HSA</w:t>
      </w:r>
      <w:r>
        <w:rPr>
          <w:rFonts w:ascii="Arial" w:eastAsia="Times New Roman" w:hAnsi="Arial" w:cs="Arial"/>
          <w:color w:val="333333"/>
          <w:sz w:val="21"/>
          <w:szCs w:val="21"/>
        </w:rPr>
        <w:t xml:space="preserve">.  If only one of you (associate or spouse/DP) completes the requirements by March 31, you will receive </w:t>
      </w:r>
      <w:r w:rsidR="00477F1D" w:rsidRPr="00477F1D">
        <w:rPr>
          <w:rFonts w:ascii="Arial" w:eastAsia="Times New Roman" w:hAnsi="Arial" w:cs="Arial"/>
          <w:color w:val="333333"/>
          <w:sz w:val="21"/>
          <w:szCs w:val="21"/>
        </w:rPr>
        <w:t xml:space="preserve">the full </w:t>
      </w:r>
      <w:r w:rsidR="00477F1D" w:rsidRPr="00326A0A">
        <w:rPr>
          <w:rFonts w:ascii="Arial" w:eastAsia="Times New Roman" w:hAnsi="Arial" w:cs="Arial"/>
          <w:b/>
          <w:color w:val="333333"/>
          <w:sz w:val="21"/>
          <w:szCs w:val="21"/>
        </w:rPr>
        <w:t>$250</w:t>
      </w:r>
      <w:r w:rsidR="00477F1D">
        <w:rPr>
          <w:rFonts w:ascii="Arial" w:eastAsia="Times New Roman" w:hAnsi="Arial" w:cs="Arial"/>
          <w:color w:val="333333"/>
          <w:sz w:val="21"/>
          <w:szCs w:val="21"/>
        </w:rPr>
        <w:t xml:space="preserve"> HSA contribution.</w:t>
      </w:r>
      <w:r>
        <w:rPr>
          <w:rFonts w:ascii="Arial" w:eastAsia="Times New Roman" w:hAnsi="Arial" w:cs="Arial"/>
          <w:color w:val="333333"/>
          <w:sz w:val="21"/>
          <w:szCs w:val="21"/>
        </w:rPr>
        <w:t xml:space="preserve"> </w:t>
      </w:r>
    </w:p>
    <w:p w14:paraId="30401336" w14:textId="5D1CFD82" w:rsidR="00AD0223" w:rsidRPr="00326A0A" w:rsidRDefault="002F28D6" w:rsidP="00326A0A">
      <w:pPr>
        <w:numPr>
          <w:ilvl w:val="0"/>
          <w:numId w:val="2"/>
        </w:numPr>
        <w:shd w:val="clear" w:color="auto" w:fill="FFFFFF"/>
        <w:spacing w:before="120" w:after="0" w:line="240" w:lineRule="auto"/>
        <w:ind w:left="274"/>
        <w:rPr>
          <w:rFonts w:ascii="Arial" w:eastAsia="Times New Roman" w:hAnsi="Arial" w:cs="Arial"/>
          <w:color w:val="333333"/>
          <w:sz w:val="21"/>
          <w:szCs w:val="21"/>
        </w:rPr>
      </w:pPr>
      <w:r w:rsidRPr="00477F1D">
        <w:rPr>
          <w:rFonts w:ascii="Arial" w:eastAsia="Times New Roman" w:hAnsi="Arial" w:cs="Arial"/>
          <w:color w:val="333333"/>
          <w:sz w:val="21"/>
          <w:szCs w:val="21"/>
        </w:rPr>
        <w:t xml:space="preserve">If you </w:t>
      </w:r>
      <w:r w:rsidR="008070EB">
        <w:rPr>
          <w:rFonts w:ascii="Arial" w:eastAsia="Times New Roman" w:hAnsi="Arial" w:cs="Arial"/>
          <w:color w:val="333333"/>
          <w:sz w:val="21"/>
          <w:szCs w:val="21"/>
        </w:rPr>
        <w:t>and/</w:t>
      </w:r>
      <w:r w:rsidRPr="00477F1D">
        <w:rPr>
          <w:rFonts w:ascii="Arial" w:eastAsia="Times New Roman" w:hAnsi="Arial" w:cs="Arial"/>
          <w:color w:val="333333"/>
          <w:sz w:val="21"/>
          <w:szCs w:val="21"/>
        </w:rPr>
        <w:t>or your spouse</w:t>
      </w:r>
      <w:r w:rsidR="008070EB">
        <w:rPr>
          <w:rFonts w:ascii="Arial" w:eastAsia="Times New Roman" w:hAnsi="Arial" w:cs="Arial"/>
          <w:color w:val="333333"/>
          <w:sz w:val="21"/>
          <w:szCs w:val="21"/>
        </w:rPr>
        <w:t>/DP</w:t>
      </w:r>
      <w:r w:rsidRPr="00477F1D">
        <w:rPr>
          <w:rFonts w:ascii="Arial" w:eastAsia="Times New Roman" w:hAnsi="Arial" w:cs="Arial"/>
          <w:color w:val="333333"/>
          <w:sz w:val="21"/>
          <w:szCs w:val="21"/>
        </w:rPr>
        <w:t xml:space="preserve"> complete your wellness requirements </w:t>
      </w:r>
      <w:r w:rsidRPr="008070EB">
        <w:rPr>
          <w:rFonts w:ascii="Arial" w:eastAsia="Times New Roman" w:hAnsi="Arial" w:cs="Arial"/>
          <w:b/>
          <w:color w:val="333333"/>
          <w:sz w:val="21"/>
          <w:szCs w:val="21"/>
        </w:rPr>
        <w:t>after March 31, 2018</w:t>
      </w:r>
      <w:r w:rsidRPr="00477F1D">
        <w:rPr>
          <w:rFonts w:ascii="Arial" w:eastAsia="Times New Roman" w:hAnsi="Arial" w:cs="Arial"/>
          <w:color w:val="333333"/>
          <w:sz w:val="21"/>
          <w:szCs w:val="21"/>
        </w:rPr>
        <w:t xml:space="preserve"> your Wellness Incentive will be pro-rated (see schedule </w:t>
      </w:r>
      <w:r w:rsidR="00477F1D">
        <w:rPr>
          <w:rFonts w:ascii="Arial" w:eastAsia="Times New Roman" w:hAnsi="Arial" w:cs="Arial"/>
          <w:color w:val="333333"/>
          <w:sz w:val="21"/>
          <w:szCs w:val="21"/>
        </w:rPr>
        <w:t xml:space="preserve">on </w:t>
      </w:r>
      <w:hyperlink r:id="rId8" w:history="1">
        <w:r w:rsidR="00477F1D" w:rsidRPr="005B1D02">
          <w:rPr>
            <w:rStyle w:val="Hyperlink"/>
            <w:rFonts w:ascii="Arial" w:eastAsia="Times New Roman" w:hAnsi="Arial" w:cs="Arial"/>
            <w:sz w:val="21"/>
            <w:szCs w:val="21"/>
          </w:rPr>
          <w:t>www.myhbcbenefits.com</w:t>
        </w:r>
      </w:hyperlink>
      <w:r w:rsidRPr="00477F1D">
        <w:rPr>
          <w:rFonts w:ascii="Arial" w:eastAsia="Times New Roman" w:hAnsi="Arial" w:cs="Arial"/>
          <w:color w:val="333333"/>
          <w:sz w:val="21"/>
          <w:szCs w:val="21"/>
        </w:rPr>
        <w:t>)</w:t>
      </w:r>
      <w:r w:rsidR="00AD0223" w:rsidRPr="00326A0A">
        <w:rPr>
          <w:rFonts w:ascii="Arial" w:eastAsia="Times New Roman" w:hAnsi="Arial" w:cs="Arial"/>
          <w:color w:val="333333"/>
          <w:sz w:val="21"/>
          <w:szCs w:val="21"/>
        </w:rPr>
        <w:t>.</w:t>
      </w:r>
    </w:p>
    <w:p w14:paraId="225A0CFB" w14:textId="77777777" w:rsidR="00477F1D" w:rsidRPr="00477F1D" w:rsidRDefault="00477F1D" w:rsidP="00326A0A">
      <w:pPr>
        <w:shd w:val="clear" w:color="auto" w:fill="FFFFFF"/>
        <w:spacing w:after="0" w:line="240" w:lineRule="auto"/>
        <w:ind w:left="270"/>
        <w:rPr>
          <w:rFonts w:ascii="Arial" w:eastAsia="Times New Roman" w:hAnsi="Arial" w:cs="Arial"/>
          <w:color w:val="333333"/>
          <w:sz w:val="21"/>
          <w:szCs w:val="21"/>
        </w:rPr>
      </w:pPr>
    </w:p>
    <w:p w14:paraId="67E1D430" w14:textId="77777777" w:rsidR="00BA1AF1" w:rsidRDefault="00AD0223" w:rsidP="00BA1AF1">
      <w:pPr>
        <w:shd w:val="clear" w:color="auto" w:fill="FFFFFF"/>
        <w:spacing w:after="0" w:line="240" w:lineRule="auto"/>
        <w:rPr>
          <w:rFonts w:ascii="Arial" w:eastAsia="Times New Roman" w:hAnsi="Arial" w:cs="Arial"/>
          <w:i/>
          <w:iCs/>
          <w:color w:val="333333"/>
          <w:sz w:val="21"/>
          <w:szCs w:val="21"/>
        </w:rPr>
      </w:pPr>
      <w:r w:rsidRPr="00AD0223">
        <w:rPr>
          <w:rFonts w:ascii="Arial" w:eastAsia="Times New Roman" w:hAnsi="Arial" w:cs="Arial"/>
          <w:i/>
          <w:iCs/>
          <w:color w:val="333333"/>
          <w:sz w:val="21"/>
          <w:szCs w:val="21"/>
        </w:rPr>
        <w:lastRenderedPageBreak/>
        <w:t>*Wellness Incentive contributions are in addition to the automatic employer contributions you receive for enrolling in the Gold or Silver HBC medical plan and opening an HSA and may be pro-rated based on a date of eligibility or wellness requirement completion.</w:t>
      </w:r>
    </w:p>
    <w:p w14:paraId="5D96187E" w14:textId="77777777" w:rsidR="00BA1AF1" w:rsidRDefault="00BA1AF1" w:rsidP="00BA1AF1">
      <w:pPr>
        <w:shd w:val="clear" w:color="auto" w:fill="FFFFFF"/>
        <w:spacing w:after="0" w:line="240" w:lineRule="auto"/>
        <w:rPr>
          <w:rFonts w:ascii="Arial" w:eastAsia="Times New Roman" w:hAnsi="Arial" w:cs="Arial"/>
          <w:i/>
          <w:iCs/>
          <w:color w:val="333333"/>
          <w:sz w:val="21"/>
          <w:szCs w:val="21"/>
        </w:rPr>
      </w:pPr>
    </w:p>
    <w:p w14:paraId="6236788E" w14:textId="77777777" w:rsidR="00AD0223" w:rsidRPr="00AD0223" w:rsidRDefault="00721B07" w:rsidP="00BA1AF1">
      <w:pPr>
        <w:shd w:val="clear" w:color="auto" w:fill="FFFFFF"/>
        <w:spacing w:after="0" w:line="240" w:lineRule="auto"/>
        <w:rPr>
          <w:rFonts w:ascii="Arial" w:eastAsia="Times New Roman" w:hAnsi="Arial" w:cs="Arial"/>
          <w:color w:val="333333"/>
          <w:sz w:val="21"/>
          <w:szCs w:val="21"/>
        </w:rPr>
      </w:pPr>
      <w:r>
        <w:rPr>
          <w:rFonts w:ascii="Arial" w:eastAsia="Times New Roman" w:hAnsi="Arial" w:cs="Arial"/>
          <w:i/>
          <w:iCs/>
          <w:color w:val="333333"/>
          <w:sz w:val="21"/>
          <w:szCs w:val="21"/>
        </w:rPr>
        <w:t>You must open a Healthcare Savings Account at HSA Bank to received HBC’s automatic and/or wellness contributions.</w:t>
      </w:r>
    </w:p>
    <w:p w14:paraId="673A88ED" w14:textId="1BBAE8F5" w:rsidR="00AD0223" w:rsidRPr="00AD0223" w:rsidRDefault="00AD0223" w:rsidP="00582B02">
      <w:pPr>
        <w:spacing w:after="0" w:line="240" w:lineRule="auto"/>
        <w:rPr>
          <w:rFonts w:ascii="Arial" w:eastAsia="Times New Roman" w:hAnsi="Arial" w:cs="Arial"/>
          <w:caps/>
          <w:color w:val="000000"/>
          <w:spacing w:val="8"/>
          <w:sz w:val="27"/>
          <w:szCs w:val="27"/>
        </w:rPr>
      </w:pPr>
      <w:r w:rsidRPr="00AD0223">
        <w:rPr>
          <w:rFonts w:ascii="Arial" w:eastAsia="Times New Roman" w:hAnsi="Arial" w:cs="Arial"/>
          <w:color w:val="333333"/>
          <w:sz w:val="21"/>
          <w:szCs w:val="21"/>
        </w:rPr>
        <w:br/>
      </w:r>
      <w:r w:rsidRPr="00AD0223">
        <w:rPr>
          <w:rFonts w:ascii="Arial" w:eastAsia="Times New Roman" w:hAnsi="Arial" w:cs="Arial"/>
          <w:caps/>
          <w:color w:val="000000"/>
          <w:spacing w:val="8"/>
          <w:sz w:val="27"/>
          <w:szCs w:val="27"/>
        </w:rPr>
        <w:t>WHAT ARE THE WELLNESS INCENTIVE REQUIR</w:t>
      </w:r>
      <w:r w:rsidR="008070EB">
        <w:rPr>
          <w:rFonts w:ascii="Arial" w:eastAsia="Times New Roman" w:hAnsi="Arial" w:cs="Arial"/>
          <w:caps/>
          <w:color w:val="000000"/>
          <w:spacing w:val="8"/>
          <w:sz w:val="27"/>
          <w:szCs w:val="27"/>
        </w:rPr>
        <w:t>E</w:t>
      </w:r>
      <w:r w:rsidRPr="00AD0223">
        <w:rPr>
          <w:rFonts w:ascii="Arial" w:eastAsia="Times New Roman" w:hAnsi="Arial" w:cs="Arial"/>
          <w:caps/>
          <w:color w:val="000000"/>
          <w:spacing w:val="8"/>
          <w:sz w:val="27"/>
          <w:szCs w:val="27"/>
        </w:rPr>
        <w:t>MENTS?</w:t>
      </w:r>
    </w:p>
    <w:p w14:paraId="4BA3D30C" w14:textId="77777777" w:rsidR="00AD0223" w:rsidRPr="00AD0223" w:rsidRDefault="00AD0223" w:rsidP="00AD0223">
      <w:pPr>
        <w:shd w:val="clear" w:color="auto" w:fill="FFFFFF"/>
        <w:spacing w:after="150" w:line="360" w:lineRule="atLeast"/>
        <w:rPr>
          <w:rFonts w:ascii="Arial" w:eastAsia="Times New Roman" w:hAnsi="Arial" w:cs="Arial"/>
          <w:color w:val="333333"/>
          <w:sz w:val="21"/>
          <w:szCs w:val="21"/>
        </w:rPr>
      </w:pPr>
      <w:r w:rsidRPr="00AD0223">
        <w:rPr>
          <w:rFonts w:ascii="Arial" w:eastAsia="Times New Roman" w:hAnsi="Arial" w:cs="Arial"/>
          <w:color w:val="333333"/>
          <w:sz w:val="21"/>
          <w:szCs w:val="21"/>
        </w:rPr>
        <w:t>To be eligible for the Wellness Incentive, you must complete the following requirements:</w:t>
      </w:r>
    </w:p>
    <w:p w14:paraId="66E4633A" w14:textId="77777777" w:rsidR="00AD0223" w:rsidRPr="00AD0223" w:rsidRDefault="00AD0223" w:rsidP="00721B07">
      <w:pPr>
        <w:numPr>
          <w:ilvl w:val="0"/>
          <w:numId w:val="3"/>
        </w:numPr>
        <w:shd w:val="clear" w:color="auto" w:fill="FFFFFF"/>
        <w:spacing w:after="0" w:line="480" w:lineRule="auto"/>
        <w:ind w:left="540"/>
        <w:rPr>
          <w:rFonts w:ascii="Arial" w:eastAsia="Times New Roman" w:hAnsi="Arial" w:cs="Arial"/>
          <w:color w:val="333333"/>
          <w:sz w:val="21"/>
          <w:szCs w:val="21"/>
        </w:rPr>
      </w:pPr>
      <w:r w:rsidRPr="00AD0223">
        <w:rPr>
          <w:rFonts w:ascii="Arial" w:eastAsia="Times New Roman" w:hAnsi="Arial" w:cs="Arial"/>
          <w:b/>
          <w:bCs/>
          <w:color w:val="333333"/>
          <w:sz w:val="21"/>
          <w:szCs w:val="21"/>
        </w:rPr>
        <w:t>An annual Physical Exam* (obtained after July 1, 2017)</w:t>
      </w:r>
      <w:r w:rsidR="00721B07" w:rsidRPr="00721B07">
        <w:rPr>
          <w:rFonts w:ascii="Arial" w:eastAsia="Times New Roman" w:hAnsi="Arial" w:cs="Arial"/>
          <w:b/>
          <w:bCs/>
          <w:color w:val="333333"/>
          <w:sz w:val="21"/>
          <w:szCs w:val="21"/>
        </w:rPr>
        <w:t xml:space="preserve">, </w:t>
      </w:r>
      <w:r w:rsidRPr="00AD0223">
        <w:rPr>
          <w:rFonts w:ascii="Arial" w:eastAsia="Times New Roman" w:hAnsi="Arial" w:cs="Arial"/>
          <w:b/>
          <w:bCs/>
          <w:color w:val="333333"/>
          <w:sz w:val="21"/>
          <w:szCs w:val="21"/>
        </w:rPr>
        <w:t>AND</w:t>
      </w:r>
    </w:p>
    <w:p w14:paraId="62BF892D" w14:textId="77777777" w:rsidR="00AD0223" w:rsidRPr="00AD0223" w:rsidRDefault="00AD0223" w:rsidP="00721B07">
      <w:pPr>
        <w:numPr>
          <w:ilvl w:val="0"/>
          <w:numId w:val="3"/>
        </w:numPr>
        <w:shd w:val="clear" w:color="auto" w:fill="FFFFFF"/>
        <w:spacing w:after="0" w:line="480" w:lineRule="auto"/>
        <w:ind w:left="540"/>
        <w:rPr>
          <w:rFonts w:ascii="Arial" w:eastAsia="Times New Roman" w:hAnsi="Arial" w:cs="Arial"/>
          <w:color w:val="333333"/>
          <w:sz w:val="21"/>
          <w:szCs w:val="21"/>
        </w:rPr>
      </w:pPr>
      <w:r w:rsidRPr="00AD0223">
        <w:rPr>
          <w:rFonts w:ascii="Arial" w:eastAsia="Times New Roman" w:hAnsi="Arial" w:cs="Arial"/>
          <w:b/>
          <w:bCs/>
          <w:color w:val="333333"/>
          <w:sz w:val="21"/>
          <w:szCs w:val="21"/>
        </w:rPr>
        <w:t>A confidential, online Cigna Health Risk Assessment (completed after January 1, 2018)</w:t>
      </w:r>
    </w:p>
    <w:p w14:paraId="68FE6CC5" w14:textId="0B0FD6BC" w:rsidR="00AD0223" w:rsidRDefault="00AD0223" w:rsidP="00AD0223">
      <w:pPr>
        <w:shd w:val="clear" w:color="auto" w:fill="FFFFFF"/>
        <w:spacing w:after="0" w:line="360" w:lineRule="atLeast"/>
        <w:rPr>
          <w:rFonts w:ascii="Arial" w:eastAsia="Times New Roman" w:hAnsi="Arial" w:cs="Arial"/>
          <w:i/>
          <w:iCs/>
          <w:color w:val="333333"/>
          <w:sz w:val="21"/>
          <w:szCs w:val="21"/>
        </w:rPr>
      </w:pPr>
      <w:r w:rsidRPr="00AD0223">
        <w:rPr>
          <w:rFonts w:ascii="Arial" w:eastAsia="Times New Roman" w:hAnsi="Arial" w:cs="Arial"/>
          <w:i/>
          <w:iCs/>
          <w:color w:val="333333"/>
          <w:sz w:val="21"/>
          <w:szCs w:val="21"/>
        </w:rPr>
        <w:t>*An annual well woman visit with an OB/GYN will count toward meeting the requirement</w:t>
      </w:r>
    </w:p>
    <w:p w14:paraId="79ADA8EF" w14:textId="77777777" w:rsidR="00477F1D" w:rsidRPr="00AD0223" w:rsidRDefault="00477F1D" w:rsidP="00AD0223">
      <w:pPr>
        <w:shd w:val="clear" w:color="auto" w:fill="FFFFFF"/>
        <w:spacing w:after="0" w:line="360" w:lineRule="atLeast"/>
        <w:rPr>
          <w:rFonts w:ascii="Arial" w:eastAsia="Times New Roman" w:hAnsi="Arial" w:cs="Arial"/>
          <w:color w:val="333333"/>
          <w:sz w:val="21"/>
          <w:szCs w:val="21"/>
        </w:rPr>
      </w:pPr>
    </w:p>
    <w:p w14:paraId="039FB137" w14:textId="04179324" w:rsidR="00AD0223" w:rsidRPr="00AD0223" w:rsidRDefault="00AD0223" w:rsidP="00326A0A">
      <w:pPr>
        <w:shd w:val="clear" w:color="auto" w:fill="FFFFFF"/>
        <w:spacing w:after="0" w:line="240" w:lineRule="atLeast"/>
        <w:rPr>
          <w:rFonts w:ascii="Arial" w:eastAsia="Times New Roman" w:hAnsi="Arial" w:cs="Arial"/>
          <w:color w:val="333333"/>
          <w:sz w:val="21"/>
          <w:szCs w:val="21"/>
        </w:rPr>
      </w:pPr>
      <w:r w:rsidRPr="00AD0223">
        <w:rPr>
          <w:rFonts w:ascii="Arial" w:eastAsia="Times New Roman" w:hAnsi="Arial" w:cs="Arial"/>
          <w:b/>
          <w:bCs/>
          <w:color w:val="333333"/>
          <w:sz w:val="21"/>
          <w:szCs w:val="21"/>
        </w:rPr>
        <w:t>IMPORTANT:</w:t>
      </w:r>
      <w:r w:rsidR="007C0240">
        <w:rPr>
          <w:rFonts w:ascii="Arial" w:eastAsia="Times New Roman" w:hAnsi="Arial" w:cs="Arial"/>
          <w:b/>
          <w:bCs/>
          <w:color w:val="333333"/>
          <w:sz w:val="21"/>
          <w:szCs w:val="21"/>
        </w:rPr>
        <w:t xml:space="preserve"> </w:t>
      </w:r>
      <w:r w:rsidRPr="00AD0223">
        <w:rPr>
          <w:rFonts w:ascii="Arial" w:eastAsia="Times New Roman" w:hAnsi="Arial" w:cs="Arial"/>
          <w:color w:val="333333"/>
          <w:sz w:val="21"/>
          <w:szCs w:val="21"/>
        </w:rPr>
        <w:t xml:space="preserve">Both requirements must be completed for you to receive your 2018 Wellness Incentive, and your Incentive amount will be based on the date you </w:t>
      </w:r>
      <w:r w:rsidR="00477F1D">
        <w:rPr>
          <w:rFonts w:ascii="Arial" w:eastAsia="Times New Roman" w:hAnsi="Arial" w:cs="Arial"/>
          <w:color w:val="333333"/>
          <w:sz w:val="21"/>
          <w:szCs w:val="21"/>
        </w:rPr>
        <w:t xml:space="preserve">(or your spouse/DP, if applicable) </w:t>
      </w:r>
      <w:r w:rsidRPr="00AD0223">
        <w:rPr>
          <w:rFonts w:ascii="Arial" w:eastAsia="Times New Roman" w:hAnsi="Arial" w:cs="Arial"/>
          <w:color w:val="333333"/>
          <w:sz w:val="21"/>
          <w:szCs w:val="21"/>
        </w:rPr>
        <w:t xml:space="preserve">complete your second requirement. To receive the full Incentive both requirements </w:t>
      </w:r>
      <w:r w:rsidR="00477F1D">
        <w:rPr>
          <w:rFonts w:ascii="Arial" w:eastAsia="Times New Roman" w:hAnsi="Arial" w:cs="Arial"/>
          <w:color w:val="333333"/>
          <w:sz w:val="21"/>
          <w:szCs w:val="21"/>
        </w:rPr>
        <w:t xml:space="preserve">must be completed </w:t>
      </w:r>
      <w:r w:rsidRPr="00AD0223">
        <w:rPr>
          <w:rFonts w:ascii="Arial" w:eastAsia="Times New Roman" w:hAnsi="Arial" w:cs="Arial"/>
          <w:color w:val="333333"/>
          <w:sz w:val="21"/>
          <w:szCs w:val="21"/>
        </w:rPr>
        <w:t>by March 31, 2018.</w:t>
      </w:r>
    </w:p>
    <w:p w14:paraId="205E30D2" w14:textId="77777777" w:rsidR="00AD0223" w:rsidRPr="00AD0223" w:rsidRDefault="00582B02" w:rsidP="00721B07">
      <w:pPr>
        <w:numPr>
          <w:ilvl w:val="0"/>
          <w:numId w:val="4"/>
        </w:numPr>
        <w:shd w:val="clear" w:color="auto" w:fill="FFFFFF"/>
        <w:spacing w:after="0" w:line="240" w:lineRule="auto"/>
        <w:rPr>
          <w:rFonts w:ascii="Arial" w:eastAsia="Times New Roman" w:hAnsi="Arial" w:cs="Arial"/>
          <w:color w:val="333333"/>
          <w:sz w:val="21"/>
          <w:szCs w:val="21"/>
        </w:rPr>
      </w:pPr>
      <w:hyperlink r:id="rId9" w:tgtFrame="_blank" w:history="1">
        <w:r w:rsidR="00AD0223" w:rsidRPr="00AD0223">
          <w:rPr>
            <w:rFonts w:ascii="Arial" w:eastAsia="Times New Roman" w:hAnsi="Arial" w:cs="Arial"/>
            <w:b/>
            <w:bCs/>
            <w:color w:val="0000FF"/>
            <w:sz w:val="21"/>
            <w:szCs w:val="21"/>
          </w:rPr>
          <w:t>Click here</w:t>
        </w:r>
      </w:hyperlink>
      <w:r w:rsidR="00AD0223" w:rsidRPr="00AD0223">
        <w:rPr>
          <w:rFonts w:ascii="Arial" w:eastAsia="Times New Roman" w:hAnsi="Arial" w:cs="Arial"/>
          <w:color w:val="333333"/>
          <w:sz w:val="21"/>
          <w:szCs w:val="21"/>
        </w:rPr>
        <w:t> to view the HSA Contribution Proration Schedule.</w:t>
      </w:r>
    </w:p>
    <w:p w14:paraId="5883B7B6" w14:textId="77777777" w:rsidR="00721B07" w:rsidRDefault="00582B02" w:rsidP="00721B07">
      <w:pPr>
        <w:numPr>
          <w:ilvl w:val="0"/>
          <w:numId w:val="4"/>
        </w:numPr>
        <w:shd w:val="clear" w:color="auto" w:fill="FFFFFF"/>
        <w:spacing w:after="0" w:line="240" w:lineRule="auto"/>
        <w:rPr>
          <w:rFonts w:ascii="Arial" w:eastAsia="Times New Roman" w:hAnsi="Arial" w:cs="Arial"/>
          <w:color w:val="333333"/>
          <w:sz w:val="21"/>
          <w:szCs w:val="21"/>
        </w:rPr>
      </w:pPr>
      <w:hyperlink r:id="rId10" w:tgtFrame="_blank" w:history="1">
        <w:r w:rsidR="00AD0223" w:rsidRPr="00AD0223">
          <w:rPr>
            <w:rFonts w:ascii="Arial" w:eastAsia="Times New Roman" w:hAnsi="Arial" w:cs="Arial"/>
            <w:b/>
            <w:bCs/>
            <w:color w:val="0000FF"/>
            <w:sz w:val="21"/>
            <w:szCs w:val="21"/>
          </w:rPr>
          <w:t>Click here</w:t>
        </w:r>
      </w:hyperlink>
      <w:r w:rsidR="00AD0223" w:rsidRPr="00AD0223">
        <w:rPr>
          <w:rFonts w:ascii="Arial" w:eastAsia="Times New Roman" w:hAnsi="Arial" w:cs="Arial"/>
          <w:color w:val="333333"/>
          <w:sz w:val="21"/>
          <w:szCs w:val="21"/>
        </w:rPr>
        <w:t> to learn more about the HSA.</w:t>
      </w:r>
    </w:p>
    <w:p w14:paraId="502BAFA3" w14:textId="77777777" w:rsidR="00721B07" w:rsidRDefault="00721B07" w:rsidP="00721B07">
      <w:pPr>
        <w:shd w:val="clear" w:color="auto" w:fill="FFFFFF"/>
        <w:spacing w:after="0" w:line="240" w:lineRule="auto"/>
        <w:rPr>
          <w:rFonts w:ascii="Arial" w:eastAsia="Times New Roman" w:hAnsi="Arial" w:cs="Arial"/>
          <w:color w:val="333333"/>
          <w:sz w:val="21"/>
          <w:szCs w:val="21"/>
        </w:rPr>
      </w:pPr>
    </w:p>
    <w:p w14:paraId="3A4C2259" w14:textId="564F1959" w:rsidR="00721B07" w:rsidRPr="008070EB" w:rsidRDefault="008070EB" w:rsidP="008070EB">
      <w:pPr>
        <w:shd w:val="clear" w:color="auto" w:fill="FFFFFF"/>
        <w:spacing w:before="300" w:after="150" w:line="240" w:lineRule="auto"/>
        <w:jc w:val="center"/>
        <w:outlineLvl w:val="1"/>
        <w:rPr>
          <w:rFonts w:ascii="Arial" w:eastAsia="Times New Roman" w:hAnsi="Arial" w:cs="Arial"/>
          <w:caps/>
          <w:color w:val="2F5496" w:themeColor="accent1" w:themeShade="BF"/>
          <w:spacing w:val="8"/>
          <w:sz w:val="32"/>
          <w:szCs w:val="63"/>
        </w:rPr>
      </w:pPr>
      <w:r>
        <w:rPr>
          <w:rFonts w:ascii="Arial" w:eastAsia="Times New Roman" w:hAnsi="Arial" w:cs="Arial"/>
          <w:caps/>
          <w:color w:val="2F5496" w:themeColor="accent1" w:themeShade="BF"/>
          <w:spacing w:val="8"/>
          <w:sz w:val="32"/>
          <w:szCs w:val="63"/>
        </w:rPr>
        <w:t xml:space="preserve">additional wellness benefits </w:t>
      </w:r>
      <w:r w:rsidR="00721B07" w:rsidRPr="008070EB">
        <w:rPr>
          <w:rFonts w:ascii="Arial" w:eastAsia="Times New Roman" w:hAnsi="Arial" w:cs="Arial"/>
          <w:caps/>
          <w:color w:val="2F5496" w:themeColor="accent1" w:themeShade="BF"/>
          <w:spacing w:val="8"/>
          <w:sz w:val="32"/>
          <w:szCs w:val="63"/>
        </w:rPr>
        <w:t>available</w:t>
      </w:r>
      <w:bookmarkStart w:id="1" w:name="_GoBack"/>
      <w:bookmarkEnd w:id="1"/>
      <w:r>
        <w:rPr>
          <w:rFonts w:ascii="Arial" w:eastAsia="Times New Roman" w:hAnsi="Arial" w:cs="Arial"/>
          <w:caps/>
          <w:color w:val="2F5496" w:themeColor="accent1" w:themeShade="BF"/>
          <w:spacing w:val="8"/>
          <w:sz w:val="32"/>
          <w:szCs w:val="63"/>
        </w:rPr>
        <w:br/>
      </w:r>
      <w:r w:rsidR="00721B07" w:rsidRPr="008070EB">
        <w:rPr>
          <w:rFonts w:ascii="Arial" w:eastAsia="Times New Roman" w:hAnsi="Arial" w:cs="Arial"/>
          <w:caps/>
          <w:color w:val="2F5496" w:themeColor="accent1" w:themeShade="BF"/>
          <w:spacing w:val="8"/>
          <w:sz w:val="32"/>
          <w:szCs w:val="63"/>
        </w:rPr>
        <w:t>through voluntary insurance plans</w:t>
      </w:r>
    </w:p>
    <w:p w14:paraId="15CE9590" w14:textId="77777777" w:rsidR="00721B07" w:rsidRPr="00AD0223" w:rsidRDefault="00721B07" w:rsidP="00721B07">
      <w:pPr>
        <w:shd w:val="clear" w:color="auto" w:fill="FFFFFF"/>
        <w:spacing w:after="0" w:line="240" w:lineRule="auto"/>
        <w:rPr>
          <w:rFonts w:ascii="Arial" w:eastAsia="Times New Roman" w:hAnsi="Arial" w:cs="Arial"/>
          <w:color w:val="333333"/>
          <w:sz w:val="21"/>
          <w:szCs w:val="21"/>
        </w:rPr>
      </w:pPr>
    </w:p>
    <w:p w14:paraId="314C7800" w14:textId="77777777" w:rsidR="00721B07" w:rsidRPr="00AD0223" w:rsidRDefault="00721B07" w:rsidP="00721B07">
      <w:pPr>
        <w:shd w:val="clear" w:color="auto" w:fill="FFFFFF"/>
        <w:spacing w:before="150" w:after="150" w:line="240" w:lineRule="auto"/>
        <w:outlineLvl w:val="4"/>
        <w:rPr>
          <w:rFonts w:ascii="Arial" w:eastAsia="Times New Roman" w:hAnsi="Arial" w:cs="Arial"/>
          <w:caps/>
          <w:color w:val="000000"/>
          <w:spacing w:val="8"/>
          <w:sz w:val="27"/>
          <w:szCs w:val="27"/>
        </w:rPr>
      </w:pPr>
      <w:r>
        <w:rPr>
          <w:rFonts w:ascii="Arial" w:eastAsia="Times New Roman" w:hAnsi="Arial" w:cs="Arial"/>
          <w:caps/>
          <w:color w:val="000000"/>
          <w:spacing w:val="8"/>
          <w:sz w:val="27"/>
          <w:szCs w:val="27"/>
        </w:rPr>
        <w:t>critical illness insurance</w:t>
      </w:r>
    </w:p>
    <w:p w14:paraId="5DA464CD" w14:textId="7AC6D968" w:rsidR="00721B07" w:rsidRDefault="00721B07" w:rsidP="00F82781">
      <w:pPr>
        <w:shd w:val="clear" w:color="auto" w:fill="FFFFFF"/>
        <w:spacing w:after="150" w:line="360" w:lineRule="atLeast"/>
        <w:rPr>
          <w:rFonts w:ascii="Arial" w:eastAsia="Times New Roman" w:hAnsi="Arial" w:cs="Arial"/>
          <w:color w:val="333333"/>
          <w:sz w:val="21"/>
          <w:szCs w:val="21"/>
        </w:rPr>
      </w:pPr>
      <w:r w:rsidRPr="00F82781">
        <w:rPr>
          <w:rFonts w:ascii="Arial" w:eastAsia="Times New Roman" w:hAnsi="Arial" w:cs="Arial"/>
          <w:color w:val="333333"/>
          <w:sz w:val="21"/>
          <w:szCs w:val="21"/>
        </w:rPr>
        <w:t xml:space="preserve">If you enrolled in the voluntary Critical Illness Insurance plan insured through Lincoln Financial Group, </w:t>
      </w:r>
      <w:proofErr w:type="gramStart"/>
      <w:r w:rsidR="00F82781" w:rsidRPr="00F82781">
        <w:rPr>
          <w:rFonts w:ascii="Arial" w:eastAsia="Times New Roman" w:hAnsi="Arial" w:cs="Arial"/>
          <w:color w:val="333333"/>
          <w:sz w:val="21"/>
          <w:szCs w:val="21"/>
        </w:rPr>
        <w:t>Each</w:t>
      </w:r>
      <w:proofErr w:type="gramEnd"/>
      <w:r w:rsidR="00F82781" w:rsidRPr="00F82781">
        <w:rPr>
          <w:rFonts w:ascii="Arial" w:eastAsia="Times New Roman" w:hAnsi="Arial" w:cs="Arial"/>
          <w:color w:val="333333"/>
          <w:sz w:val="21"/>
          <w:szCs w:val="21"/>
        </w:rPr>
        <w:t xml:space="preserve"> year, you can receive a </w:t>
      </w:r>
      <w:r w:rsidR="00C16C8E">
        <w:rPr>
          <w:rFonts w:ascii="Arial" w:eastAsia="Times New Roman" w:hAnsi="Arial" w:cs="Arial"/>
          <w:color w:val="333333"/>
          <w:sz w:val="21"/>
          <w:szCs w:val="21"/>
        </w:rPr>
        <w:t xml:space="preserve">$50 </w:t>
      </w:r>
      <w:r w:rsidR="00F82781" w:rsidRPr="00F82781">
        <w:rPr>
          <w:rFonts w:ascii="Arial" w:eastAsia="Times New Roman" w:hAnsi="Arial" w:cs="Arial"/>
          <w:color w:val="333333"/>
          <w:sz w:val="21"/>
          <w:szCs w:val="21"/>
        </w:rPr>
        <w:t>cash benefit for completing one</w:t>
      </w:r>
      <w:r w:rsidR="00C16C8E">
        <w:rPr>
          <w:rFonts w:ascii="Arial" w:eastAsia="Times New Roman" w:hAnsi="Arial" w:cs="Arial"/>
          <w:color w:val="333333"/>
          <w:sz w:val="21"/>
          <w:szCs w:val="21"/>
        </w:rPr>
        <w:t xml:space="preserve"> </w:t>
      </w:r>
      <w:r w:rsidR="00F82781" w:rsidRPr="00F82781">
        <w:rPr>
          <w:rFonts w:ascii="Arial" w:eastAsia="Times New Roman" w:hAnsi="Arial" w:cs="Arial"/>
          <w:color w:val="333333"/>
          <w:sz w:val="21"/>
          <w:szCs w:val="21"/>
        </w:rPr>
        <w:t>of 24 covered critical illness assessment tests. Tests include electrocardiogram, mammogram,</w:t>
      </w:r>
      <w:r w:rsidR="00F82781">
        <w:rPr>
          <w:rFonts w:ascii="Arial" w:eastAsia="Times New Roman" w:hAnsi="Arial" w:cs="Arial"/>
          <w:color w:val="333333"/>
          <w:sz w:val="21"/>
          <w:szCs w:val="21"/>
        </w:rPr>
        <w:t xml:space="preserve"> </w:t>
      </w:r>
      <w:r w:rsidR="00F82781" w:rsidRPr="00F82781">
        <w:rPr>
          <w:rFonts w:ascii="Arial" w:eastAsia="Times New Roman" w:hAnsi="Arial" w:cs="Arial"/>
          <w:color w:val="333333"/>
          <w:sz w:val="21"/>
          <w:szCs w:val="21"/>
        </w:rPr>
        <w:t>colonoscopy, chest x-ray, stress test, serum cholesterol, blood glucose and many more.</w:t>
      </w:r>
    </w:p>
    <w:p w14:paraId="06BBED49" w14:textId="77777777" w:rsidR="00C16C8E" w:rsidRDefault="00C16C8E" w:rsidP="00F82781">
      <w:pPr>
        <w:shd w:val="clear" w:color="auto" w:fill="FFFFFF"/>
        <w:spacing w:after="150" w:line="360" w:lineRule="atLeast"/>
        <w:rPr>
          <w:rFonts w:ascii="Arial" w:eastAsia="Times New Roman" w:hAnsi="Arial" w:cs="Arial"/>
          <w:color w:val="333333"/>
          <w:sz w:val="21"/>
          <w:szCs w:val="21"/>
        </w:rPr>
      </w:pPr>
      <w:r>
        <w:rPr>
          <w:rFonts w:ascii="Arial" w:eastAsia="Times New Roman" w:hAnsi="Arial" w:cs="Arial"/>
          <w:color w:val="333333"/>
          <w:sz w:val="21"/>
          <w:szCs w:val="21"/>
        </w:rPr>
        <w:t>To learn more about this cash benefit contact Lincoln Financial Group at 1-877-815-9256.</w:t>
      </w:r>
    </w:p>
    <w:p w14:paraId="728AB0B4" w14:textId="77777777" w:rsidR="00F82781" w:rsidRDefault="00F82781" w:rsidP="00F82781">
      <w:pPr>
        <w:shd w:val="clear" w:color="auto" w:fill="FFFFFF"/>
        <w:spacing w:before="150" w:after="150" w:line="240" w:lineRule="auto"/>
        <w:outlineLvl w:val="4"/>
        <w:rPr>
          <w:rFonts w:ascii="Arial" w:eastAsia="Times New Roman" w:hAnsi="Arial" w:cs="Arial"/>
          <w:caps/>
          <w:color w:val="000000"/>
          <w:spacing w:val="8"/>
          <w:sz w:val="27"/>
          <w:szCs w:val="27"/>
        </w:rPr>
      </w:pPr>
    </w:p>
    <w:p w14:paraId="4DA9E984" w14:textId="77777777" w:rsidR="00F82781" w:rsidRPr="00F82781" w:rsidRDefault="00F82781" w:rsidP="00F82781">
      <w:pPr>
        <w:shd w:val="clear" w:color="auto" w:fill="FFFFFF"/>
        <w:spacing w:before="150" w:after="150" w:line="240" w:lineRule="auto"/>
        <w:outlineLvl w:val="4"/>
        <w:rPr>
          <w:rFonts w:ascii="Arial" w:eastAsia="Times New Roman" w:hAnsi="Arial" w:cs="Arial"/>
          <w:caps/>
          <w:color w:val="000000"/>
          <w:spacing w:val="8"/>
          <w:sz w:val="27"/>
          <w:szCs w:val="27"/>
        </w:rPr>
      </w:pPr>
      <w:r>
        <w:rPr>
          <w:rFonts w:ascii="Arial" w:eastAsia="Times New Roman" w:hAnsi="Arial" w:cs="Arial"/>
          <w:caps/>
          <w:color w:val="000000"/>
          <w:spacing w:val="8"/>
          <w:sz w:val="27"/>
          <w:szCs w:val="27"/>
        </w:rPr>
        <w:t xml:space="preserve">HOSPITAL INDEMNITY </w:t>
      </w:r>
      <w:r w:rsidRPr="00F82781">
        <w:rPr>
          <w:rFonts w:ascii="Arial" w:eastAsia="Times New Roman" w:hAnsi="Arial" w:cs="Arial"/>
          <w:caps/>
          <w:color w:val="000000"/>
          <w:spacing w:val="8"/>
          <w:sz w:val="27"/>
          <w:szCs w:val="27"/>
        </w:rPr>
        <w:t>insurance</w:t>
      </w:r>
    </w:p>
    <w:p w14:paraId="0A705E2C" w14:textId="1E9A30B9" w:rsidR="00F82781" w:rsidRDefault="00F82781" w:rsidP="00F82781">
      <w:pPr>
        <w:shd w:val="clear" w:color="auto" w:fill="FFFFFF"/>
        <w:spacing w:after="150" w:line="360" w:lineRule="atLeast"/>
        <w:rPr>
          <w:rFonts w:ascii="Arial" w:eastAsia="Times New Roman" w:hAnsi="Arial" w:cs="Arial"/>
          <w:color w:val="333333"/>
          <w:sz w:val="21"/>
          <w:szCs w:val="21"/>
        </w:rPr>
      </w:pPr>
      <w:r>
        <w:rPr>
          <w:rFonts w:ascii="Arial" w:eastAsia="Times New Roman" w:hAnsi="Arial" w:cs="Arial"/>
          <w:color w:val="333333"/>
          <w:sz w:val="21"/>
          <w:szCs w:val="21"/>
        </w:rPr>
        <w:t>If you enrolled in the voluntary Hospital Indemnity Insurance plan insured through</w:t>
      </w:r>
      <w:r w:rsidR="00584CED">
        <w:rPr>
          <w:rFonts w:ascii="Arial" w:eastAsia="Times New Roman" w:hAnsi="Arial" w:cs="Arial"/>
          <w:color w:val="333333"/>
          <w:sz w:val="21"/>
          <w:szCs w:val="21"/>
        </w:rPr>
        <w:t xml:space="preserve"> </w:t>
      </w:r>
      <w:r w:rsidRPr="00F82781">
        <w:rPr>
          <w:rFonts w:ascii="Arial" w:eastAsia="Times New Roman" w:hAnsi="Arial" w:cs="Arial"/>
          <w:color w:val="333333"/>
          <w:sz w:val="21"/>
          <w:szCs w:val="21"/>
        </w:rPr>
        <w:t>Aflac</w:t>
      </w:r>
      <w:r w:rsidR="00584CED">
        <w:rPr>
          <w:rFonts w:ascii="Arial" w:eastAsia="Times New Roman" w:hAnsi="Arial" w:cs="Arial"/>
          <w:color w:val="333333"/>
          <w:sz w:val="21"/>
          <w:szCs w:val="21"/>
        </w:rPr>
        <w:t xml:space="preserve"> you can earn a $50 Health Screening benefit if you file a claim for one of the routine tests performed during the year.  16 qualifying </w:t>
      </w:r>
      <w:proofErr w:type="gramStart"/>
      <w:r w:rsidR="00584CED">
        <w:rPr>
          <w:rFonts w:ascii="Arial" w:eastAsia="Times New Roman" w:hAnsi="Arial" w:cs="Arial"/>
          <w:color w:val="333333"/>
          <w:sz w:val="21"/>
          <w:szCs w:val="21"/>
        </w:rPr>
        <w:t>test</w:t>
      </w:r>
      <w:proofErr w:type="gramEnd"/>
      <w:r w:rsidRPr="00F82781">
        <w:rPr>
          <w:rFonts w:ascii="Arial" w:eastAsia="Times New Roman" w:hAnsi="Arial" w:cs="Arial"/>
          <w:color w:val="333333"/>
          <w:sz w:val="21"/>
          <w:szCs w:val="21"/>
        </w:rPr>
        <w:t xml:space="preserve"> includ</w:t>
      </w:r>
      <w:r w:rsidR="00584CED">
        <w:rPr>
          <w:rFonts w:ascii="Arial" w:eastAsia="Times New Roman" w:hAnsi="Arial" w:cs="Arial"/>
          <w:color w:val="333333"/>
          <w:sz w:val="21"/>
          <w:szCs w:val="21"/>
        </w:rPr>
        <w:t>e</w:t>
      </w:r>
      <w:r w:rsidRPr="00F82781">
        <w:rPr>
          <w:rFonts w:ascii="Arial" w:eastAsia="Times New Roman" w:hAnsi="Arial" w:cs="Arial"/>
          <w:color w:val="333333"/>
          <w:sz w:val="21"/>
          <w:szCs w:val="21"/>
        </w:rPr>
        <w:t>:</w:t>
      </w:r>
      <w:r w:rsidR="00584CED">
        <w:rPr>
          <w:rFonts w:ascii="Arial" w:eastAsia="Times New Roman" w:hAnsi="Arial" w:cs="Arial"/>
          <w:color w:val="333333"/>
          <w:sz w:val="21"/>
          <w:szCs w:val="21"/>
        </w:rPr>
        <w:t xml:space="preserve"> Mammography, Pap Smear, Chest </w:t>
      </w:r>
      <w:r w:rsidRPr="00F82781">
        <w:rPr>
          <w:rFonts w:ascii="Arial" w:eastAsia="Times New Roman" w:hAnsi="Arial" w:cs="Arial"/>
          <w:color w:val="333333"/>
          <w:sz w:val="21"/>
          <w:szCs w:val="21"/>
        </w:rPr>
        <w:t>X-Ray, Colonoscopy and more.</w:t>
      </w:r>
    </w:p>
    <w:p w14:paraId="13D98312" w14:textId="77777777" w:rsidR="00584CED" w:rsidRPr="00AD0223" w:rsidRDefault="00584CED" w:rsidP="00584CED">
      <w:pPr>
        <w:shd w:val="clear" w:color="auto" w:fill="FFFFFF"/>
        <w:spacing w:after="150" w:line="360" w:lineRule="atLeast"/>
        <w:rPr>
          <w:rFonts w:ascii="Arial" w:eastAsia="Times New Roman" w:hAnsi="Arial" w:cs="Arial"/>
          <w:color w:val="333333"/>
          <w:sz w:val="21"/>
          <w:szCs w:val="21"/>
        </w:rPr>
      </w:pPr>
      <w:r w:rsidRPr="00584CED">
        <w:rPr>
          <w:rFonts w:ascii="Arial" w:eastAsia="Times New Roman" w:hAnsi="Arial" w:cs="Arial"/>
          <w:color w:val="333333"/>
          <w:sz w:val="21"/>
          <w:szCs w:val="21"/>
        </w:rPr>
        <w:t>To learn more about these benefits, call the Aflac</w:t>
      </w:r>
      <w:r>
        <w:rPr>
          <w:rFonts w:ascii="Arial" w:eastAsia="Times New Roman" w:hAnsi="Arial" w:cs="Arial"/>
          <w:color w:val="333333"/>
          <w:sz w:val="21"/>
          <w:szCs w:val="21"/>
        </w:rPr>
        <w:t xml:space="preserve"> </w:t>
      </w:r>
      <w:r w:rsidRPr="00584CED">
        <w:rPr>
          <w:rFonts w:ascii="Arial" w:eastAsia="Times New Roman" w:hAnsi="Arial" w:cs="Arial"/>
          <w:color w:val="333333"/>
          <w:sz w:val="21"/>
          <w:szCs w:val="21"/>
        </w:rPr>
        <w:t>toll-free at 1-800-433-3036 or download a claim form at aflacgroupinsurance.com.</w:t>
      </w:r>
    </w:p>
    <w:sectPr w:rsidR="00584CED" w:rsidRPr="00AD02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A41D33"/>
    <w:multiLevelType w:val="multilevel"/>
    <w:tmpl w:val="A79A4A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887412"/>
    <w:multiLevelType w:val="multilevel"/>
    <w:tmpl w:val="2F5AD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755848"/>
    <w:multiLevelType w:val="multilevel"/>
    <w:tmpl w:val="0534F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2D29B0"/>
    <w:multiLevelType w:val="multilevel"/>
    <w:tmpl w:val="F208A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1F3F36"/>
    <w:multiLevelType w:val="multilevel"/>
    <w:tmpl w:val="8A30E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lvlOverride w:ilvl="0">
      <w:lvl w:ilvl="0">
        <w:numFmt w:val="decimal"/>
        <w:lvlText w:val="%1."/>
        <w:lvlJc w:val="left"/>
      </w:lvl>
    </w:lvlOverride>
  </w:num>
  <w:num w:numId="2">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3">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4">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5">
    <w:abstractNumId w:val="4"/>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0223"/>
    <w:rsid w:val="000F7C2C"/>
    <w:rsid w:val="0015737C"/>
    <w:rsid w:val="002F122C"/>
    <w:rsid w:val="002F28D6"/>
    <w:rsid w:val="00326A0A"/>
    <w:rsid w:val="00477F1D"/>
    <w:rsid w:val="00582B02"/>
    <w:rsid w:val="00584CED"/>
    <w:rsid w:val="005D011B"/>
    <w:rsid w:val="00721B07"/>
    <w:rsid w:val="007C0240"/>
    <w:rsid w:val="008070EB"/>
    <w:rsid w:val="00AD0223"/>
    <w:rsid w:val="00BA1AF1"/>
    <w:rsid w:val="00C16C8E"/>
    <w:rsid w:val="00F82781"/>
    <w:rsid w:val="00FF1B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3E996111"/>
  <w15:docId w15:val="{C2798BE9-9778-4EC1-AAB5-C2ABB6333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link w:val="Heading2Char"/>
    <w:uiPriority w:val="9"/>
    <w:qFormat/>
    <w:rsid w:val="00AD022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D022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D0223"/>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AD0223"/>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D022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D022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D0223"/>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AD0223"/>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AD022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D0223"/>
    <w:rPr>
      <w:i/>
      <w:iCs/>
    </w:rPr>
  </w:style>
  <w:style w:type="character" w:styleId="Hyperlink">
    <w:name w:val="Hyperlink"/>
    <w:basedOn w:val="DefaultParagraphFont"/>
    <w:uiPriority w:val="99"/>
    <w:unhideWhenUsed/>
    <w:rsid w:val="00AD0223"/>
    <w:rPr>
      <w:color w:val="0000FF"/>
      <w:u w:val="single"/>
    </w:rPr>
  </w:style>
  <w:style w:type="character" w:customStyle="1" w:styleId="Mention1">
    <w:name w:val="Mention1"/>
    <w:basedOn w:val="DefaultParagraphFont"/>
    <w:uiPriority w:val="99"/>
    <w:semiHidden/>
    <w:unhideWhenUsed/>
    <w:rsid w:val="002F28D6"/>
    <w:rPr>
      <w:color w:val="2B579A"/>
      <w:shd w:val="clear" w:color="auto" w:fill="E6E6E6"/>
    </w:rPr>
  </w:style>
  <w:style w:type="paragraph" w:styleId="ListParagraph">
    <w:name w:val="List Paragraph"/>
    <w:basedOn w:val="Normal"/>
    <w:uiPriority w:val="34"/>
    <w:qFormat/>
    <w:rsid w:val="00F82781"/>
    <w:pPr>
      <w:ind w:left="720"/>
      <w:contextualSpacing/>
    </w:pPr>
  </w:style>
  <w:style w:type="character" w:styleId="CommentReference">
    <w:name w:val="annotation reference"/>
    <w:basedOn w:val="DefaultParagraphFont"/>
    <w:uiPriority w:val="99"/>
    <w:semiHidden/>
    <w:unhideWhenUsed/>
    <w:rsid w:val="0015737C"/>
    <w:rPr>
      <w:sz w:val="16"/>
      <w:szCs w:val="16"/>
    </w:rPr>
  </w:style>
  <w:style w:type="paragraph" w:styleId="CommentText">
    <w:name w:val="annotation text"/>
    <w:basedOn w:val="Normal"/>
    <w:link w:val="CommentTextChar"/>
    <w:uiPriority w:val="99"/>
    <w:semiHidden/>
    <w:unhideWhenUsed/>
    <w:rsid w:val="0015737C"/>
    <w:pPr>
      <w:spacing w:line="240" w:lineRule="auto"/>
    </w:pPr>
    <w:rPr>
      <w:sz w:val="20"/>
      <w:szCs w:val="20"/>
    </w:rPr>
  </w:style>
  <w:style w:type="character" w:customStyle="1" w:styleId="CommentTextChar">
    <w:name w:val="Comment Text Char"/>
    <w:basedOn w:val="DefaultParagraphFont"/>
    <w:link w:val="CommentText"/>
    <w:uiPriority w:val="99"/>
    <w:semiHidden/>
    <w:rsid w:val="0015737C"/>
    <w:rPr>
      <w:sz w:val="20"/>
      <w:szCs w:val="20"/>
    </w:rPr>
  </w:style>
  <w:style w:type="paragraph" w:styleId="CommentSubject">
    <w:name w:val="annotation subject"/>
    <w:basedOn w:val="CommentText"/>
    <w:next w:val="CommentText"/>
    <w:link w:val="CommentSubjectChar"/>
    <w:uiPriority w:val="99"/>
    <w:semiHidden/>
    <w:unhideWhenUsed/>
    <w:rsid w:val="0015737C"/>
    <w:rPr>
      <w:b/>
      <w:bCs/>
    </w:rPr>
  </w:style>
  <w:style w:type="character" w:customStyle="1" w:styleId="CommentSubjectChar">
    <w:name w:val="Comment Subject Char"/>
    <w:basedOn w:val="CommentTextChar"/>
    <w:link w:val="CommentSubject"/>
    <w:uiPriority w:val="99"/>
    <w:semiHidden/>
    <w:rsid w:val="0015737C"/>
    <w:rPr>
      <w:b/>
      <w:bCs/>
      <w:sz w:val="20"/>
      <w:szCs w:val="20"/>
    </w:rPr>
  </w:style>
  <w:style w:type="paragraph" w:styleId="BalloonText">
    <w:name w:val="Balloon Text"/>
    <w:basedOn w:val="Normal"/>
    <w:link w:val="BalloonTextChar"/>
    <w:uiPriority w:val="99"/>
    <w:semiHidden/>
    <w:unhideWhenUsed/>
    <w:rsid w:val="001573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737C"/>
    <w:rPr>
      <w:rFonts w:ascii="Tahoma" w:hAnsi="Tahoma" w:cs="Tahoma"/>
      <w:sz w:val="16"/>
      <w:szCs w:val="16"/>
    </w:rPr>
  </w:style>
  <w:style w:type="character" w:styleId="Mention">
    <w:name w:val="Mention"/>
    <w:basedOn w:val="DefaultParagraphFont"/>
    <w:uiPriority w:val="99"/>
    <w:semiHidden/>
    <w:unhideWhenUsed/>
    <w:rsid w:val="00477F1D"/>
    <w:rPr>
      <w:color w:val="2B579A"/>
      <w:shd w:val="clear" w:color="auto" w:fill="E6E6E6"/>
    </w:rPr>
  </w:style>
  <w:style w:type="paragraph" w:styleId="Revision">
    <w:name w:val="Revision"/>
    <w:hidden/>
    <w:uiPriority w:val="99"/>
    <w:semiHidden/>
    <w:rsid w:val="00326A0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3018600">
      <w:bodyDiv w:val="1"/>
      <w:marLeft w:val="0"/>
      <w:marRight w:val="0"/>
      <w:marTop w:val="0"/>
      <w:marBottom w:val="0"/>
      <w:divBdr>
        <w:top w:val="none" w:sz="0" w:space="0" w:color="auto"/>
        <w:left w:val="none" w:sz="0" w:space="0" w:color="auto"/>
        <w:bottom w:val="none" w:sz="0" w:space="0" w:color="auto"/>
        <w:right w:val="none" w:sz="0" w:space="0" w:color="auto"/>
      </w:divBdr>
      <w:divsChild>
        <w:div w:id="1799033230">
          <w:marLeft w:val="0"/>
          <w:marRight w:val="0"/>
          <w:marTop w:val="0"/>
          <w:marBottom w:val="75"/>
          <w:divBdr>
            <w:top w:val="single" w:sz="6" w:space="0" w:color="DDDDDD"/>
            <w:left w:val="single" w:sz="6" w:space="0" w:color="DDDDDD"/>
            <w:bottom w:val="single" w:sz="6" w:space="0" w:color="DDDDDD"/>
            <w:right w:val="single" w:sz="6" w:space="0" w:color="DDDDDD"/>
          </w:divBdr>
          <w:divsChild>
            <w:div w:id="792868257">
              <w:marLeft w:val="0"/>
              <w:marRight w:val="0"/>
              <w:marTop w:val="0"/>
              <w:marBottom w:val="0"/>
              <w:divBdr>
                <w:top w:val="none" w:sz="0" w:space="0" w:color="DDDDDD"/>
                <w:left w:val="none" w:sz="0" w:space="0" w:color="DDDDDD"/>
                <w:bottom w:val="single" w:sz="6" w:space="0" w:color="DDDDDD"/>
                <w:right w:val="none" w:sz="0" w:space="0" w:color="DDDDDD"/>
              </w:divBdr>
            </w:div>
          </w:divsChild>
        </w:div>
        <w:div w:id="1959019189">
          <w:marLeft w:val="0"/>
          <w:marRight w:val="0"/>
          <w:marTop w:val="0"/>
          <w:marBottom w:val="75"/>
          <w:divBdr>
            <w:top w:val="single" w:sz="6" w:space="0" w:color="DDDDDD"/>
            <w:left w:val="single" w:sz="6" w:space="0" w:color="DDDDDD"/>
            <w:bottom w:val="single" w:sz="6" w:space="0" w:color="DDDDDD"/>
            <w:right w:val="single" w:sz="6" w:space="0" w:color="DDDDDD"/>
          </w:divBdr>
          <w:divsChild>
            <w:div w:id="1921088610">
              <w:marLeft w:val="0"/>
              <w:marRight w:val="0"/>
              <w:marTop w:val="0"/>
              <w:marBottom w:val="0"/>
              <w:divBdr>
                <w:top w:val="none" w:sz="0" w:space="0" w:color="DDDDDD"/>
                <w:left w:val="none" w:sz="0" w:space="0" w:color="DDDDDD"/>
                <w:bottom w:val="single" w:sz="6" w:space="0" w:color="DDDDDD"/>
                <w:right w:val="none" w:sz="0" w:space="0" w:color="DDDDDD"/>
              </w:divBdr>
            </w:div>
          </w:divsChild>
        </w:div>
      </w:divsChild>
    </w:div>
    <w:div w:id="1333223320">
      <w:bodyDiv w:val="1"/>
      <w:marLeft w:val="0"/>
      <w:marRight w:val="0"/>
      <w:marTop w:val="0"/>
      <w:marBottom w:val="0"/>
      <w:divBdr>
        <w:top w:val="none" w:sz="0" w:space="0" w:color="auto"/>
        <w:left w:val="none" w:sz="0" w:space="0" w:color="auto"/>
        <w:bottom w:val="none" w:sz="0" w:space="0" w:color="auto"/>
        <w:right w:val="none" w:sz="0" w:space="0" w:color="auto"/>
      </w:divBdr>
    </w:div>
    <w:div w:id="1535193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yhbcbenefits.com"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benefitsquest.com/hbcae/benefits/medical/how-an-hsa-works/index.html" TargetMode="External"/><Relationship Id="rId4" Type="http://schemas.openxmlformats.org/officeDocument/2006/relationships/webSettings" Target="webSettings.xml"/><Relationship Id="rId9" Type="http://schemas.openxmlformats.org/officeDocument/2006/relationships/hyperlink" Target="https://www.benefitsquest.com/app_themes/blankcanvas/hbc2016test/docs/2018/HSA%20Proration%20Schedule_FINAL.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671</Words>
  <Characters>3830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Saks Inc.</Company>
  <LinksUpToDate>false</LinksUpToDate>
  <CharactersWithSpaces>4493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Bob Cope</dc:creator>
  <cp:lastModifiedBy>Bob Cope</cp:lastModifiedBy>
  <cp:revision>3</cp:revision>
  <dcterms:created xsi:type="dcterms:W3CDTF">2018-03-06T21:52:00Z</dcterms:created>
  <dcterms:modified xsi:type="dcterms:W3CDTF">2018-03-07T23:59:00Z</dcterms:modified>
</cp:coreProperties>
</file>