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240" w:after="40"/>
        <w:jc w:val="center"/>
      </w:pPr>
      <w:r>
        <w:rPr>
          <w:rFonts w:ascii="Georgia" w:cs="Georgia" w:eastAsia="Georgia" w:hAnsi="Georgia"/>
          <w:b/>
          <w:bCs/>
          <w:color w:val="1F3864"/>
          <w:sz w:val="72"/>
          <w:szCs w:val="72"/>
        </w:rPr>
        <w:t xml:space="preserve">ELEVARE SCRIBE</w:t>
      </w:r>
    </w:p>
    <w:p>
      <w:pPr>
        <w:spacing w:before="0" w:after="60"/>
        <w:jc w:val="center"/>
      </w:pPr>
      <w:r>
        <w:rPr>
          <w:rFonts w:ascii="Georgia" w:cs="Georgia" w:eastAsia="Georgia" w:hAnsi="Georgia"/>
          <w:color w:val="C7973A"/>
          <w:sz w:val="32"/>
          <w:szCs w:val="32"/>
        </w:rPr>
        <w:t xml:space="preserve">Product Requirements Document</w:t>
      </w:r>
    </w:p>
    <w:p>
      <w:pPr>
        <w:spacing w:before="0" w:after="40"/>
        <w:jc w:val="center"/>
      </w:pPr>
      <w:r>
        <w:rPr>
          <w:rFonts w:ascii="Georgia" w:cs="Georgia" w:eastAsia="Georgia" w:hAnsi="Georgia"/>
          <w:i/>
          <w:iCs/>
          <w:color w:val="1B6CA8"/>
          <w:sz w:val="28"/>
          <w:szCs w:val="28"/>
        </w:rPr>
        <w:t xml:space="preserve">From Suno to Stage. In One App.</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1F3864" w:val="solid"/>
          </w:tcPr>
          <w:p>
            <w:pPr>
              <w:spacing w:before="60" w:after="60"/>
            </w:pPr>
            <w:r>
              <w:rPr>
                <w:rFonts w:ascii="Georgia" w:cs="Georgia" w:eastAsia="Georgia" w:hAnsi="Georgia"/>
                <w:b/>
                <w:bCs/>
                <w:color w:val="FFFFFF"/>
                <w:sz w:val="21"/>
                <w:szCs w:val="21"/>
              </w:rPr>
              <w:t xml:space="preserve">Document Type</w:t>
            </w:r>
          </w:p>
        </w:tc>
        <w:tc>
          <w:tcPr>
            <w:tcW w:type="pct" w:w="68%"/>
            <w:shd w:color="1B6CA8" w:val="solid"/>
          </w:tcPr>
          <w:p>
            <w:pPr>
              <w:spacing w:before="60" w:after="60"/>
            </w:pPr>
            <w:r>
              <w:rPr>
                <w:rFonts w:ascii="Georgia" w:cs="Georgia" w:eastAsia="Georgia" w:hAnsi="Georgia"/>
                <w:color w:val="FFFFFF"/>
                <w:sz w:val="21"/>
                <w:szCs w:val="21"/>
              </w:rPr>
              <w:t xml:space="preserve">Product Requirements Document (PRD)</w:t>
            </w:r>
          </w:p>
        </w:tc>
      </w:tr>
      <w:tr>
        <w:tc>
          <w:tcPr>
            <w:tcW w:type="pct" w:w="32%"/>
            <w:shd w:color="F7F7F7" w:val="solid"/>
          </w:tcPr>
          <w:p>
            <w:pPr>
              <w:spacing w:before="60" w:after="60"/>
            </w:pPr>
            <w:r>
              <w:rPr>
                <w:rFonts w:ascii="Georgia" w:cs="Georgia" w:eastAsia="Georgia" w:hAnsi="Georgia"/>
                <w:b/>
                <w:bCs/>
                <w:color w:val="1F3864"/>
                <w:sz w:val="21"/>
                <w:szCs w:val="21"/>
              </w:rPr>
              <w:t xml:space="preserve">Product Name</w:t>
            </w:r>
          </w:p>
        </w:tc>
        <w:tc>
          <w:tcPr>
            <w:tcW w:type="pct" w:w="68%"/>
          </w:tcPr>
          <w:p>
            <w:pPr>
              <w:spacing w:before="60" w:after="60"/>
            </w:pPr>
            <w:r>
              <w:rPr>
                <w:rFonts w:ascii="Georgia" w:cs="Georgia" w:eastAsia="Georgia" w:hAnsi="Georgia"/>
                <w:color w:val="1A1A1A"/>
                <w:sz w:val="21"/>
                <w:szCs w:val="21"/>
              </w:rPr>
              <w:t xml:space="preserve">Elevare Scribe</w:t>
            </w:r>
          </w:p>
        </w:tc>
      </w:tr>
      <w:tr>
        <w:tc>
          <w:tcPr>
            <w:tcW w:type="pct" w:w="32%"/>
            <w:shd w:color="F7F7F7" w:val="solid"/>
          </w:tcPr>
          <w:p>
            <w:pPr>
              <w:spacing w:before="60" w:after="60"/>
            </w:pPr>
            <w:r>
              <w:rPr>
                <w:rFonts w:ascii="Georgia" w:cs="Georgia" w:eastAsia="Georgia" w:hAnsi="Georgia"/>
                <w:b/>
                <w:bCs/>
                <w:color w:val="1F3864"/>
                <w:sz w:val="21"/>
                <w:szCs w:val="21"/>
              </w:rPr>
              <w:t xml:space="preserve">Version</w:t>
            </w:r>
          </w:p>
        </w:tc>
        <w:tc>
          <w:tcPr>
            <w:tcW w:type="pct" w:w="68%"/>
          </w:tcPr>
          <w:p>
            <w:pPr>
              <w:spacing w:before="60" w:after="60"/>
            </w:pPr>
            <w:r>
              <w:rPr>
                <w:rFonts w:ascii="Georgia" w:cs="Georgia" w:eastAsia="Georgia" w:hAnsi="Georgia"/>
                <w:color w:val="1A1A1A"/>
                <w:sz w:val="21"/>
                <w:szCs w:val="21"/>
              </w:rPr>
              <w:t xml:space="preserve">v2.0 — MIT/SpaceX Architecture Update</w:t>
            </w:r>
          </w:p>
        </w:tc>
      </w:tr>
      <w:tr>
        <w:tc>
          <w:tcPr>
            <w:tcW w:type="pct" w:w="32%"/>
            <w:shd w:color="F7F7F7" w:val="solid"/>
          </w:tcPr>
          <w:p>
            <w:pPr>
              <w:spacing w:before="60" w:after="60"/>
            </w:pPr>
            <w:r>
              <w:rPr>
                <w:rFonts w:ascii="Georgia" w:cs="Georgia" w:eastAsia="Georgia" w:hAnsi="Georgia"/>
                <w:b/>
                <w:bCs/>
                <w:color w:val="1F3864"/>
                <w:sz w:val="21"/>
                <w:szCs w:val="21"/>
              </w:rPr>
              <w:t xml:space="preserve">Previous Version</w:t>
            </w:r>
          </w:p>
        </w:tc>
        <w:tc>
          <w:tcPr>
            <w:tcW w:type="pct" w:w="68%"/>
          </w:tcPr>
          <w:p>
            <w:pPr>
              <w:spacing w:before="60" w:after="60"/>
            </w:pPr>
            <w:r>
              <w:rPr>
                <w:rFonts w:ascii="Georgia" w:cs="Georgia" w:eastAsia="Georgia" w:hAnsi="Georgia"/>
                <w:color w:val="1A1A1A"/>
                <w:sz w:val="21"/>
                <w:szCs w:val="21"/>
              </w:rPr>
              <w:t xml:space="preserve">v1.0 — Initial Blueprint (superseded)</w:t>
            </w:r>
          </w:p>
        </w:tc>
      </w:tr>
      <w:tr>
        <w:tc>
          <w:tcPr>
            <w:tcW w:type="pct" w:w="32%"/>
            <w:shd w:color="F7F7F7" w:val="solid"/>
          </w:tcPr>
          <w:p>
            <w:pPr>
              <w:spacing w:before="60" w:after="60"/>
            </w:pPr>
            <w:r>
              <w:rPr>
                <w:rFonts w:ascii="Georgia" w:cs="Georgia" w:eastAsia="Georgia" w:hAnsi="Georgia"/>
                <w:b/>
                <w:bCs/>
                <w:color w:val="1F3864"/>
                <w:sz w:val="21"/>
                <w:szCs w:val="21"/>
              </w:rPr>
              <w:t xml:space="preserve">Author</w:t>
            </w:r>
          </w:p>
        </w:tc>
        <w:tc>
          <w:tcPr>
            <w:tcW w:type="pct" w:w="68%"/>
          </w:tcPr>
          <w:p>
            <w:pPr>
              <w:spacing w:before="60" w:after="60"/>
            </w:pPr>
            <w:r>
              <w:rPr>
                <w:rFonts w:ascii="Georgia" w:cs="Georgia" w:eastAsia="Georgia" w:hAnsi="Georgia"/>
                <w:color w:val="1A1A1A"/>
                <w:sz w:val="21"/>
                <w:szCs w:val="21"/>
              </w:rPr>
              <w:t xml:space="preserve">Shane Thomas Strough — Founder, Elevare Edge LLC / Clandestin Media</w:t>
            </w:r>
          </w:p>
        </w:tc>
      </w:tr>
      <w:tr>
        <w:tc>
          <w:tcPr>
            <w:tcW w:type="pct" w:w="32%"/>
            <w:shd w:color="F7F7F7" w:val="solid"/>
          </w:tcPr>
          <w:p>
            <w:pPr>
              <w:spacing w:before="60" w:after="60"/>
            </w:pPr>
            <w:r>
              <w:rPr>
                <w:rFonts w:ascii="Georgia" w:cs="Georgia" w:eastAsia="Georgia" w:hAnsi="Georgia"/>
                <w:b/>
                <w:bCs/>
                <w:color w:val="1F3864"/>
                <w:sz w:val="21"/>
                <w:szCs w:val="21"/>
              </w:rPr>
              <w:t xml:space="preserve">Date</w:t>
            </w:r>
          </w:p>
        </w:tc>
        <w:tc>
          <w:tcPr>
            <w:tcW w:type="pct" w:w="68%"/>
          </w:tcPr>
          <w:p>
            <w:pPr>
              <w:spacing w:before="60" w:after="60"/>
            </w:pPr>
            <w:r>
              <w:rPr>
                <w:rFonts w:ascii="Georgia" w:cs="Georgia" w:eastAsia="Georgia" w:hAnsi="Georgia"/>
                <w:color w:val="1A1A1A"/>
                <w:sz w:val="21"/>
                <w:szCs w:val="21"/>
              </w:rPr>
              <w:t xml:space="preserve">March 2026</w:t>
            </w:r>
          </w:p>
        </w:tc>
      </w:tr>
      <w:tr>
        <w:tc>
          <w:tcPr>
            <w:tcW w:type="pct" w:w="32%"/>
            <w:shd w:color="F7F7F7" w:val="solid"/>
          </w:tcPr>
          <w:p>
            <w:pPr>
              <w:spacing w:before="60" w:after="60"/>
            </w:pPr>
            <w:r>
              <w:rPr>
                <w:rFonts w:ascii="Georgia" w:cs="Georgia" w:eastAsia="Georgia" w:hAnsi="Georgia"/>
                <w:b/>
                <w:bCs/>
                <w:color w:val="1F3864"/>
                <w:sz w:val="21"/>
                <w:szCs w:val="21"/>
              </w:rPr>
              <w:t xml:space="preserve">Build Philosophy</w:t>
            </w:r>
          </w:p>
        </w:tc>
        <w:tc>
          <w:tcPr>
            <w:tcW w:type="pct" w:w="68%"/>
          </w:tcPr>
          <w:p>
            <w:pPr>
              <w:spacing w:before="60" w:after="60"/>
            </w:pPr>
            <w:r>
              <w:rPr>
                <w:rFonts w:ascii="Georgia" w:cs="Georgia" w:eastAsia="Georgia" w:hAnsi="Georgia"/>
                <w:color w:val="1A1A1A"/>
                <w:sz w:val="21"/>
                <w:szCs w:val="21"/>
              </w:rPr>
              <w:t xml:space="preserve">Generative. Alive. The product experience begins on the landing page itself.</w:t>
            </w:r>
          </w:p>
        </w:tc>
      </w:tr>
      <w:tr>
        <w:tc>
          <w:tcPr>
            <w:tcW w:type="pct" w:w="32%"/>
            <w:shd w:color="F7F7F7" w:val="solid"/>
          </w:tcPr>
          <w:p>
            <w:pPr>
              <w:spacing w:before="60" w:after="60"/>
            </w:pPr>
            <w:r>
              <w:rPr>
                <w:rFonts w:ascii="Georgia" w:cs="Georgia" w:eastAsia="Georgia" w:hAnsi="Georgia"/>
                <w:b/>
                <w:bCs/>
                <w:color w:val="1F3864"/>
                <w:sz w:val="21"/>
                <w:szCs w:val="21"/>
              </w:rPr>
              <w:t xml:space="preserve">Status</w:t>
            </w:r>
          </w:p>
        </w:tc>
        <w:tc>
          <w:tcPr>
            <w:tcW w:type="pct" w:w="68%"/>
          </w:tcPr>
          <w:p>
            <w:pPr>
              <w:spacing w:before="60" w:after="60"/>
            </w:pPr>
            <w:r>
              <w:rPr>
                <w:rFonts w:ascii="Georgia" w:cs="Georgia" w:eastAsia="Georgia" w:hAnsi="Georgia"/>
                <w:color w:val="1A1A1A"/>
                <w:sz w:val="21"/>
                <w:szCs w:val="21"/>
              </w:rPr>
              <w:t xml:space="preserve">CONFIDENTIAL — Pre-Seed / Founding Document</w:t>
            </w:r>
          </w:p>
        </w:tc>
      </w:tr>
      <w:tr>
        <w:tc>
          <w:tcPr>
            <w:tcW w:type="pct" w:w="32%"/>
            <w:shd w:color="F7F7F7" w:val="solid"/>
          </w:tcPr>
          <w:p>
            <w:pPr>
              <w:spacing w:before="60" w:after="60"/>
            </w:pPr>
            <w:r>
              <w:rPr>
                <w:rFonts w:ascii="Georgia" w:cs="Georgia" w:eastAsia="Georgia" w:hAnsi="Georgia"/>
                <w:b/>
                <w:bCs/>
                <w:color w:val="1F3864"/>
                <w:sz w:val="21"/>
                <w:szCs w:val="21"/>
              </w:rPr>
              <w:t xml:space="preserve">Company</w:t>
            </w:r>
          </w:p>
        </w:tc>
        <w:tc>
          <w:tcPr>
            <w:tcW w:type="pct" w:w="68%"/>
          </w:tcPr>
          <w:p>
            <w:pPr>
              <w:spacing w:before="60" w:after="60"/>
            </w:pPr>
            <w:r>
              <w:rPr>
                <w:rFonts w:ascii="Georgia" w:cs="Georgia" w:eastAsia="Georgia" w:hAnsi="Georgia"/>
                <w:color w:val="1A1A1A"/>
                <w:sz w:val="21"/>
                <w:szCs w:val="21"/>
              </w:rPr>
              <w:t xml:space="preserve">Elevare Edge LLC — Delaware C-Corp Filing Pending</w:t>
            </w:r>
          </w:p>
        </w:tc>
      </w:tr>
      <w:tr>
        <w:tc>
          <w:tcPr>
            <w:tcW w:type="pct" w:w="32%"/>
            <w:shd w:color="F7F7F7" w:val="solid"/>
          </w:tcPr>
          <w:p>
            <w:pPr>
              <w:spacing w:before="60" w:after="60"/>
            </w:pPr>
            <w:r>
              <w:rPr>
                <w:rFonts w:ascii="Georgia" w:cs="Georgia" w:eastAsia="Georgia" w:hAnsi="Georgia"/>
                <w:b/>
                <w:bCs/>
                <w:color w:val="1F3864"/>
                <w:sz w:val="21"/>
                <w:szCs w:val="21"/>
              </w:rPr>
              <w:t xml:space="preserve">Domain</w:t>
            </w:r>
          </w:p>
        </w:tc>
        <w:tc>
          <w:tcPr>
            <w:tcW w:type="pct" w:w="68%"/>
          </w:tcPr>
          <w:p>
            <w:pPr>
              <w:spacing w:before="60" w:after="60"/>
            </w:pPr>
            <w:r>
              <w:rPr>
                <w:rFonts w:ascii="Georgia" w:cs="Georgia" w:eastAsia="Georgia" w:hAnsi="Georgia"/>
                <w:color w:val="1A1A1A"/>
                <w:sz w:val="21"/>
                <w:szCs w:val="21"/>
              </w:rPr>
              <w:t xml:space="preserve">elevarescribe.com — Register immediately</w:t>
            </w:r>
          </w:p>
        </w:tc>
      </w:tr>
      <w:tr>
        <w:tc>
          <w:tcPr>
            <w:tcW w:type="pct" w:w="32%"/>
            <w:shd w:color="F7F7F7" w:val="solid"/>
          </w:tcPr>
          <w:p>
            <w:pPr>
              <w:spacing w:before="60" w:after="60"/>
            </w:pPr>
            <w:r>
              <w:rPr>
                <w:rFonts w:ascii="Georgia" w:cs="Georgia" w:eastAsia="Georgia" w:hAnsi="Georgia"/>
                <w:b/>
                <w:bCs/>
                <w:color w:val="1F3864"/>
                <w:sz w:val="21"/>
                <w:szCs w:val="21"/>
              </w:rPr>
              <w:t xml:space="preserve">Project Folder</w:t>
            </w:r>
          </w:p>
        </w:tc>
        <w:tc>
          <w:tcPr>
            <w:tcW w:type="pct" w:w="68%"/>
          </w:tcPr>
          <w:p>
            <w:pPr>
              <w:spacing w:before="60" w:after="60"/>
            </w:pPr>
            <w:r>
              <w:rPr>
                <w:rFonts w:ascii="Georgia" w:cs="Georgia" w:eastAsia="Georgia" w:hAnsi="Georgia"/>
                <w:color w:val="1A1A1A"/>
                <w:sz w:val="21"/>
                <w:szCs w:val="21"/>
              </w:rPr>
              <w:t xml:space="preserve">C:\Users\shane\Elevare Scribe</w:t>
            </w:r>
          </w:p>
        </w:tc>
      </w:tr>
    </w:tbl>
    <w:p>
      <w:pPr>
        <w:spacing w:before="80" w:after="80"/>
      </w:pPr>
      <w:r>
        <w:t xml:space="preserve"/>
      </w:r>
    </w:p>
    <w:p>
      <w:pPr>
        <w:spacing w:before="80" w:after="80"/>
      </w:pPr>
      <w:r>
        <w:t xml:space="preserve"/>
      </w:r>
    </w:p>
    <w:p>
      <w:pPr>
        <w:spacing w:before="240" w:after="240"/>
        <w:jc w:val="center"/>
      </w:pPr>
      <w:r>
        <w:rPr>
          <w:rFonts w:ascii="Georgia" w:cs="Georgia" w:eastAsia="Georgia" w:hAnsi="Georgia"/>
          <w:color w:val="C7973A"/>
          <w:sz w:val="22"/>
          <w:szCs w:val="22"/>
        </w:rPr>
        <w:t xml:space="preserve">— — —</w:t>
      </w:r>
    </w:p>
    <w:p>
      <w:pPr>
        <w:pBdr>
          <w:left w:val="single" w:color="C7973A" w:sz="8" w:space="8"/>
        </w:pBdr>
        <w:spacing w:before="160" w:after="160"/>
        <w:ind w:left="720"/>
      </w:pPr>
      <w:r>
        <w:rPr>
          <w:rFonts w:ascii="Georgia" w:cs="Georgia" w:eastAsia="Georgia" w:hAnsi="Georgia"/>
          <w:i/>
          <w:iCs/>
          <w:color w:val="555555"/>
          <w:sz w:val="26"/>
          <w:szCs w:val="26"/>
        </w:rPr>
        <w:t xml:space="preserve">From Suno to Stage. In one app. The end-to-end operating system for the next generation of independent musicians. The product experience begins before the visitor signs up.</w:t>
      </w:r>
    </w:p>
    <w:p>
      <w:pPr>
        <w:spacing w:before="240" w:after="240"/>
        <w:jc w:val="center"/>
      </w:pPr>
      <w:r>
        <w:rPr>
          <w:rFonts w:ascii="Georgia" w:cs="Georgia" w:eastAsia="Georgia" w:hAnsi="Georgia"/>
          <w:color w:val="C7973A"/>
          <w:sz w:val="22"/>
          <w:szCs w:val="22"/>
        </w:rPr>
        <w:t xml:space="preserve">— — —</w:t>
      </w:r>
    </w:p>
    <w:p>
      <w:pPr>
        <w:spacing w:before="80" w:after="80"/>
      </w:pPr>
      <w:r>
        <w:t xml:space="preserve"/>
      </w:r>
    </w:p>
    <w:p>
      <w:pPr>
        <w:pStyle w:val="Heading1"/>
        <w:pBdr>
          <w:bottom w:val="single" w:color="C7973A" w:sz="4" w:space="8"/>
        </w:pBdr>
        <w:spacing w:before="480" w:after="160"/>
      </w:pPr>
      <w:r>
        <w:rPr>
          <w:rFonts w:ascii="Georgia" w:cs="Georgia" w:eastAsia="Georgia" w:hAnsi="Georgia"/>
          <w:b/>
          <w:bCs/>
          <w:color w:val="1F3864"/>
          <w:sz w:val="36"/>
          <w:szCs w:val="36"/>
        </w:rPr>
        <w:t xml:space="preserve">v2.0 CHANGES FROM v1.0</w:t>
      </w:r>
    </w:p>
    <w:p>
      <w:pPr>
        <w:spacing w:before="80" w:after="80"/>
      </w:pPr>
      <w:r>
        <w:t xml:space="preserve"/>
      </w:r>
    </w:p>
    <w:p>
      <w:pPr>
        <w:spacing w:before="80" w:after="80"/>
      </w:pPr>
      <w:r>
        <w:rPr>
          <w:rFonts w:ascii="Georgia" w:cs="Georgia" w:eastAsia="Georgia" w:hAnsi="Georgia"/>
          <w:color w:val="1A1A1A"/>
          <w:sz w:val="22"/>
          <w:szCs w:val="22"/>
        </w:rPr>
        <w:t xml:space="preserve">This document supersedes v1.0. The core product vision, seven-stage flywheel, AI pipeline architecture, and business model are unchanged. The following are the significant updates:</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1F3864" w:val="solid"/>
          </w:tcPr>
          <w:p>
            <w:pPr>
              <w:spacing w:before="60" w:after="60"/>
            </w:pPr>
            <w:r>
              <w:rPr>
                <w:rFonts w:ascii="Georgia" w:cs="Georgia" w:eastAsia="Georgia" w:hAnsi="Georgia"/>
                <w:b/>
                <w:bCs/>
                <w:color w:val="FFFFFF"/>
                <w:sz w:val="21"/>
                <w:szCs w:val="21"/>
              </w:rPr>
              <w:t xml:space="preserve">Section</w:t>
            </w:r>
          </w:p>
        </w:tc>
        <w:tc>
          <w:tcPr>
            <w:tcW w:type="pct" w:w="68%"/>
            <w:shd w:color="1B6CA8" w:val="solid"/>
          </w:tcPr>
          <w:p>
            <w:pPr>
              <w:spacing w:before="60" w:after="60"/>
            </w:pPr>
            <w:r>
              <w:rPr>
                <w:rFonts w:ascii="Georgia" w:cs="Georgia" w:eastAsia="Georgia" w:hAnsi="Georgia"/>
                <w:color w:val="FFFFFF"/>
                <w:sz w:val="21"/>
                <w:szCs w:val="21"/>
              </w:rPr>
              <w:t xml:space="preserve">Change Summary</w:t>
            </w:r>
          </w:p>
        </w:tc>
      </w:tr>
      <w:tr>
        <w:tc>
          <w:tcPr>
            <w:tcW w:type="pct" w:w="32%"/>
            <w:shd w:color="F7F7F7" w:val="solid"/>
          </w:tcPr>
          <w:p>
            <w:pPr>
              <w:spacing w:before="60" w:after="60"/>
            </w:pPr>
            <w:r>
              <w:rPr>
                <w:rFonts w:ascii="Georgia" w:cs="Georgia" w:eastAsia="Georgia" w:hAnsi="Georgia"/>
                <w:b/>
                <w:bCs/>
                <w:color w:val="1F3864"/>
                <w:sz w:val="21"/>
                <w:szCs w:val="21"/>
              </w:rPr>
              <w:t xml:space="preserve">5.1 Frontend Stack</w:t>
            </w:r>
          </w:p>
        </w:tc>
        <w:tc>
          <w:tcPr>
            <w:tcW w:type="pct" w:w="68%"/>
          </w:tcPr>
          <w:p>
            <w:pPr>
              <w:spacing w:before="60" w:after="60"/>
            </w:pPr>
            <w:r>
              <w:rPr>
                <w:rFonts w:ascii="Georgia" w:cs="Georgia" w:eastAsia="Georgia" w:hAnsi="Georgia"/>
                <w:color w:val="1A1A1A"/>
                <w:sz w:val="21"/>
                <w:szCs w:val="21"/>
              </w:rPr>
              <w:t xml:space="preserve">Framer Motion partially replaced by GSAP for scroll sequences. Added Three.js, React Three Fiber, React Three Drei for WebGL hero. GSAP ScrollTrigger added for horizontal timeline and sticky scroll.</w:t>
            </w:r>
          </w:p>
        </w:tc>
      </w:tr>
      <w:tr>
        <w:tc>
          <w:tcPr>
            <w:tcW w:type="pct" w:w="32%"/>
            <w:shd w:color="F7F7F7" w:val="solid"/>
          </w:tcPr>
          <w:p>
            <w:pPr>
              <w:spacing w:before="60" w:after="60"/>
            </w:pPr>
            <w:r>
              <w:rPr>
                <w:rFonts w:ascii="Georgia" w:cs="Georgia" w:eastAsia="Georgia" w:hAnsi="Georgia"/>
                <w:b/>
                <w:bCs/>
                <w:color w:val="1F3864"/>
                <w:sz w:val="21"/>
                <w:szCs w:val="21"/>
              </w:rPr>
              <w:t xml:space="preserve">5.5 Global State</w:t>
            </w:r>
          </w:p>
        </w:tc>
        <w:tc>
          <w:tcPr>
            <w:tcW w:type="pct" w:w="68%"/>
          </w:tcPr>
          <w:p>
            <w:pPr>
              <w:spacing w:before="60" w:after="60"/>
            </w:pPr>
            <w:r>
              <w:rPr>
                <w:rFonts w:ascii="Georgia" w:cs="Georgia" w:eastAsia="Georgia" w:hAnsi="Georgia"/>
                <w:color w:val="1A1A1A"/>
                <w:sz w:val="21"/>
                <w:szCs w:val="21"/>
              </w:rPr>
              <w:t xml:space="preserve">Zustand store expanded with new state fields: mouseCoordinates, currentPitchShift, demoLinkPasted, activeStemVisualization, isGigModeActive.</w:t>
            </w:r>
          </w:p>
        </w:tc>
      </w:tr>
      <w:tr>
        <w:tc>
          <w:tcPr>
            <w:tcW w:type="pct" w:w="32%"/>
            <w:shd w:color="F7F7F7" w:val="solid"/>
          </w:tcPr>
          <w:p>
            <w:pPr>
              <w:spacing w:before="60" w:after="60"/>
            </w:pPr>
            <w:r>
              <w:rPr>
                <w:rFonts w:ascii="Georgia" w:cs="Georgia" w:eastAsia="Georgia" w:hAnsi="Georgia"/>
                <w:b/>
                <w:bCs/>
                <w:color w:val="1F3864"/>
                <w:sz w:val="21"/>
                <w:szCs w:val="21"/>
              </w:rPr>
              <w:t xml:space="preserve">4.1 Ingestion</w:t>
            </w:r>
          </w:p>
        </w:tc>
        <w:tc>
          <w:tcPr>
            <w:tcW w:type="pct" w:w="68%"/>
          </w:tcPr>
          <w:p>
            <w:pPr>
              <w:spacing w:before="60" w:after="60"/>
            </w:pPr>
            <w:r>
              <w:rPr>
                <w:rFonts w:ascii="Georgia" w:cs="Georgia" w:eastAsia="Georgia" w:hAnsi="Georgia"/>
                <w:color w:val="1A1A1A"/>
                <w:sz w:val="21"/>
                <w:szCs w:val="21"/>
              </w:rPr>
              <w:t xml:space="preserve">Hero input field now IS the primary conversion touchpoint. Product experience begins before account creation. The Figma model.</w:t>
            </w:r>
          </w:p>
        </w:tc>
      </w:tr>
      <w:tr>
        <w:tc>
          <w:tcPr>
            <w:tcW w:type="pct" w:w="32%"/>
            <w:shd w:color="F7F7F7" w:val="solid"/>
          </w:tcPr>
          <w:p>
            <w:pPr>
              <w:spacing w:before="60" w:after="60"/>
            </w:pPr>
            <w:r>
              <w:rPr>
                <w:rFonts w:ascii="Georgia" w:cs="Georgia" w:eastAsia="Georgia" w:hAnsi="Georgia"/>
                <w:b/>
                <w:bCs/>
                <w:color w:val="1F3864"/>
                <w:sz w:val="21"/>
                <w:szCs w:val="21"/>
              </w:rPr>
              <w:t xml:space="preserve">4.9 Editor (new)</w:t>
            </w:r>
          </w:p>
        </w:tc>
        <w:tc>
          <w:tcPr>
            <w:tcW w:type="pct" w:w="68%"/>
          </w:tcPr>
          <w:p>
            <w:pPr>
              <w:spacing w:before="60" w:after="60"/>
            </w:pPr>
            <w:r>
              <w:rPr>
                <w:rFonts w:ascii="Georgia" w:cs="Georgia" w:eastAsia="Georgia" w:hAnsi="Georgia"/>
                <w:color w:val="1A1A1A"/>
                <w:sz w:val="21"/>
                <w:szCs w:val="21"/>
              </w:rPr>
              <w:t xml:space="preserve">WYSIWYG Fix-It Studio specification expanded with full live audio sync.</w:t>
            </w:r>
          </w:p>
        </w:tc>
      </w:tr>
      <w:tr>
        <w:tc>
          <w:tcPr>
            <w:tcW w:type="pct" w:w="32%"/>
            <w:shd w:color="F7F7F7" w:val="solid"/>
          </w:tcPr>
          <w:p>
            <w:pPr>
              <w:spacing w:before="60" w:after="60"/>
            </w:pPr>
            <w:r>
              <w:rPr>
                <w:rFonts w:ascii="Georgia" w:cs="Georgia" w:eastAsia="Georgia" w:hAnsi="Georgia"/>
                <w:b/>
                <w:bCs/>
                <w:color w:val="1F3864"/>
                <w:sz w:val="21"/>
                <w:szCs w:val="21"/>
              </w:rPr>
              <w:t xml:space="preserve">3.3 Product Principle (new)</w:t>
            </w:r>
          </w:p>
        </w:tc>
        <w:tc>
          <w:tcPr>
            <w:tcW w:type="pct" w:w="68%"/>
          </w:tcPr>
          <w:p>
            <w:pPr>
              <w:spacing w:before="60" w:after="60"/>
            </w:pPr>
            <w:r>
              <w:rPr>
                <w:rFonts w:ascii="Georgia" w:cs="Georgia" w:eastAsia="Georgia" w:hAnsi="Georgia"/>
                <w:color w:val="1A1A1A"/>
                <w:sz w:val="21"/>
                <w:szCs w:val="21"/>
              </w:rPr>
              <w:t xml:space="preserve">Explicit MIT Media Lab design principle added: the interface demonstrates the product by being the product.</w:t>
            </w:r>
          </w:p>
        </w:tc>
      </w:tr>
      <w:tr>
        <w:tc>
          <w:tcPr>
            <w:tcW w:type="pct" w:w="32%"/>
            <w:shd w:color="F7F7F7" w:val="solid"/>
          </w:tcPr>
          <w:p>
            <w:pPr>
              <w:spacing w:before="60" w:after="60"/>
            </w:pPr>
            <w:r>
              <w:rPr>
                <w:rFonts w:ascii="Georgia" w:cs="Georgia" w:eastAsia="Georgia" w:hAnsi="Georgia"/>
                <w:b/>
                <w:bCs/>
                <w:color w:val="1F3864"/>
                <w:sz w:val="21"/>
                <w:szCs w:val="21"/>
              </w:rPr>
              <w:t xml:space="preserve">9.1 Build Sequence</w:t>
            </w:r>
          </w:p>
        </w:tc>
        <w:tc>
          <w:tcPr>
            <w:tcW w:type="pct" w:w="68%"/>
          </w:tcPr>
          <w:p>
            <w:pPr>
              <w:spacing w:before="60" w:after="60"/>
            </w:pPr>
            <w:r>
              <w:rPr>
                <w:rFonts w:ascii="Georgia" w:cs="Georgia" w:eastAsia="Georgia" w:hAnsi="Georgia"/>
                <w:color w:val="1A1A1A"/>
                <w:sz w:val="21"/>
                <w:szCs w:val="21"/>
              </w:rPr>
              <w:t xml:space="preserve">Five-phase Claude Code prompt architecture added with exact verbatim prompts.</w:t>
            </w:r>
          </w:p>
        </w:tc>
      </w:tr>
      <w:tr>
        <w:tc>
          <w:tcPr>
            <w:tcW w:type="pct" w:w="32%"/>
            <w:shd w:color="F7F7F7" w:val="solid"/>
          </w:tcPr>
          <w:p>
            <w:pPr>
              <w:spacing w:before="60" w:after="60"/>
            </w:pPr>
            <w:r>
              <w:rPr>
                <w:rFonts w:ascii="Georgia" w:cs="Georgia" w:eastAsia="Georgia" w:hAnsi="Georgia"/>
                <w:b/>
                <w:bCs/>
                <w:color w:val="1F3864"/>
                <w:sz w:val="21"/>
                <w:szCs w:val="21"/>
              </w:rPr>
              <w:t xml:space="preserve">10. Founder Story</w:t>
            </w:r>
          </w:p>
        </w:tc>
        <w:tc>
          <w:tcPr>
            <w:tcW w:type="pct" w:w="68%"/>
          </w:tcPr>
          <w:p>
            <w:pPr>
              <w:spacing w:before="60" w:after="60"/>
            </w:pPr>
            <w:r>
              <w:rPr>
                <w:rFonts w:ascii="Georgia" w:cs="Georgia" w:eastAsia="Georgia" w:hAnsi="Georgia"/>
                <w:color w:val="1A1A1A"/>
                <w:sz w:val="21"/>
                <w:szCs w:val="21"/>
              </w:rPr>
              <w:t xml:space="preserve">GSAP horizontal scroll timeline replaces static text block.</w:t>
            </w:r>
          </w:p>
        </w:tc>
      </w:tr>
    </w:tbl>
    <w:p>
      <w:pPr>
        <w:spacing w:before="80" w:after="80"/>
      </w:pPr>
      <w:r>
        <w:t xml:space="preserve"/>
      </w:r>
    </w:p>
    <w:p>
      <w:pPr>
        <w:spacing w:before="240" w:after="240"/>
        <w:jc w:val="center"/>
      </w:pPr>
      <w:r>
        <w:rPr>
          <w:rFonts w:ascii="Georgia" w:cs="Georgia" w:eastAsia="Georgia" w:hAnsi="Georgia"/>
          <w:color w:val="C7973A"/>
          <w:sz w:val="22"/>
          <w:szCs w:val="22"/>
        </w:rPr>
        <w:t xml:space="preserve">— — —</w:t>
      </w:r>
    </w:p>
    <w:p>
      <w:pPr>
        <w:pStyle w:val="Heading1"/>
        <w:pBdr>
          <w:bottom w:val="single" w:color="C7973A" w:sz="4" w:space="8"/>
        </w:pBdr>
        <w:spacing w:before="480" w:after="160"/>
      </w:pPr>
      <w:r>
        <w:rPr>
          <w:rFonts w:ascii="Georgia" w:cs="Georgia" w:eastAsia="Georgia" w:hAnsi="Georgia"/>
          <w:b/>
          <w:bCs/>
          <w:color w:val="1F3864"/>
          <w:sz w:val="36"/>
          <w:szCs w:val="36"/>
        </w:rPr>
        <w:t xml:space="preserve">1. EXECUTIVE SUMMARY</w:t>
      </w:r>
    </w:p>
    <w:p>
      <w:pPr>
        <w:spacing w:before="80" w:after="80"/>
      </w:pPr>
      <w:r>
        <w:t xml:space="preserve"/>
      </w:r>
    </w:p>
    <w:p>
      <w:pPr>
        <w:spacing w:before="80" w:after="80"/>
      </w:pPr>
      <w:r>
        <w:rPr>
          <w:rFonts w:ascii="Georgia" w:cs="Georgia" w:eastAsia="Georgia" w:hAnsi="Georgia"/>
          <w:color w:val="1A1A1A"/>
          <w:sz w:val="22"/>
          <w:szCs w:val="22"/>
        </w:rPr>
        <w:t xml:space="preserve">Elevare Scribe is a SaaS platform that closes the most critical gap in the AI music ecosystem: the distance between a generated song and a live performance. AI music generation tools like Suno and Udio have democratized music creation — millions of independent artists now produce fully produced, multi-instrumental tracks with no music theory knowledge required. But these artists have no professional path from their AI-generated audio to sheet music, live performance, catalog protection, or monetization.</w:t>
      </w:r>
    </w:p>
    <w:p>
      <w:pPr>
        <w:spacing w:before="80" w:after="80"/>
      </w:pPr>
      <w:r>
        <w:t xml:space="preserve"/>
      </w:r>
    </w:p>
    <w:p>
      <w:pPr>
        <w:spacing w:before="80" w:after="80"/>
      </w:pPr>
      <w:r>
        <w:rPr>
          <w:rFonts w:ascii="Georgia" w:cs="Georgia" w:eastAsia="Georgia" w:hAnsi="Georgia"/>
          <w:color w:val="1A1A1A"/>
          <w:sz w:val="22"/>
          <w:szCs w:val="22"/>
        </w:rPr>
        <w:t xml:space="preserve">Elevare Scribe solves this with a seven-stage flywheel: Create → Process → Arrange → Practice → Protect → Perform → Monetize. Every stage is handled inside a single platform. No third-party tools required. No lost context between stages. No technical knowledge required beyond pasting a Suno link.</w:t>
      </w:r>
    </w:p>
    <w:p>
      <w:pPr>
        <w:spacing w:before="80" w:after="80"/>
      </w:pPr>
      <w:r>
        <w:t xml:space="preserve"/>
      </w:r>
    </w:p>
    <w:p>
      <w:pPr>
        <w:spacing w:before="80" w:after="80"/>
      </w:pPr>
      <w:r>
        <w:rPr>
          <w:rFonts w:ascii="Georgia" w:cs="Georgia" w:eastAsia="Georgia" w:hAnsi="Georgia"/>
          <w:color w:val="1A1A1A"/>
          <w:sz w:val="22"/>
          <w:szCs w:val="22"/>
        </w:rPr>
        <w:t xml:space="preserve">The product is designed on two founding principles. The first is the MIT Media Lab principle: the interface demonstrates the product by being the product. The visitor does not read about what Elevare Scribe does — they feel it working before they have signed up. The second is the Figma principle: the product experience begins before the account creation wall. The hero input field is a working demo. The visitor pastes a Suno link and sees stems separate in real time before any friction.</w:t>
      </w:r>
    </w:p>
    <w:p>
      <w:pPr>
        <w:spacing w:before="80" w:after="80"/>
      </w:pPr>
      <w:r>
        <w:t xml:space="preserve"/>
      </w:r>
    </w:p>
    <w:p>
      <w:pPr>
        <w:spacing w:before="80" w:after="80"/>
      </w:pPr>
      <w:r>
        <w:rPr>
          <w:rFonts w:ascii="Georgia" w:cs="Georgia" w:eastAsia="Georgia" w:hAnsi="Georgia"/>
          <w:color w:val="1A1A1A"/>
          <w:sz w:val="22"/>
          <w:szCs w:val="22"/>
        </w:rPr>
        <w:t xml:space="preserve">The founding team has a unique unfair advantage: the founder is the first user. Shane Thomas Strough generated the song No Hay Quizás on Suno in Palmarcito, El Salvador in March 2026. The song reached its audience before sheet music existed. This PRD documents the product that would have made that process complete — and that will serve every independent AI-assisted artist who follows the same path.</w:t>
      </w:r>
    </w:p>
    <w:p>
      <w:pPr>
        <w:spacing w:before="80" w:after="80"/>
      </w:pPr>
      <w:r>
        <w:t xml:space="preserve"/>
      </w:r>
    </w:p>
    <w:p>
      <w:pPr>
        <w:pStyle w:val="Heading1"/>
        <w:pBdr>
          <w:bottom w:val="single" w:color="C7973A" w:sz="4" w:space="8"/>
        </w:pBdr>
        <w:spacing w:before="480" w:after="160"/>
      </w:pPr>
      <w:r>
        <w:rPr>
          <w:rFonts w:ascii="Georgia" w:cs="Georgia" w:eastAsia="Georgia" w:hAnsi="Georgia"/>
          <w:b/>
          <w:bCs/>
          <w:color w:val="1F3864"/>
          <w:sz w:val="36"/>
          <w:szCs w:val="36"/>
        </w:rPr>
        <w:t xml:space="preserve">2. THE PROBLEM</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2.1 The Gap in the AI Music Ecosystem</w:t>
      </w:r>
    </w:p>
    <w:p>
      <w:pPr>
        <w:spacing w:before="80" w:after="80"/>
      </w:pPr>
      <w:r>
        <w:rPr>
          <w:rFonts w:ascii="Georgia" w:cs="Georgia" w:eastAsia="Georgia" w:hAnsi="Georgia"/>
          <w:color w:val="1A1A1A"/>
          <w:sz w:val="22"/>
          <w:szCs w:val="22"/>
        </w:rPr>
        <w:t xml:space="preserve">AI music generation has solved the hardest part of music creation — the blank page. A songwriter can now produce a fully arranged, professionally mixed track from lyrics and a style description in under two minutes. The tools are accessible, affordable, and improving exponentially.</w:t>
      </w:r>
    </w:p>
    <w:p>
      <w:pPr>
        <w:spacing w:before="80" w:after="80"/>
      </w:pPr>
      <w:r>
        <w:t xml:space="preserve"/>
      </w:r>
    </w:p>
    <w:p>
      <w:pPr>
        <w:spacing w:before="80" w:after="80"/>
      </w:pPr>
      <w:r>
        <w:rPr>
          <w:rFonts w:ascii="Georgia" w:cs="Georgia" w:eastAsia="Georgia" w:hAnsi="Georgia"/>
          <w:color w:val="1A1A1A"/>
          <w:sz w:val="22"/>
          <w:szCs w:val="22"/>
        </w:rPr>
        <w:t xml:space="preserve">But the ecosystem ends at the audio file. Once a Suno track is generated there is no professional path to:</w:t>
      </w:r>
    </w:p>
    <w:p>
      <w:pPr>
        <w:spacing w:before="80" w:after="80"/>
      </w:pPr>
      <w:r>
        <w:t xml:space="preserve"/>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Sheet music or guitar tabs for learning and performance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Transposed arrangements that fit the artist's natural vocal range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Backing tracks stripped of lead vocals and primary instrument for live performance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Copyright registration, ISRC codes, or timestamped proof of authorship</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Stage-ready interfaces for live gigs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Monetization through sheet music sales to other musicians</w:t>
      </w:r>
    </w:p>
    <w:p>
      <w:pPr>
        <w:spacing w:before="80" w:after="80"/>
      </w:pPr>
      <w:r>
        <w:t xml:space="preserve"/>
      </w:r>
    </w:p>
    <w:p>
      <w:pPr>
        <w:spacing w:before="80" w:after="80"/>
      </w:pPr>
      <w:r>
        <w:rPr>
          <w:rFonts w:ascii="Georgia" w:cs="Georgia" w:eastAsia="Georgia" w:hAnsi="Georgia"/>
          <w:color w:val="1A1A1A"/>
          <w:sz w:val="22"/>
          <w:szCs w:val="22"/>
        </w:rPr>
        <w:t xml:space="preserve">The existing tools — Klangio, AnthemScore, Melody Scanner, MuseScore — address individual pieces of this problem in isolation. None connect the full chain. None are designed specifically for AI-generated music. None offer the complete journey from audio file to performing artist.</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2.2 The Core Technical Problem</w:t>
      </w:r>
    </w:p>
    <w:p>
      <w:pPr>
        <w:spacing w:before="80" w:after="80"/>
      </w:pPr>
      <w:r>
        <w:rPr>
          <w:rFonts w:ascii="Georgia" w:cs="Georgia" w:eastAsia="Georgia" w:hAnsi="Georgia"/>
          <w:color w:val="1A1A1A"/>
          <w:sz w:val="22"/>
          <w:szCs w:val="22"/>
        </w:rPr>
        <w:t xml:space="preserve">Standard Automatic Music Transcription (AMT) tools fail on mixed audio. When fed a fully produced Suno track containing vocals, guitar, bass, drums, and synths simultaneously, they output messy, overlapping MIDI data where instruments bleed into each other. Accuracy drops to 50-70%.</w:t>
      </w:r>
    </w:p>
    <w:p>
      <w:pPr>
        <w:spacing w:before="80" w:after="80"/>
      </w:pPr>
      <w:r>
        <w:t xml:space="preserve"/>
      </w:r>
    </w:p>
    <w:p>
      <w:pPr>
        <w:spacing w:before="80" w:after="80"/>
      </w:pPr>
      <w:r>
        <w:rPr>
          <w:rFonts w:ascii="Georgia" w:cs="Georgia" w:eastAsia="Georgia" w:hAnsi="Georgia"/>
          <w:color w:val="1A1A1A"/>
          <w:sz w:val="22"/>
          <w:szCs w:val="22"/>
        </w:rPr>
        <w:t xml:space="preserve">The solution requires stem separation before transcription — isolating each instrument into a clean audio channel before any AMT model processes it. This increases accuracy to 90%+. No current consumer tool in this space implements this pipeline end-to-end in a single interface.</w:t>
      </w:r>
    </w:p>
    <w:p>
      <w:pPr>
        <w:spacing w:before="80" w:after="80"/>
      </w:pPr>
      <w:r>
        <w:t xml:space="preserve"/>
      </w:r>
    </w:p>
    <w:p>
      <w:pPr>
        <w:spacing w:before="80" w:after="80"/>
      </w:pPr>
      <w:r>
        <w:rPr>
          <w:rFonts w:ascii="Georgia" w:cs="Georgia" w:eastAsia="Georgia" w:hAnsi="Georgia"/>
          <w:color w:val="1A1A1A"/>
          <w:sz w:val="22"/>
          <w:szCs w:val="22"/>
        </w:rPr>
        <w:t xml:space="preserve">Additionally, existing tools transcribe literally. A Suno track generated for a female soprano cannot be directly performed by a baritone male vocalist. A six-piece salsa band arrangement cannot be performed by a solo acoustic guitarist. Translation — not just transcription — is required.</w:t>
      </w:r>
    </w:p>
    <w:p>
      <w:pPr>
        <w:spacing w:before="80" w:after="80"/>
      </w:pPr>
      <w:r>
        <w:t xml:space="preserve"/>
      </w:r>
    </w:p>
    <w:p>
      <w:pPr>
        <w:pStyle w:val="Heading1"/>
        <w:pBdr>
          <w:bottom w:val="single" w:color="C7973A" w:sz="4" w:space="8"/>
        </w:pBdr>
        <w:spacing w:before="480" w:after="160"/>
      </w:pPr>
      <w:r>
        <w:rPr>
          <w:rFonts w:ascii="Georgia" w:cs="Georgia" w:eastAsia="Georgia" w:hAnsi="Georgia"/>
          <w:b/>
          <w:bCs/>
          <w:color w:val="1F3864"/>
          <w:sz w:val="36"/>
          <w:szCs w:val="36"/>
        </w:rPr>
        <w:t xml:space="preserve">3. THE SOLUTION — ELEVARE SCRIBE</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3.1 The Product Vision</w:t>
      </w:r>
    </w:p>
    <w:p>
      <w:pPr>
        <w:spacing w:before="80" w:after="80"/>
      </w:pPr>
      <w:r>
        <w:rPr>
          <w:rFonts w:ascii="Georgia" w:cs="Georgia" w:eastAsia="Georgia" w:hAnsi="Georgia"/>
          <w:color w:val="1A1A1A"/>
          <w:sz w:val="22"/>
          <w:szCs w:val="22"/>
        </w:rPr>
        <w:t xml:space="preserve">Elevare Scribe is the operating system for the independent AI-assisted musician. It takes a Suno share link as input and produces a complete performance package as output — sheet music, tabs, transposed arrangements, backing tracks, copyright documentation, and a stage-ready interface — with a built-in marketplace to monetize the catalog.</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3.2 The Founding Design Principles</w:t>
      </w:r>
    </w:p>
    <w:p>
      <w:pPr>
        <w:spacing w:before="80" w:after="80"/>
      </w:pPr>
      <w:r>
        <w:t xml:space="preserve"/>
      </w:r>
    </w:p>
    <w:p>
      <w:pPr>
        <w:spacing w:before="200" w:after="80"/>
      </w:pPr>
      <w:r>
        <w:rPr>
          <w:rFonts w:ascii="Georgia" w:cs="Georgia" w:eastAsia="Georgia" w:hAnsi="Georgia"/>
          <w:b/>
          <w:bCs/>
          <w:color w:val="C7973A"/>
          <w:sz w:val="24"/>
          <w:szCs w:val="24"/>
        </w:rPr>
        <w:t xml:space="preserve">The MIT Media Lab Principle</w:t>
      </w:r>
    </w:p>
    <w:p>
      <w:pPr>
        <w:spacing w:before="80" w:after="80"/>
      </w:pPr>
      <w:r>
        <w:rPr>
          <w:rFonts w:ascii="Georgia" w:cs="Georgia" w:eastAsia="Georgia" w:hAnsi="Georgia"/>
          <w:color w:val="1A1A1A"/>
          <w:sz w:val="22"/>
          <w:szCs w:val="22"/>
        </w:rPr>
        <w:t xml:space="preserve">The interface demonstrates the product by being the product. The landing page is not a marketing site — it is the first 30 seconds of the product experience. The WebGL hero responds to the visitor's mouse. The How It Works section is a live instrument they play. The Gig Mode section puts them on stage for 8 seconds. They understand what Elevare Scribe does because they have already felt it working on them.</w:t>
      </w:r>
    </w:p>
    <w:p>
      <w:pPr>
        <w:spacing w:before="80" w:after="80"/>
      </w:pPr>
      <w:r>
        <w:t xml:space="preserve"/>
      </w:r>
    </w:p>
    <w:p>
      <w:pPr>
        <w:spacing w:before="200" w:after="80"/>
      </w:pPr>
      <w:r>
        <w:rPr>
          <w:rFonts w:ascii="Georgia" w:cs="Georgia" w:eastAsia="Georgia" w:hAnsi="Georgia"/>
          <w:b/>
          <w:bCs/>
          <w:color w:val="C7973A"/>
          <w:sz w:val="24"/>
          <w:szCs w:val="24"/>
        </w:rPr>
        <w:t xml:space="preserve">The Figma Principle</w:t>
      </w:r>
    </w:p>
    <w:p>
      <w:pPr>
        <w:spacing w:before="80" w:after="80"/>
      </w:pPr>
      <w:r>
        <w:rPr>
          <w:rFonts w:ascii="Georgia" w:cs="Georgia" w:eastAsia="Georgia" w:hAnsi="Georgia"/>
          <w:color w:val="1A1A1A"/>
          <w:sz w:val="22"/>
          <w:szCs w:val="22"/>
        </w:rPr>
        <w:t xml:space="preserve">The product experience begins before the account creation wall. Figma grew to a billion-dollar company largely because they let users open and interact with a file before creating an account. The investment of 30 seconds creates conversion momentum that no cold CTA can match. In Elevare Scribe: the visitor pastes a Suno link in the hero. Stems separate in real time. The processing animation plays. Then and only then does the account gate appear. By that point they are already inside the product mentally and emotionally.</w:t>
      </w:r>
    </w:p>
    <w:p>
      <w:pPr>
        <w:spacing w:before="80" w:after="80"/>
      </w:pPr>
      <w:r>
        <w:t xml:space="preserve"/>
      </w:r>
    </w:p>
    <w:p>
      <w:pPr>
        <w:spacing w:before="200" w:after="80"/>
      </w:pPr>
      <w:r>
        <w:rPr>
          <w:rFonts w:ascii="Georgia" w:cs="Georgia" w:eastAsia="Georgia" w:hAnsi="Georgia"/>
          <w:b/>
          <w:bCs/>
          <w:color w:val="C7973A"/>
          <w:sz w:val="24"/>
          <w:szCs w:val="24"/>
        </w:rPr>
        <w:t xml:space="preserve">The SpaceX Principle</w:t>
      </w:r>
    </w:p>
    <w:p>
      <w:pPr>
        <w:spacing w:before="80" w:after="80"/>
      </w:pPr>
      <w:r>
        <w:rPr>
          <w:rFonts w:ascii="Georgia" w:cs="Georgia" w:eastAsia="Georgia" w:hAnsi="Georgia"/>
          <w:color w:val="1A1A1A"/>
          <w:sz w:val="22"/>
          <w:szCs w:val="22"/>
        </w:rPr>
        <w:t xml:space="preserve">Cinematic immersion where the product IS the experience. The boundary between marketing and reality dissolves. The visitor does not read about what Elevare Scribe does. They are transported into it. The Gig Mode browser takeover is not a feature description — it is 8 seconds on stage. The GSAP horizontal founder timeline is not a biography — it is a journey the visitor physically takes by scrolling.</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3.3 The Seven-Stage Flywheel</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1F3864" w:val="solid"/>
          </w:tcPr>
          <w:p>
            <w:pPr>
              <w:spacing w:before="60" w:after="60"/>
            </w:pPr>
            <w:r>
              <w:rPr>
                <w:rFonts w:ascii="Georgia" w:cs="Georgia" w:eastAsia="Georgia" w:hAnsi="Georgia"/>
                <w:b/>
                <w:bCs/>
                <w:color w:val="FFFFFF"/>
                <w:sz w:val="21"/>
                <w:szCs w:val="21"/>
              </w:rPr>
              <w:t xml:space="preserve">Stage</w:t>
            </w:r>
          </w:p>
        </w:tc>
        <w:tc>
          <w:tcPr>
            <w:tcW w:type="pct" w:w="68%"/>
            <w:shd w:color="1B6CA8" w:val="solid"/>
          </w:tcPr>
          <w:p>
            <w:pPr>
              <w:spacing w:before="60" w:after="60"/>
            </w:pPr>
            <w:r>
              <w:rPr>
                <w:rFonts w:ascii="Georgia" w:cs="Georgia" w:eastAsia="Georgia" w:hAnsi="Georgia"/>
                <w:color w:val="FFFFFF"/>
                <w:sz w:val="21"/>
                <w:szCs w:val="21"/>
              </w:rPr>
              <w:t xml:space="preserve">Description</w:t>
            </w:r>
          </w:p>
        </w:tc>
      </w:tr>
      <w:tr>
        <w:tc>
          <w:tcPr>
            <w:tcW w:type="pct" w:w="32%"/>
            <w:shd w:color="F7F7F7" w:val="solid"/>
          </w:tcPr>
          <w:p>
            <w:pPr>
              <w:spacing w:before="60" w:after="60"/>
            </w:pPr>
            <w:r>
              <w:rPr>
                <w:rFonts w:ascii="Georgia" w:cs="Georgia" w:eastAsia="Georgia" w:hAnsi="Georgia"/>
                <w:b/>
                <w:bCs/>
                <w:color w:val="1F3864"/>
                <w:sz w:val="21"/>
                <w:szCs w:val="21"/>
              </w:rPr>
              <w:t xml:space="preserve">1 — CREATE</w:t>
            </w:r>
          </w:p>
        </w:tc>
        <w:tc>
          <w:tcPr>
            <w:tcW w:type="pct" w:w="68%"/>
          </w:tcPr>
          <w:p>
            <w:pPr>
              <w:spacing w:before="60" w:after="60"/>
            </w:pPr>
            <w:r>
              <w:rPr>
                <w:rFonts w:ascii="Georgia" w:cs="Georgia" w:eastAsia="Georgia" w:hAnsi="Georgia"/>
                <w:color w:val="1A1A1A"/>
                <w:sz w:val="21"/>
                <w:szCs w:val="21"/>
              </w:rPr>
              <w:t xml:space="preserve">Artist generates song on Suno or Udio. Pastes share link into Elevare Scribe hero — the product experience begins immediately.</w:t>
            </w:r>
          </w:p>
        </w:tc>
      </w:tr>
      <w:tr>
        <w:tc>
          <w:tcPr>
            <w:tcW w:type="pct" w:w="32%"/>
            <w:shd w:color="F7F7F7" w:val="solid"/>
          </w:tcPr>
          <w:p>
            <w:pPr>
              <w:spacing w:before="60" w:after="60"/>
            </w:pPr>
            <w:r>
              <w:rPr>
                <w:rFonts w:ascii="Georgia" w:cs="Georgia" w:eastAsia="Georgia" w:hAnsi="Georgia"/>
                <w:b/>
                <w:bCs/>
                <w:color w:val="1F3864"/>
                <w:sz w:val="21"/>
                <w:szCs w:val="21"/>
              </w:rPr>
              <w:t xml:space="preserve">2 — PROCESS</w:t>
            </w:r>
          </w:p>
        </w:tc>
        <w:tc>
          <w:tcPr>
            <w:tcW w:type="pct" w:w="68%"/>
          </w:tcPr>
          <w:p>
            <w:pPr>
              <w:spacing w:before="60" w:after="60"/>
            </w:pPr>
            <w:r>
              <w:rPr>
                <w:rFonts w:ascii="Georgia" w:cs="Georgia" w:eastAsia="Georgia" w:hAnsi="Georgia"/>
                <w:color w:val="1A1A1A"/>
                <w:sz w:val="21"/>
                <w:szCs w:val="21"/>
              </w:rPr>
              <w:t xml:space="preserve">AI pipeline: Demucs stem separation → Basic Pitch AMT transcription → WhisperX lyric alignment → music21 chord analysis. Fully automated.</w:t>
            </w:r>
          </w:p>
        </w:tc>
      </w:tr>
      <w:tr>
        <w:tc>
          <w:tcPr>
            <w:tcW w:type="pct" w:w="32%"/>
            <w:shd w:color="F7F7F7" w:val="solid"/>
          </w:tcPr>
          <w:p>
            <w:pPr>
              <w:spacing w:before="60" w:after="60"/>
            </w:pPr>
            <w:r>
              <w:rPr>
                <w:rFonts w:ascii="Georgia" w:cs="Georgia" w:eastAsia="Georgia" w:hAnsi="Georgia"/>
                <w:b/>
                <w:bCs/>
                <w:color w:val="1F3864"/>
                <w:sz w:val="21"/>
                <w:szCs w:val="21"/>
              </w:rPr>
              <w:t xml:space="preserve">3 — ARRANGE</w:t>
            </w:r>
          </w:p>
        </w:tc>
        <w:tc>
          <w:tcPr>
            <w:tcW w:type="pct" w:w="68%"/>
          </w:tcPr>
          <w:p>
            <w:pPr>
              <w:spacing w:before="60" w:after="60"/>
            </w:pPr>
            <w:r>
              <w:rPr>
                <w:rFonts w:ascii="Georgia" w:cs="Georgia" w:eastAsia="Georgia" w:hAnsi="Georgia"/>
                <w:color w:val="1A1A1A"/>
                <w:sz w:val="21"/>
                <w:szCs w:val="21"/>
              </w:rPr>
              <w:t xml:space="preserve">Artist transposes to vocal range, simplifies dense AI arrangements to playable chords, applies fretboard logic for human-playable tabs.</w:t>
            </w:r>
          </w:p>
        </w:tc>
      </w:tr>
      <w:tr>
        <w:tc>
          <w:tcPr>
            <w:tcW w:type="pct" w:w="32%"/>
            <w:shd w:color="F7F7F7" w:val="solid"/>
          </w:tcPr>
          <w:p>
            <w:pPr>
              <w:spacing w:before="60" w:after="60"/>
            </w:pPr>
            <w:r>
              <w:rPr>
                <w:rFonts w:ascii="Georgia" w:cs="Georgia" w:eastAsia="Georgia" w:hAnsi="Georgia"/>
                <w:b/>
                <w:bCs/>
                <w:color w:val="1F3864"/>
                <w:sz w:val="21"/>
                <w:szCs w:val="21"/>
              </w:rPr>
              <w:t xml:space="preserve">4 — PRACTICE</w:t>
            </w:r>
          </w:p>
        </w:tc>
        <w:tc>
          <w:tcPr>
            <w:tcW w:type="pct" w:w="68%"/>
          </w:tcPr>
          <w:p>
            <w:pPr>
              <w:spacing w:before="60" w:after="60"/>
            </w:pPr>
            <w:r>
              <w:rPr>
                <w:rFonts w:ascii="Georgia" w:cs="Georgia" w:eastAsia="Georgia" w:hAnsi="Georgia"/>
                <w:color w:val="1A1A1A"/>
                <w:sz w:val="21"/>
                <w:szCs w:val="21"/>
              </w:rPr>
              <w:t xml:space="preserve">Synchronized practice environment — sheet music scrolls with original audio. Loop sections, adjust tempo, isolate stems, track progress.</w:t>
            </w:r>
          </w:p>
        </w:tc>
      </w:tr>
      <w:tr>
        <w:tc>
          <w:tcPr>
            <w:tcW w:type="pct" w:w="32%"/>
            <w:shd w:color="F7F7F7" w:val="solid"/>
          </w:tcPr>
          <w:p>
            <w:pPr>
              <w:spacing w:before="60" w:after="60"/>
            </w:pPr>
            <w:r>
              <w:rPr>
                <w:rFonts w:ascii="Georgia" w:cs="Georgia" w:eastAsia="Georgia" w:hAnsi="Georgia"/>
                <w:b/>
                <w:bCs/>
                <w:color w:val="1F3864"/>
                <w:sz w:val="21"/>
                <w:szCs w:val="21"/>
              </w:rPr>
              <w:t xml:space="preserve">5 — PROTECT</w:t>
            </w:r>
          </w:p>
        </w:tc>
        <w:tc>
          <w:tcPr>
            <w:tcW w:type="pct" w:w="68%"/>
          </w:tcPr>
          <w:p>
            <w:pPr>
              <w:spacing w:before="60" w:after="60"/>
            </w:pPr>
            <w:r>
              <w:rPr>
                <w:rFonts w:ascii="Georgia" w:cs="Georgia" w:eastAsia="Georgia" w:hAnsi="Georgia"/>
                <w:color w:val="1A1A1A"/>
                <w:sz w:val="21"/>
                <w:szCs w:val="21"/>
              </w:rPr>
              <w:t xml:space="preserve">One-click ISRC generation, timestamped copyright certificate, ASCAP/BMI registration workflow, blockchain-adjacent authorship proof.</w:t>
            </w:r>
          </w:p>
        </w:tc>
      </w:tr>
      <w:tr>
        <w:tc>
          <w:tcPr>
            <w:tcW w:type="pct" w:w="32%"/>
            <w:shd w:color="F7F7F7" w:val="solid"/>
          </w:tcPr>
          <w:p>
            <w:pPr>
              <w:spacing w:before="60" w:after="60"/>
            </w:pPr>
            <w:r>
              <w:rPr>
                <w:rFonts w:ascii="Georgia" w:cs="Georgia" w:eastAsia="Georgia" w:hAnsi="Georgia"/>
                <w:b/>
                <w:bCs/>
                <w:color w:val="1F3864"/>
                <w:sz w:val="21"/>
                <w:szCs w:val="21"/>
              </w:rPr>
              <w:t xml:space="preserve">6 — PERFORM</w:t>
            </w:r>
          </w:p>
        </w:tc>
        <w:tc>
          <w:tcPr>
            <w:tcW w:type="pct" w:w="68%"/>
          </w:tcPr>
          <w:p>
            <w:pPr>
              <w:spacing w:before="60" w:after="60"/>
            </w:pPr>
            <w:r>
              <w:rPr>
                <w:rFonts w:ascii="Georgia" w:cs="Georgia" w:eastAsia="Georgia" w:hAnsi="Georgia"/>
                <w:color w:val="1A1A1A"/>
                <w:sz w:val="21"/>
                <w:szCs w:val="21"/>
              </w:rPr>
              <w:t xml:space="preserve">Export backing tracks from separated stems. Open Gig Mode — full browser takeover with spotlight cursor and Band Sync for real-time multi-device coordination.</w:t>
            </w:r>
          </w:p>
        </w:tc>
      </w:tr>
      <w:tr>
        <w:tc>
          <w:tcPr>
            <w:tcW w:type="pct" w:w="32%"/>
            <w:shd w:color="F7F7F7" w:val="solid"/>
          </w:tcPr>
          <w:p>
            <w:pPr>
              <w:spacing w:before="60" w:after="60"/>
            </w:pPr>
            <w:r>
              <w:rPr>
                <w:rFonts w:ascii="Georgia" w:cs="Georgia" w:eastAsia="Georgia" w:hAnsi="Georgia"/>
                <w:b/>
                <w:bCs/>
                <w:color w:val="1F3864"/>
                <w:sz w:val="21"/>
                <w:szCs w:val="21"/>
              </w:rPr>
              <w:t xml:space="preserve">7 — MONETIZE</w:t>
            </w:r>
          </w:p>
        </w:tc>
        <w:tc>
          <w:tcPr>
            <w:tcW w:type="pct" w:w="68%"/>
          </w:tcPr>
          <w:p>
            <w:pPr>
              <w:spacing w:before="60" w:after="60"/>
            </w:pPr>
            <w:r>
              <w:rPr>
                <w:rFonts w:ascii="Georgia" w:cs="Georgia" w:eastAsia="Georgia" w:hAnsi="Georgia"/>
                <w:color w:val="1A1A1A"/>
                <w:sz w:val="21"/>
                <w:szCs w:val="21"/>
              </w:rPr>
              <w:t xml:space="preserve">Publish sheet music to built-in marketplace. Artist sets price. Elevare Scribe takes 15%. Stem licensing at 10% take rate.</w:t>
            </w:r>
          </w:p>
        </w:tc>
      </w:tr>
    </w:tbl>
    <w:p>
      <w:pPr>
        <w:spacing w:before="80" w:after="80"/>
      </w:pPr>
      <w:r>
        <w:t xml:space="preserve"/>
      </w:r>
    </w:p>
    <w:p>
      <w:pPr>
        <w:pStyle w:val="Heading1"/>
        <w:pBdr>
          <w:bottom w:val="single" w:color="C7973A" w:sz="4" w:space="8"/>
        </w:pBdr>
        <w:spacing w:before="480" w:after="160"/>
      </w:pPr>
      <w:r>
        <w:rPr>
          <w:rFonts w:ascii="Georgia" w:cs="Georgia" w:eastAsia="Georgia" w:hAnsi="Georgia"/>
          <w:b/>
          <w:bCs/>
          <w:color w:val="1F3864"/>
          <w:sz w:val="36"/>
          <w:szCs w:val="36"/>
        </w:rPr>
        <w:t xml:space="preserve">4. FEATURE SPECIFICATIONS</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4.1 The Hero Input Field — The First Conversion Touchpoint</w:t>
      </w:r>
    </w:p>
    <w:p>
      <w:pPr>
        <w:spacing w:before="80" w:after="60"/>
      </w:pPr>
      <w:r>
        <w:rPr>
          <w:rFonts w:ascii="Georgia" w:cs="Georgia" w:eastAsia="Georgia" w:hAnsi="Georgia"/>
          <w:b/>
          <w:bCs/>
          <w:color w:val="8B2252"/>
          <w:sz w:val="19"/>
          <w:szCs w:val="19"/>
        </w:rPr>
        <w:t xml:space="preserve">[ Priority: P0 — Launch Critical ]</w:t>
      </w:r>
    </w:p>
    <w:p>
      <w:pPr>
        <w:spacing w:before="80" w:after="80"/>
      </w:pPr>
      <w:r>
        <w:t xml:space="preserve"/>
      </w:r>
    </w:p>
    <w:p>
      <w:pPr>
        <w:spacing w:before="80" w:after="80"/>
      </w:pPr>
      <w:r>
        <w:rPr>
          <w:rFonts w:ascii="Georgia" w:cs="Georgia" w:eastAsia="Georgia" w:hAnsi="Georgia"/>
          <w:color w:val="1A1A1A"/>
          <w:sz w:val="22"/>
          <w:szCs w:val="22"/>
        </w:rPr>
        <w:t xml:space="preserve">The hero input field is not a demo element. It is the primary product entry point and the highest-converting element on the landing page. The entire hero is designed around this single interaction.</w:t>
      </w:r>
    </w:p>
    <w:p>
      <w:pPr>
        <w:spacing w:before="80" w:after="80"/>
      </w:pPr>
      <w:r>
        <w:t xml:space="preserve"/>
      </w:r>
    </w:p>
    <w:p>
      <w:pPr>
        <w:spacing w:before="160" w:after="60"/>
      </w:pPr>
      <w:r>
        <w:rPr>
          <w:rFonts w:ascii="Georgia" w:cs="Georgia" w:eastAsia="Georgia" w:hAnsi="Georgia"/>
          <w:b/>
          <w:bCs/>
          <w:color w:val="2D3748"/>
          <w:sz w:val="22"/>
          <w:szCs w:val="22"/>
        </w:rPr>
        <w:t xml:space="preserve">The Interaction Sequence: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Visitor lands on the page. WebGL fluid waveform reacts to their mouse movement.</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Visitor pastes any Suno or Udio share URL into the glowing input field.</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Input field border flashes cyan. Text disappears over 200ms. Field morphs into an animated progress bar.</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WebGL shader triggers stem separation visualization — one waveform splits into four distinct colored waveforms (cyan = vocal, gold = guitar, purple = bass, green = drums) over 1.2 seconds with staggered timing.</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Visitor watches the product's core capability demonstrated visually for 8 seconds.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Account creation gate appears: 'Your stems are ready. Create a free account to see your full chart.'</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Visitor who has just watched the product work on their own audio converts at significantly higher rates than any cold CTA.</w:t>
      </w:r>
    </w:p>
    <w:p>
      <w:pPr>
        <w:spacing w:before="80" w:after="80"/>
      </w:pPr>
      <w:r>
        <w:t xml:space="preserve"/>
      </w:r>
    </w:p>
    <w:p>
      <w:pPr>
        <w:spacing w:before="160" w:after="60"/>
      </w:pPr>
      <w:r>
        <w:rPr>
          <w:rFonts w:ascii="Georgia" w:cs="Georgia" w:eastAsia="Georgia" w:hAnsi="Georgia"/>
          <w:b/>
          <w:bCs/>
          <w:color w:val="2D3748"/>
          <w:sz w:val="22"/>
          <w:szCs w:val="22"/>
        </w:rPr>
        <w:t xml:space="preserve">Technical Implementation:</w:t>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yt-dlp or BeautifulSoup: audio and lyrics extraction from Suno/Udio share URLs</w:t>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Zustand: demoLinkPasted → true triggers WebGL shader stem animation</w:t>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Web Audio API: audioContextStarted → true primes Tone.js for How It Works section</w:t>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Fallback: Manual MP3/WAV/FLAC/M4A upload if URL scraping fails</w:t>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Supported: Suno share URL, Udio share URL, MP3, WAV, FLAC, M4A, YouTube URL</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4.2 The Tri-Engine AI Pipeline — The Brains</w:t>
      </w:r>
    </w:p>
    <w:p>
      <w:pPr>
        <w:spacing w:before="80" w:after="60"/>
      </w:pPr>
      <w:r>
        <w:rPr>
          <w:rFonts w:ascii="Georgia" w:cs="Georgia" w:eastAsia="Georgia" w:hAnsi="Georgia"/>
          <w:b/>
          <w:bCs/>
          <w:color w:val="8B2252"/>
          <w:sz w:val="19"/>
          <w:szCs w:val="19"/>
        </w:rPr>
        <w:t xml:space="preserve">[ Priority: P0 — Launch Critical ]</w:t>
      </w:r>
    </w:p>
    <w:p>
      <w:pPr>
        <w:spacing w:before="80" w:after="80"/>
      </w:pPr>
      <w:r>
        <w:t xml:space="preserve"/>
      </w:r>
    </w:p>
    <w:p>
      <w:pPr>
        <w:spacing w:before="80" w:after="80"/>
      </w:pPr>
      <w:r>
        <w:rPr>
          <w:rFonts w:ascii="Georgia" w:cs="Georgia" w:eastAsia="Georgia" w:hAnsi="Georgia"/>
          <w:color w:val="1A1A1A"/>
          <w:sz w:val="22"/>
          <w:szCs w:val="22"/>
        </w:rPr>
        <w:t xml:space="preserve">The core technical differentiator. Three AI engines run sequentially on every ingested track. Runs on isolated stems, never on the master mix. This is what separates Elevare Scribe from every competitor.</w:t>
      </w:r>
    </w:p>
    <w:p>
      <w:pPr>
        <w:spacing w:before="80" w:after="80"/>
      </w:pPr>
      <w:r>
        <w:t xml:space="preserve"/>
      </w:r>
    </w:p>
    <w:p>
      <w:pPr>
        <w:spacing w:before="200" w:after="80"/>
      </w:pPr>
      <w:r>
        <w:rPr>
          <w:rFonts w:ascii="Georgia" w:cs="Georgia" w:eastAsia="Georgia" w:hAnsi="Georgia"/>
          <w:b/>
          <w:bCs/>
          <w:color w:val="C7973A"/>
          <w:sz w:val="24"/>
          <w:szCs w:val="24"/>
        </w:rPr>
        <w:t xml:space="preserve">Engine 1 — Demucs v4 (Meta) — Stem Separation</w:t>
      </w:r>
    </w:p>
    <w:p>
      <w:pPr>
        <w:spacing w:before="80" w:after="80"/>
      </w:pPr>
      <w:r>
        <w:rPr>
          <w:rFonts w:ascii="Georgia" w:cs="Georgia" w:eastAsia="Georgia" w:hAnsi="Georgia"/>
          <w:color w:val="1A1A1A"/>
          <w:sz w:val="22"/>
          <w:szCs w:val="22"/>
        </w:rPr>
        <w:t xml:space="preserve">The foundational step that makes everything else accurate. Demucs separates the master audio into isolated stems before any transcription occurs. This is the step competitors miss.</w:t>
      </w:r>
    </w:p>
    <w:p>
      <w:pPr>
        <w:spacing w:before="80" w:after="80"/>
      </w:pPr>
      <w:r>
        <w:t xml:space="preserve"/>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Separates: Vocals, Acoustic Guitar, Bass, Drums, Other (synths/pads)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State-of-the-art open-source model from Meta — minimal artifacting</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Output: Five isolated WAV files per track stored in Cloudflare R2</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These stems power every downstream feature: transcription, practice mode, backing track export, gig mode</w:t>
      </w:r>
    </w:p>
    <w:p>
      <w:pPr>
        <w:spacing w:before="80" w:after="80"/>
      </w:pPr>
      <w:r>
        <w:t xml:space="preserve"/>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Implementation: Replicate.com API (Phase 1 — startup) → RunPod dedicated GPU (Phase 2 — scale)</w:t>
      </w:r>
    </w:p>
    <w:p>
      <w:pPr>
        <w:spacing w:before="80" w:after="80"/>
      </w:pPr>
      <w:r>
        <w:t xml:space="preserve"/>
      </w:r>
    </w:p>
    <w:p>
      <w:pPr>
        <w:spacing w:before="200" w:after="80"/>
      </w:pPr>
      <w:r>
        <w:rPr>
          <w:rFonts w:ascii="Georgia" w:cs="Georgia" w:eastAsia="Georgia" w:hAnsi="Georgia"/>
          <w:b/>
          <w:bCs/>
          <w:color w:val="C7973A"/>
          <w:sz w:val="24"/>
          <w:szCs w:val="24"/>
        </w:rPr>
        <w:t xml:space="preserve">Engine 2 — Spotify Basic Pitch — AMT Transcription</w:t>
      </w:r>
    </w:p>
    <w:p>
      <w:pPr>
        <w:spacing w:before="80" w:after="80"/>
      </w:pPr>
      <w:r>
        <w:rPr>
          <w:rFonts w:ascii="Georgia" w:cs="Georgia" w:eastAsia="Georgia" w:hAnsi="Georgia"/>
          <w:color w:val="1A1A1A"/>
          <w:sz w:val="22"/>
          <w:szCs w:val="22"/>
        </w:rPr>
        <w:t xml:space="preserve">Runs on isolated stems from Engine 1 — never on the master mix. Accuracy: 90%+ vs 50-70% for tools that transcribe mixed audio.</w:t>
      </w:r>
    </w:p>
    <w:p>
      <w:pPr>
        <w:spacing w:before="80" w:after="80"/>
      </w:pPr>
      <w:r>
        <w:t xml:space="preserve"/>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Vocal stem → Melody line MIDI (note pitch and duration)</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Guitar stem → Polyphonic chord MIDI (multiple simultaneous notes)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Bass stem → Bass line MIDI</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Output: Separate MIDI files per instrument</w:t>
      </w:r>
    </w:p>
    <w:p>
      <w:pPr>
        <w:spacing w:before="80" w:after="80"/>
      </w:pPr>
      <w:r>
        <w:t xml:space="preserve"/>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Implementation: Spotify Basic Pitch — MIT licensed, open source, Python backend</w:t>
      </w:r>
    </w:p>
    <w:p>
      <w:pPr>
        <w:spacing w:before="80" w:after="80"/>
      </w:pPr>
      <w:r>
        <w:t xml:space="preserve"/>
      </w:r>
    </w:p>
    <w:p>
      <w:pPr>
        <w:spacing w:before="200" w:after="80"/>
      </w:pPr>
      <w:r>
        <w:rPr>
          <w:rFonts w:ascii="Georgia" w:cs="Georgia" w:eastAsia="Georgia" w:hAnsi="Georgia"/>
          <w:b/>
          <w:bCs/>
          <w:color w:val="C7973A"/>
          <w:sz w:val="24"/>
          <w:szCs w:val="24"/>
        </w:rPr>
        <w:t xml:space="preserve">Engine 3 — WhisperX — Lyric Alignment</w:t>
      </w:r>
    </w:p>
    <w:p>
      <w:pPr>
        <w:spacing w:before="80" w:after="80"/>
      </w:pPr>
      <w:r>
        <w:rPr>
          <w:rFonts w:ascii="Georgia" w:cs="Georgia" w:eastAsia="Georgia" w:hAnsi="Georgia"/>
          <w:color w:val="1A1A1A"/>
          <w:sz w:val="22"/>
          <w:szCs w:val="22"/>
        </w:rPr>
        <w:t xml:space="preserve">Takes lyrics scraped from Suno in the ingestion step and snaps every syllable to the precise timestamp of the corresponding MIDI note. Produces lyrics that are perfectly synchronized to the sheet music — not floating text.</w:t>
      </w:r>
    </w:p>
    <w:p>
      <w:pPr>
        <w:spacing w:before="80" w:after="80"/>
      </w:pPr>
      <w:r>
        <w:t xml:space="preserve"/>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Input: Lyrics text (from Suno scrape) + Isolated vocal stem (from Engine 1)</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Output: Timestamped syllable-to-note mapping</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Result: Sheet music with correctly aligned lyrics from the first render</w:t>
      </w:r>
    </w:p>
    <w:p>
      <w:pPr>
        <w:spacing w:before="80" w:after="80"/>
      </w:pPr>
      <w:r>
        <w:t xml:space="preserve"/>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Implementation: WhisperX — forced alignment variant of OpenAI Whisper</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4.3 The Arrangement Engine — The Translation Layer</w:t>
      </w:r>
    </w:p>
    <w:p>
      <w:pPr>
        <w:spacing w:before="80" w:after="60"/>
      </w:pPr>
      <w:r>
        <w:rPr>
          <w:rFonts w:ascii="Georgia" w:cs="Georgia" w:eastAsia="Georgia" w:hAnsi="Georgia"/>
          <w:b/>
          <w:bCs/>
          <w:color w:val="8B2252"/>
          <w:sz w:val="19"/>
          <w:szCs w:val="19"/>
        </w:rPr>
        <w:t xml:space="preserve">[ Priority: P0 — Launch Critical ]</w:t>
      </w:r>
    </w:p>
    <w:p>
      <w:pPr>
        <w:spacing w:before="80" w:after="80"/>
      </w:pPr>
      <w:r>
        <w:t xml:space="preserve"/>
      </w:r>
    </w:p>
    <w:p>
      <w:pPr>
        <w:spacing w:before="80" w:after="80"/>
      </w:pPr>
      <w:r>
        <w:rPr>
          <w:rFonts w:ascii="Georgia" w:cs="Georgia" w:eastAsia="Georgia" w:hAnsi="Georgia"/>
          <w:color w:val="1A1A1A"/>
          <w:sz w:val="22"/>
          <w:szCs w:val="22"/>
        </w:rPr>
        <w:t xml:space="preserve">Translates literally transcribed MIDI into musically intelligent, playable output. This feature makes Elevare Scribe useful for every artist regardless of genre or instrument.</w:t>
      </w:r>
    </w:p>
    <w:p>
      <w:pPr>
        <w:spacing w:before="80" w:after="80"/>
      </w:pPr>
      <w:r>
        <w:t xml:space="preserve"/>
      </w:r>
    </w:p>
    <w:p>
      <w:pPr>
        <w:spacing w:before="200" w:after="80"/>
      </w:pPr>
      <w:r>
        <w:rPr>
          <w:rFonts w:ascii="Georgia" w:cs="Georgia" w:eastAsia="Georgia" w:hAnsi="Georgia"/>
          <w:b/>
          <w:bCs/>
          <w:color w:val="C7973A"/>
          <w:sz w:val="24"/>
          <w:szCs w:val="24"/>
        </w:rPr>
        <w:t xml:space="preserve">4.3.1 Intelligent Chord Simplification</w:t>
      </w:r>
    </w:p>
    <w:p>
      <w:pPr>
        <w:spacing w:before="80" w:after="80"/>
      </w:pPr>
      <w:r>
        <w:rPr>
          <w:rFonts w:ascii="Georgia" w:cs="Georgia" w:eastAsia="Georgia" w:hAnsi="Georgia"/>
          <w:color w:val="1A1A1A"/>
          <w:sz w:val="22"/>
          <w:szCs w:val="22"/>
        </w:rPr>
        <w:t xml:space="preserve">Analyzes polyphonic guitar MIDI and applies music theory reduction logic — identifying the underlying harmony and outputting the simplest standard guitar voicing that preserves the musical intent.</w:t>
      </w:r>
    </w:p>
    <w:p>
      <w:pPr>
        <w:spacing w:before="80" w:after="80"/>
      </w:pPr>
      <w:r>
        <w:t xml:space="preserve"/>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Input: Polyphonic MIDI from Basic Pitch (may contain 6-8 simultaneous notes)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Output: Standard open-position guitar chord shapes (G, Em, C, D, Am, F)</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Toggle: Arrange for Solo Acoustic — on/off per song</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Simplification levels: Full / Simplified / Beginner (cowboy chords only)</w:t>
      </w:r>
    </w:p>
    <w:p>
      <w:pPr>
        <w:spacing w:before="80" w:after="80"/>
      </w:pPr>
      <w:r>
        <w:t xml:space="preserve"/>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Implementation: Python music21 library + custom voicing reduction algorithm</w:t>
      </w:r>
    </w:p>
    <w:p>
      <w:pPr>
        <w:spacing w:before="80" w:after="80"/>
      </w:pPr>
      <w:r>
        <w:t xml:space="preserve"/>
      </w:r>
    </w:p>
    <w:p>
      <w:pPr>
        <w:spacing w:before="200" w:after="80"/>
      </w:pPr>
      <w:r>
        <w:rPr>
          <w:rFonts w:ascii="Georgia" w:cs="Georgia" w:eastAsia="Georgia" w:hAnsi="Georgia"/>
          <w:b/>
          <w:bCs/>
          <w:color w:val="C7973A"/>
          <w:sz w:val="24"/>
          <w:szCs w:val="24"/>
        </w:rPr>
        <w:t xml:space="preserve">4.3.2 Global Transpose Slider</w:t>
      </w:r>
    </w:p>
    <w:p>
      <w:pPr>
        <w:spacing w:before="80" w:after="80"/>
      </w:pPr>
      <w:r>
        <w:rPr>
          <w:rFonts w:ascii="Georgia" w:cs="Georgia" w:eastAsia="Georgia" w:hAnsi="Georgia"/>
          <w:color w:val="1A1A1A"/>
          <w:sz w:val="22"/>
          <w:szCs w:val="22"/>
        </w:rPr>
        <w:t xml:space="preserve">One-click transposition of the entire arrangement simultaneously — melody, guitar tabs, chord names, and lyrics. Real-time preview updates as slider moves.</w:t>
      </w:r>
    </w:p>
    <w:p>
      <w:pPr>
        <w:spacing w:before="80" w:after="80"/>
      </w:pPr>
      <w:r>
        <w:t xml:space="preserve"/>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Slider range: -6 to +6 semitones from original key</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Real-time preview: Sheet music (OSMD) updates instantly as slider moves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Tone.js PitchShift: audio also shifts in real time — visitor hears AND sees the change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Guitar logic: Tabs recalculate to reflect new key's most playable positions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The demo version of this feature in the How It Works section IS the product feature</w:t>
      </w:r>
    </w:p>
    <w:p>
      <w:pPr>
        <w:spacing w:before="80" w:after="80"/>
      </w:pPr>
      <w:r>
        <w:t xml:space="preserve"/>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Implementation: Zustand currentPitchShift → Tone.js PitchShift node + MusicXML transposition → OSMD re-render</w:t>
      </w:r>
    </w:p>
    <w:p>
      <w:pPr>
        <w:spacing w:before="80" w:after="80"/>
      </w:pPr>
      <w:r>
        <w:t xml:space="preserve"/>
      </w:r>
    </w:p>
    <w:p>
      <w:pPr>
        <w:spacing w:before="200" w:after="80"/>
      </w:pPr>
      <w:r>
        <w:rPr>
          <w:rFonts w:ascii="Georgia" w:cs="Georgia" w:eastAsia="Georgia" w:hAnsi="Georgia"/>
          <w:b/>
          <w:bCs/>
          <w:color w:val="C7973A"/>
          <w:sz w:val="24"/>
          <w:szCs w:val="24"/>
        </w:rPr>
        <w:t xml:space="preserve">4.3.3 Intelligent Fretboard Logic</w:t>
      </w:r>
    </w:p>
    <w:p>
      <w:pPr>
        <w:spacing w:before="80" w:after="80"/>
      </w:pPr>
      <w:r>
        <w:rPr>
          <w:rFonts w:ascii="Georgia" w:cs="Georgia" w:eastAsia="Georgia" w:hAnsi="Georgia"/>
          <w:color w:val="1A1A1A"/>
          <w:sz w:val="22"/>
          <w:szCs w:val="22"/>
        </w:rPr>
        <w:t xml:space="preserve">Maps MIDI notes to the most natural, human-playable guitar positions — not just the lowest available fret.</w:t>
      </w:r>
    </w:p>
    <w:p>
      <w:pPr>
        <w:spacing w:before="80" w:after="80"/>
      </w:pPr>
      <w:r>
        <w:t xml:space="preserve"/>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Algorithm considers: open string availability, position shifting cost, hand stretch distance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Outputs most natural hand position for each note sequence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Multiple fingering options with difficulty rating</w:t>
      </w:r>
    </w:p>
    <w:p>
      <w:pPr>
        <w:spacing w:before="80" w:after="80"/>
      </w:pPr>
      <w:r>
        <w:t xml:space="preserve"/>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Implementation: Custom Python constraint-satisfaction algorithm modeled on Guitar Pro tab logic</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4.4 Practice Mode — The Retention Engine</w:t>
      </w:r>
    </w:p>
    <w:p>
      <w:pPr>
        <w:spacing w:before="80" w:after="60"/>
      </w:pPr>
      <w:r>
        <w:rPr>
          <w:rFonts w:ascii="Georgia" w:cs="Georgia" w:eastAsia="Georgia" w:hAnsi="Georgia"/>
          <w:b/>
          <w:bCs/>
          <w:color w:val="8B2252"/>
          <w:sz w:val="19"/>
          <w:szCs w:val="19"/>
        </w:rPr>
        <w:t xml:space="preserve">[ Priority: P0 — Launch Critical ]</w:t>
      </w:r>
    </w:p>
    <w:p>
      <w:pPr>
        <w:spacing w:before="80" w:after="80"/>
      </w:pPr>
      <w:r>
        <w:t xml:space="preserve"/>
      </w:r>
    </w:p>
    <w:p>
      <w:pPr>
        <w:spacing w:before="80" w:after="80"/>
      </w:pPr>
      <w:r>
        <w:rPr>
          <w:rFonts w:ascii="Georgia" w:cs="Georgia" w:eastAsia="Georgia" w:hAnsi="Georgia"/>
          <w:color w:val="1A1A1A"/>
          <w:sz w:val="22"/>
          <w:szCs w:val="22"/>
        </w:rPr>
        <w:t xml:space="preserve">The feature that transforms Elevare Scribe from a one-time utility into a daily-use platform. Artists return every morning to practice their songs.</w:t>
      </w:r>
    </w:p>
    <w:p>
      <w:pPr>
        <w:spacing w:before="80" w:after="80"/>
      </w:pPr>
      <w:r>
        <w:t xml:space="preserve"/>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Sheet music scrolls in real time synchronized to original audio stem playback</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Vocal melody highlighted note by note as the song plays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Adjustable playback speed: 40% to 120% without pitch change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Loop selection: click and drag any section to loop it</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Stem mixing: toggle individual stems on/off during practice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Metronome overlay: optional click track synchronized to detected tempo</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Chord diagram popups: hover any chord symbol to see finger position diagram</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Progress tracking: sections marked Needs Work / Getting There / Performance Ready</w:t>
      </w:r>
    </w:p>
    <w:p>
      <w:pPr>
        <w:spacing w:before="80" w:after="80"/>
      </w:pPr>
      <w:r>
        <w:t xml:space="preserve"/>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Implementation: OSMD for rendering + Tone.js for audio sync</w:t>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Audio cursor position drives OSMD scroll position via event listener</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4.5 The Ownership Layer — The Trust Engine</w:t>
      </w:r>
    </w:p>
    <w:p>
      <w:pPr>
        <w:spacing w:before="80" w:after="60"/>
      </w:pPr>
      <w:r>
        <w:rPr>
          <w:rFonts w:ascii="Georgia" w:cs="Georgia" w:eastAsia="Georgia" w:hAnsi="Georgia"/>
          <w:b/>
          <w:bCs/>
          <w:color w:val="1B6CA8"/>
          <w:sz w:val="19"/>
          <w:szCs w:val="19"/>
        </w:rPr>
        <w:t xml:space="preserve">[ Priority: P1 — Launch +30 Days ]</w:t>
      </w:r>
    </w:p>
    <w:p>
      <w:pPr>
        <w:spacing w:before="80" w:after="80"/>
      </w:pPr>
      <w:r>
        <w:t xml:space="preserve"/>
      </w:r>
    </w:p>
    <w:p>
      <w:pPr>
        <w:spacing w:before="80" w:after="80"/>
      </w:pPr>
      <w:r>
        <w:rPr>
          <w:rFonts w:ascii="Georgia" w:cs="Georgia" w:eastAsia="Georgia" w:hAnsi="Georgia"/>
          <w:color w:val="1A1A1A"/>
          <w:sz w:val="22"/>
          <w:szCs w:val="22"/>
        </w:rPr>
        <w:t xml:space="preserve">The feature that makes serious independent artists choose Elevare Scribe over free alternatives. Every artist who creates a catalog needs proof of ownership.</w:t>
      </w:r>
    </w:p>
    <w:p>
      <w:pPr>
        <w:spacing w:before="80" w:after="80"/>
      </w:pPr>
      <w:r>
        <w:t xml:space="preserve"/>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Automatic ISRC code generation for every transcribed track</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Timestamped authorship certificate: PDF with song metadata, creation date, ISRC, and SHA-256 hash of MusicXML</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One-click ASCAP/BMI registration workflow with pre-filled forms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Blockchain-adjacent timestamping: hash of MusicXML submitted to public ledger for immutable proof</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Copyright notice auto-generated and embedded in every PDF export</w:t>
      </w:r>
    </w:p>
    <w:p>
      <w:pPr>
        <w:spacing w:before="80" w:after="80"/>
      </w:pPr>
      <w:r>
        <w:t xml:space="preserve"/>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Implementation: ISRC via IFPI API + PDF certificate via Python reportlab</w:t>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Timestamping: web3.py for Ethereum transaction or IPFS pinning via Pinata API</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4.6 Backing Track Export — The Frontman Feature</w:t>
      </w:r>
    </w:p>
    <w:p>
      <w:pPr>
        <w:spacing w:before="80" w:after="60"/>
      </w:pPr>
      <w:r>
        <w:rPr>
          <w:rFonts w:ascii="Georgia" w:cs="Georgia" w:eastAsia="Georgia" w:hAnsi="Georgia"/>
          <w:b/>
          <w:bCs/>
          <w:color w:val="1B6CA8"/>
          <w:sz w:val="19"/>
          <w:szCs w:val="19"/>
        </w:rPr>
        <w:t xml:space="preserve">[ Priority: P1 — Launch +30 Days ]</w:t>
      </w:r>
    </w:p>
    <w:p>
      <w:pPr>
        <w:spacing w:before="80" w:after="80"/>
      </w:pPr>
      <w:r>
        <w:t xml:space="preserve"/>
      </w:r>
    </w:p>
    <w:p>
      <w:pPr>
        <w:spacing w:before="80" w:after="80"/>
      </w:pPr>
      <w:r>
        <w:rPr>
          <w:rFonts w:ascii="Georgia" w:cs="Georgia" w:eastAsia="Georgia" w:hAnsi="Georgia"/>
          <w:color w:val="1A1A1A"/>
          <w:sz w:val="22"/>
          <w:szCs w:val="22"/>
        </w:rPr>
        <w:t xml:space="preserve">The stems were already separated in Engine 1. This makes them available as live performance tools. When an artist plays live they need the full band sound behind them.</w:t>
      </w:r>
    </w:p>
    <w:p>
      <w:pPr>
        <w:spacing w:before="80" w:after="80"/>
      </w:pPr>
      <w:r>
        <w:t xml:space="preserve"/>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Stem mixer interface: visual faders for Vocals, Guitar, Bass, Drums, Other</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Mute any combination of stems — standard use: mute Lead Vocal + Acoustic Guitar, keep Bass + Drums + Synths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Export as high-fidelity WAV or MP3 backing track</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Backing track matches any transposition applied in Arrangement Engine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Loop export: export just chorus or bridge for rehearsal sections</w:t>
      </w:r>
    </w:p>
    <w:p>
      <w:pPr>
        <w:spacing w:before="80" w:after="80"/>
      </w:pPr>
      <w:r>
        <w:t xml:space="preserve"/>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Implementation: ffmpeg.wasm for in-browser audio mixing and export</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4.7 Gig Mode — The Stage Interface</w:t>
      </w:r>
    </w:p>
    <w:p>
      <w:pPr>
        <w:spacing w:before="80" w:after="60"/>
      </w:pPr>
      <w:r>
        <w:rPr>
          <w:rFonts w:ascii="Georgia" w:cs="Georgia" w:eastAsia="Georgia" w:hAnsi="Georgia"/>
          <w:b/>
          <w:bCs/>
          <w:color w:val="1B6CA8"/>
          <w:sz w:val="19"/>
          <w:szCs w:val="19"/>
        </w:rPr>
        <w:t xml:space="preserve">[ Priority: P1 — Launch +60 Days ]</w:t>
      </w:r>
    </w:p>
    <w:p>
      <w:pPr>
        <w:spacing w:before="80" w:after="80"/>
      </w:pPr>
      <w:r>
        <w:t xml:space="preserve"/>
      </w:r>
    </w:p>
    <w:p>
      <w:pPr>
        <w:spacing w:before="80" w:after="80"/>
      </w:pPr>
      <w:r>
        <w:rPr>
          <w:rFonts w:ascii="Georgia" w:cs="Georgia" w:eastAsia="Georgia" w:hAnsi="Georgia"/>
          <w:color w:val="1A1A1A"/>
          <w:sz w:val="22"/>
          <w:szCs w:val="22"/>
        </w:rPr>
        <w:t xml:space="preserve">A full browser takeover that puts the artist on stage. When the toggle is activated the editing interface disappears entirely and the display optimizes for live performance.</w:t>
      </w:r>
    </w:p>
    <w:p>
      <w:pPr>
        <w:spacing w:before="80" w:after="80"/>
      </w:pPr>
      <w:r>
        <w:t xml:space="preserve"/>
      </w:r>
    </w:p>
    <w:p>
      <w:pPr>
        <w:spacing w:before="200" w:after="80"/>
      </w:pPr>
      <w:r>
        <w:rPr>
          <w:rFonts w:ascii="Georgia" w:cs="Georgia" w:eastAsia="Georgia" w:hAnsi="Georgia"/>
          <w:b/>
          <w:bCs/>
          <w:color w:val="C7973A"/>
          <w:sz w:val="24"/>
          <w:szCs w:val="24"/>
        </w:rPr>
        <w:t xml:space="preserve">4.7.1 Browser Takeover Sequence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isGigModeActive: true set in Zustand</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document.body transitions to pure black #000000 over 600ms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All page content except chord display fades to zero opacity over 400ms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cursor: none applied — default cursor disappears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Custom CSS radial-gradient spotlight activates, following mouseCoordinates from Zustand</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Chord names rendered massive (180px+ Clash Display) — invisible by default, revealed by spotlight using mix-blend-mode: screen</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Web Audio API fades in 5 seconds of ambient stage room noise at 15% volume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After 8 seconds: 'This is what your audience sees.' appears in spotlight center</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Exit button reverses all changes, isGigModeActive: false</w:t>
      </w:r>
    </w:p>
    <w:p>
      <w:pPr>
        <w:spacing w:before="80" w:after="80"/>
      </w:pPr>
      <w:r>
        <w:t xml:space="preserve"/>
      </w:r>
    </w:p>
    <w:p>
      <w:pPr>
        <w:spacing w:before="200" w:after="80"/>
      </w:pPr>
      <w:r>
        <w:rPr>
          <w:rFonts w:ascii="Georgia" w:cs="Georgia" w:eastAsia="Georgia" w:hAnsi="Georgia"/>
          <w:b/>
          <w:bCs/>
          <w:color w:val="C7973A"/>
          <w:sz w:val="24"/>
          <w:szCs w:val="24"/>
        </w:rPr>
        <w:t xml:space="preserve">4.7.2 Stage Display Features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High-contrast dark mode — maximum readability under stage lighting</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Massive font scaling — chord names readable from 10 feet</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Screen wake lock — prevents tablet/phone from sleeping during a set</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Auto-scroll option — scrolls at detected song tempo automatically</w:t>
      </w:r>
    </w:p>
    <w:p>
      <w:pPr>
        <w:spacing w:before="80" w:after="80"/>
      </w:pPr>
      <w:r>
        <w:t xml:space="preserve"/>
      </w:r>
    </w:p>
    <w:p>
      <w:pPr>
        <w:spacing w:before="200" w:after="80"/>
      </w:pPr>
      <w:r>
        <w:rPr>
          <w:rFonts w:ascii="Georgia" w:cs="Georgia" w:eastAsia="Georgia" w:hAnsi="Georgia"/>
          <w:b/>
          <w:bCs/>
          <w:color w:val="C7973A"/>
          <w:sz w:val="24"/>
          <w:szCs w:val="24"/>
        </w:rPr>
        <w:t xml:space="preserve">4.7.3 Bluetooth Foot Pedal Support</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Web Bluetooth API — connects to standard page-turner pedals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Left pedal: previous section / scroll up</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Right pedal: next section / scroll down</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Tap tempo: double-tap left pedal for manual scroll speed</w:t>
      </w:r>
    </w:p>
    <w:p>
      <w:pPr>
        <w:spacing w:before="80" w:after="80"/>
      </w:pPr>
      <w:r>
        <w:t xml:space="preserve"/>
      </w:r>
    </w:p>
    <w:p>
      <w:pPr>
        <w:spacing w:before="200" w:after="80"/>
      </w:pPr>
      <w:r>
        <w:rPr>
          <w:rFonts w:ascii="Georgia" w:cs="Georgia" w:eastAsia="Georgia" w:hAnsi="Georgia"/>
          <w:b/>
          <w:bCs/>
          <w:color w:val="C7973A"/>
          <w:sz w:val="24"/>
          <w:szCs w:val="24"/>
        </w:rPr>
        <w:t xml:space="preserve">4.7.4 Band Sync — Real-Time Multi-Device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Host creates Band Sync session — generates shareable URL</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Band members open URL on any device, any browser, no account required</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Host page scroll and section changes broadcast to all devices in real time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Connection indicator — host sees who is connected before the set</w:t>
      </w:r>
    </w:p>
    <w:p>
      <w:pPr>
        <w:spacing w:before="80" w:after="80"/>
      </w:pPr>
      <w:r>
        <w:t xml:space="preserve"/>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Implementation: Supabase Realtime (WebSockets) — host is broadcast source</w:t>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Band member devices are read-only subscribers — they follow, cannot push</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4.8 The Marketplace — The Monetization Engine</w:t>
      </w:r>
    </w:p>
    <w:p>
      <w:pPr>
        <w:spacing w:before="80" w:after="60"/>
      </w:pPr>
      <w:r>
        <w:rPr>
          <w:rFonts w:ascii="Georgia" w:cs="Georgia" w:eastAsia="Georgia" w:hAnsi="Georgia"/>
          <w:b/>
          <w:bCs/>
          <w:color w:val="1D6A38"/>
          <w:sz w:val="19"/>
          <w:szCs w:val="19"/>
        </w:rPr>
        <w:t xml:space="preserve">[ Priority: P2 — Launch +90 Days ]</w:t>
      </w:r>
    </w:p>
    <w:p>
      <w:pPr>
        <w:spacing w:before="80" w:after="80"/>
      </w:pPr>
      <w:r>
        <w:t xml:space="preserve"/>
      </w:r>
    </w:p>
    <w:p>
      <w:pPr>
        <w:spacing w:before="80" w:after="80"/>
      </w:pPr>
      <w:r>
        <w:rPr>
          <w:rFonts w:ascii="Georgia" w:cs="Georgia" w:eastAsia="Georgia" w:hAnsi="Georgia"/>
          <w:color w:val="1A1A1A"/>
          <w:sz w:val="22"/>
          <w:szCs w:val="22"/>
        </w:rPr>
        <w:t xml:space="preserve">Turns the catalog into passive income. Every artist who publishes a song can list its sheet music for sale to other musicians.</w:t>
      </w:r>
    </w:p>
    <w:p>
      <w:pPr>
        <w:spacing w:before="80" w:after="80"/>
      </w:pPr>
      <w:r>
        <w:t xml:space="preserve"/>
      </w:r>
    </w:p>
    <w:p>
      <w:pPr>
        <w:spacing w:before="200" w:after="80"/>
      </w:pPr>
      <w:r>
        <w:rPr>
          <w:rFonts w:ascii="Georgia" w:cs="Georgia" w:eastAsia="Georgia" w:hAnsi="Georgia"/>
          <w:b/>
          <w:bCs/>
          <w:color w:val="C7973A"/>
          <w:sz w:val="24"/>
          <w:szCs w:val="24"/>
        </w:rPr>
        <w:t xml:space="preserve">4.8.1 Artist Storefront</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Public-facing SEO-optimized artist profile page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Song listing cards — title, genre, instrument tags, price, sheet music preview</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Embeddable 30-second audio preview of original Suno track</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One-click Stripe purchase — instant PDF delivery</w:t>
      </w:r>
    </w:p>
    <w:p>
      <w:pPr>
        <w:spacing w:before="80" w:after="80"/>
      </w:pPr>
      <w:r>
        <w:t xml:space="preserve"/>
      </w:r>
    </w:p>
    <w:p>
      <w:pPr>
        <w:spacing w:before="200" w:after="80"/>
      </w:pPr>
      <w:r>
        <w:rPr>
          <w:rFonts w:ascii="Georgia" w:cs="Georgia" w:eastAsia="Georgia" w:hAnsi="Georgia"/>
          <w:b/>
          <w:bCs/>
          <w:color w:val="C7973A"/>
          <w:sz w:val="24"/>
          <w:szCs w:val="24"/>
        </w:rPr>
        <w:t xml:space="preserve">4.8.2 Discovery Engine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Genre tags: Latin, Country, Americana, Rock, Pop, Folk, etc.</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Instrument tags: Acoustic Guitar, Piano, Ukulele, Bass, etc.</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Difficulty ratings: Beginner / Intermediate / Advanced</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Trending listings: most purchased in last 7/30 days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Artist follow — notifications on new listings</w:t>
      </w:r>
    </w:p>
    <w:p>
      <w:pPr>
        <w:spacing w:before="80" w:after="80"/>
      </w:pPr>
      <w:r>
        <w:t xml:space="preserve"/>
      </w:r>
    </w:p>
    <w:p>
      <w:pPr>
        <w:spacing w:before="200" w:after="80"/>
      </w:pPr>
      <w:r>
        <w:rPr>
          <w:rFonts w:ascii="Georgia" w:cs="Georgia" w:eastAsia="Georgia" w:hAnsi="Georgia"/>
          <w:b/>
          <w:bCs/>
          <w:color w:val="C7973A"/>
          <w:sz w:val="24"/>
          <w:szCs w:val="24"/>
        </w:rPr>
        <w:t xml:space="preserve">4.8.3 Revenue Model</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Artist sets price: $1 to $20 per download</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Elevare Scribe take rate: 15% per transaction</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Artist receives 85% — paid monthly via Stripe Connect</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Stem licensing: 10% take rate on stem license transactions</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4.9 The Fix-It Studio — The Editor</w:t>
      </w:r>
    </w:p>
    <w:p>
      <w:pPr>
        <w:spacing w:before="80" w:after="60"/>
      </w:pPr>
      <w:r>
        <w:rPr>
          <w:rFonts w:ascii="Georgia" w:cs="Georgia" w:eastAsia="Georgia" w:hAnsi="Georgia"/>
          <w:b/>
          <w:bCs/>
          <w:color w:val="8B2252"/>
          <w:sz w:val="19"/>
          <w:szCs w:val="19"/>
        </w:rPr>
        <w:t xml:space="preserve">[ Priority: P0 — Launch Critical ]</w:t>
      </w:r>
    </w:p>
    <w:p>
      <w:pPr>
        <w:spacing w:before="80" w:after="80"/>
      </w:pPr>
      <w:r>
        <w:t xml:space="preserve"/>
      </w:r>
    </w:p>
    <w:p>
      <w:pPr>
        <w:spacing w:before="80" w:after="80"/>
      </w:pPr>
      <w:r>
        <w:rPr>
          <w:rFonts w:ascii="Georgia" w:cs="Georgia" w:eastAsia="Georgia" w:hAnsi="Georgia"/>
          <w:color w:val="1A1A1A"/>
          <w:sz w:val="22"/>
          <w:szCs w:val="22"/>
        </w:rPr>
        <w:t xml:space="preserve">Keeps corrections inside the app. Users never need to export to MuseScore to fix AI transcription errors. This is the retention feature that keeps the product sticky.</w:t>
      </w:r>
    </w:p>
    <w:p>
      <w:pPr>
        <w:spacing w:before="80" w:after="80"/>
      </w:pPr>
      <w:r>
        <w:t xml:space="preserve"/>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Web-based WYSIWYG editor built on OSMD with custom editing layer</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Click any note to select — drag up/down to change pitch by semitone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Original audio stem plays simultaneously — user hears what they are correcting</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Add/delete notes, rests, ties, slurs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Edit lyrics: click any syllable to retype it</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Measure operations: insert, delete, copy/paste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Undo/redo stack: full edit history per session</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Auto-save: every edit saved to database automatically</w:t>
      </w:r>
    </w:p>
    <w:p>
      <w:pPr>
        <w:spacing w:before="80" w:after="80"/>
      </w:pPr>
      <w:r>
        <w:t xml:space="preserve"/>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Implementation: OSMD rendering + custom React event handlers for note selection and mutation</w:t>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MusicXML updated in real time as edits are made — OSMD re-renders from updated XML</w:t>
      </w:r>
    </w:p>
    <w:p>
      <w:pPr>
        <w:spacing w:before="80" w:after="80"/>
      </w:pPr>
      <w:r>
        <w:t xml:space="preserve"/>
      </w:r>
    </w:p>
    <w:p>
      <w:pPr>
        <w:pStyle w:val="Heading1"/>
        <w:pBdr>
          <w:bottom w:val="single" w:color="C7973A" w:sz="4" w:space="8"/>
        </w:pBdr>
        <w:spacing w:before="480" w:after="160"/>
      </w:pPr>
      <w:r>
        <w:rPr>
          <w:rFonts w:ascii="Georgia" w:cs="Georgia" w:eastAsia="Georgia" w:hAnsi="Georgia"/>
          <w:b/>
          <w:bCs/>
          <w:color w:val="1F3864"/>
          <w:sz w:val="36"/>
          <w:szCs w:val="36"/>
        </w:rPr>
        <w:t xml:space="preserve">5. TECHNICAL ARCHITECTURE</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5.1 System Overview</w:t>
      </w:r>
    </w:p>
    <w:p>
      <w:pPr>
        <w:spacing w:before="80" w:after="80"/>
      </w:pPr>
      <w:r>
        <w:rPr>
          <w:rFonts w:ascii="Georgia" w:cs="Georgia" w:eastAsia="Georgia" w:hAnsi="Georgia"/>
          <w:color w:val="1A1A1A"/>
          <w:sz w:val="22"/>
          <w:szCs w:val="22"/>
        </w:rPr>
        <w:t xml:space="preserve">Elevare Scribe uses a three-tier microservices architecture. Heavy AI processing requires GPU compute accessed via dedicated worker processes. The landing page experience requires WebGL and real-time audio APIs. The user-facing interface and orchestration logic are kept lean while heavy lifting happens asynchronously.</w:t>
      </w:r>
    </w:p>
    <w:p>
      <w:pPr>
        <w:spacing w:before="80" w:after="80"/>
      </w:pPr>
      <w:r>
        <w:t xml:space="preserve"/>
      </w:r>
    </w:p>
    <w:p>
      <w:pPr>
        <w:spacing w:before="80" w:after="80"/>
      </w:pPr>
      <w:r>
        <w:rPr>
          <w:rFonts w:ascii="Georgia" w:cs="Georgia" w:eastAsia="Georgia" w:hAnsi="Georgia"/>
          <w:color w:val="1A1A1A"/>
          <w:sz w:val="22"/>
          <w:szCs w:val="22"/>
        </w:rPr>
        <w:t xml:space="preserve">Critical architectural principle: the landing page is itself a product demo environment. The WebGL canvas, Tone.js audio engine, and OSMD renderer are not marketing decorations — they are working instances of the core product features deployed in a pre-authentication context.</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5.2 Global State Architecture — Zustand</w:t>
      </w:r>
    </w:p>
    <w:p>
      <w:pPr>
        <w:spacing w:before="80" w:after="80"/>
      </w:pPr>
      <w:r>
        <w:rPr>
          <w:rFonts w:ascii="Georgia" w:cs="Georgia" w:eastAsia="Georgia" w:hAnsi="Georgia"/>
          <w:color w:val="1A1A1A"/>
          <w:sz w:val="22"/>
          <w:szCs w:val="22"/>
        </w:rPr>
        <w:t xml:space="preserve">A global Zustand store (useAppStore.ts) manages all cross-component state. Initialized in Phase 1 before any UI is built. Every interactive element on the landing page and in the product reads from and writes to this store.</w:t>
      </w:r>
    </w:p>
    <w:p>
      <w:pPr>
        <w:spacing w:before="80" w:after="80"/>
      </w:pPr>
      <w:r>
        <w:t xml:space="preserve"/>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audioContextStarted: boolean — Web Audio API initialization status</w:t>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currentStemVolumes: { vocal: number, guitar: number, bass: number, drums: number }</w:t>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isGigModeActive: boolean — triggers full browser takeover</w:t>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mouseCoordinates: { x: number, y: number } — drives WebGL shader reactivity at 60fps</w:t>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currentPitchShift: number — drives Tone.js PitchShift node and OSMD transposition</w:t>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demoLinkPasted: boolean — triggers hero stem separation WebGL animation</w:t>
      </w:r>
    </w:p>
    <w:p>
      <w:pPr>
        <w:pBdr>
          <w:left w:val="single" w:color="1B6CA8" w:sz="6" w:space="8"/>
        </w:pBdr>
        <w:shd w:color="F0F4FF" w:val="solid"/>
        <w:spacing w:before="60" w:after="60"/>
        <w:ind w:left="720"/>
      </w:pPr>
      <w:r>
        <w:rPr>
          <w:rFonts w:ascii="Courier New" w:cs="Courier New" w:eastAsia="Courier New" w:hAnsi="Courier New"/>
          <w:color w:val="2D3748"/>
          <w:sz w:val="20"/>
          <w:szCs w:val="20"/>
        </w:rPr>
        <w:t xml:space="preserve">activeStemVisualization: string[] — which stems are currently highlighted</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5.3 Frontend — User Experience Layer</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1F3864" w:val="solid"/>
          </w:tcPr>
          <w:p>
            <w:pPr>
              <w:spacing w:before="60" w:after="60"/>
            </w:pPr>
            <w:r>
              <w:rPr>
                <w:rFonts w:ascii="Georgia" w:cs="Georgia" w:eastAsia="Georgia" w:hAnsi="Georgia"/>
                <w:b/>
                <w:bCs/>
                <w:color w:val="FFFFFF"/>
                <w:sz w:val="21"/>
                <w:szCs w:val="21"/>
              </w:rPr>
              <w:t xml:space="preserve">Layer</w:t>
            </w:r>
          </w:p>
        </w:tc>
        <w:tc>
          <w:tcPr>
            <w:tcW w:type="pct" w:w="68%"/>
            <w:shd w:color="1B6CA8" w:val="solid"/>
          </w:tcPr>
          <w:p>
            <w:pPr>
              <w:spacing w:before="60" w:after="60"/>
            </w:pPr>
            <w:r>
              <w:rPr>
                <w:rFonts w:ascii="Georgia" w:cs="Georgia" w:eastAsia="Georgia" w:hAnsi="Georgia"/>
                <w:color w:val="FFFFFF"/>
                <w:sz w:val="21"/>
                <w:szCs w:val="21"/>
              </w:rPr>
              <w:t xml:space="preserve">Technology</w:t>
            </w:r>
          </w:p>
        </w:tc>
      </w:tr>
      <w:tr>
        <w:tc>
          <w:tcPr>
            <w:tcW w:type="pct" w:w="32%"/>
            <w:shd w:color="F7F7F7" w:val="solid"/>
          </w:tcPr>
          <w:p>
            <w:pPr>
              <w:spacing w:before="60" w:after="60"/>
            </w:pPr>
            <w:r>
              <w:rPr>
                <w:rFonts w:ascii="Georgia" w:cs="Georgia" w:eastAsia="Georgia" w:hAnsi="Georgia"/>
                <w:b/>
                <w:bCs/>
                <w:color w:val="1F3864"/>
                <w:sz w:val="21"/>
                <w:szCs w:val="21"/>
              </w:rPr>
              <w:t xml:space="preserve">Framework</w:t>
            </w:r>
          </w:p>
        </w:tc>
        <w:tc>
          <w:tcPr>
            <w:tcW w:type="pct" w:w="68%"/>
          </w:tcPr>
          <w:p>
            <w:pPr>
              <w:spacing w:before="60" w:after="60"/>
            </w:pPr>
            <w:r>
              <w:rPr>
                <w:rFonts w:ascii="Georgia" w:cs="Georgia" w:eastAsia="Georgia" w:hAnsi="Georgia"/>
                <w:color w:val="1A1A1A"/>
                <w:sz w:val="21"/>
                <w:szCs w:val="21"/>
              </w:rPr>
              <w:t xml:space="preserve">Next.js 14 (App Router) — SSR for SEO on marketplace pages, client components for WebGL/audio</w:t>
            </w:r>
          </w:p>
        </w:tc>
      </w:tr>
      <w:tr>
        <w:tc>
          <w:tcPr>
            <w:tcW w:type="pct" w:w="32%"/>
            <w:shd w:color="F7F7F7" w:val="solid"/>
          </w:tcPr>
          <w:p>
            <w:pPr>
              <w:spacing w:before="60" w:after="60"/>
            </w:pPr>
            <w:r>
              <w:rPr>
                <w:rFonts w:ascii="Georgia" w:cs="Georgia" w:eastAsia="Georgia" w:hAnsi="Georgia"/>
                <w:b/>
                <w:bCs/>
                <w:color w:val="1F3864"/>
                <w:sz w:val="21"/>
                <w:szCs w:val="21"/>
              </w:rPr>
              <w:t xml:space="preserve">Styling</w:t>
            </w:r>
          </w:p>
        </w:tc>
        <w:tc>
          <w:tcPr>
            <w:tcW w:type="pct" w:w="68%"/>
          </w:tcPr>
          <w:p>
            <w:pPr>
              <w:spacing w:before="60" w:after="60"/>
            </w:pPr>
            <w:r>
              <w:rPr>
                <w:rFonts w:ascii="Georgia" w:cs="Georgia" w:eastAsia="Georgia" w:hAnsi="Georgia"/>
                <w:color w:val="1A1A1A"/>
                <w:sz w:val="21"/>
                <w:szCs w:val="21"/>
              </w:rPr>
              <w:t xml:space="preserve">Tailwind CSS + shadcn/ui — custom dark theme with Elevare Scribe color tokens</w:t>
            </w:r>
          </w:p>
        </w:tc>
      </w:tr>
      <w:tr>
        <w:tc>
          <w:tcPr>
            <w:tcW w:type="pct" w:w="32%"/>
            <w:shd w:color="F7F7F7" w:val="solid"/>
          </w:tcPr>
          <w:p>
            <w:pPr>
              <w:spacing w:before="60" w:after="60"/>
            </w:pPr>
            <w:r>
              <w:rPr>
                <w:rFonts w:ascii="Georgia" w:cs="Georgia" w:eastAsia="Georgia" w:hAnsi="Georgia"/>
                <w:b/>
                <w:bCs/>
                <w:color w:val="1F3864"/>
                <w:sz w:val="21"/>
                <w:szCs w:val="21"/>
              </w:rPr>
              <w:t xml:space="preserve">WebGL / 3D</w:t>
            </w:r>
          </w:p>
        </w:tc>
        <w:tc>
          <w:tcPr>
            <w:tcW w:type="pct" w:w="68%"/>
          </w:tcPr>
          <w:p>
            <w:pPr>
              <w:spacing w:before="60" w:after="60"/>
            </w:pPr>
            <w:r>
              <w:rPr>
                <w:rFonts w:ascii="Georgia" w:cs="Georgia" w:eastAsia="Georgia" w:hAnsi="Georgia"/>
                <w:color w:val="1A1A1A"/>
                <w:sz w:val="21"/>
                <w:szCs w:val="21"/>
              </w:rPr>
              <w:t xml:space="preserve">Three.js + @react-three/fiber + @react-three/drei — generative hero background, GLSL shaders</w:t>
            </w:r>
          </w:p>
        </w:tc>
      </w:tr>
      <w:tr>
        <w:tc>
          <w:tcPr>
            <w:tcW w:type="pct" w:w="32%"/>
            <w:shd w:color="F7F7F7" w:val="solid"/>
          </w:tcPr>
          <w:p>
            <w:pPr>
              <w:spacing w:before="60" w:after="60"/>
            </w:pPr>
            <w:r>
              <w:rPr>
                <w:rFonts w:ascii="Georgia" w:cs="Georgia" w:eastAsia="Georgia" w:hAnsi="Georgia"/>
                <w:b/>
                <w:bCs/>
                <w:color w:val="1F3864"/>
                <w:sz w:val="21"/>
                <w:szCs w:val="21"/>
              </w:rPr>
              <w:t xml:space="preserve">Scroll Animation</w:t>
            </w:r>
          </w:p>
        </w:tc>
        <w:tc>
          <w:tcPr>
            <w:tcW w:type="pct" w:w="68%"/>
          </w:tcPr>
          <w:p>
            <w:pPr>
              <w:spacing w:before="60" w:after="60"/>
            </w:pPr>
            <w:r>
              <w:rPr>
                <w:rFonts w:ascii="Georgia" w:cs="Georgia" w:eastAsia="Georgia" w:hAnsi="Georgia"/>
                <w:color w:val="1A1A1A"/>
                <w:sz w:val="21"/>
                <w:szCs w:val="21"/>
              </w:rPr>
              <w:t xml:space="preserve">GSAP + @gsap/react + ScrollTrigger — scroll hijacking, horizontal timeline, sticky scroll</w:t>
            </w:r>
          </w:p>
        </w:tc>
      </w:tr>
      <w:tr>
        <w:tc>
          <w:tcPr>
            <w:tcW w:type="pct" w:w="32%"/>
            <w:shd w:color="F7F7F7" w:val="solid"/>
          </w:tcPr>
          <w:p>
            <w:pPr>
              <w:spacing w:before="60" w:after="60"/>
            </w:pPr>
            <w:r>
              <w:rPr>
                <w:rFonts w:ascii="Georgia" w:cs="Georgia" w:eastAsia="Georgia" w:hAnsi="Georgia"/>
                <w:b/>
                <w:bCs/>
                <w:color w:val="1F3864"/>
                <w:sz w:val="21"/>
                <w:szCs w:val="21"/>
              </w:rPr>
              <w:t xml:space="preserve">Component Animation</w:t>
            </w:r>
          </w:p>
        </w:tc>
        <w:tc>
          <w:tcPr>
            <w:tcW w:type="pct" w:w="68%"/>
          </w:tcPr>
          <w:p>
            <w:pPr>
              <w:spacing w:before="60" w:after="60"/>
            </w:pPr>
            <w:r>
              <w:rPr>
                <w:rFonts w:ascii="Georgia" w:cs="Georgia" w:eastAsia="Georgia" w:hAnsi="Georgia"/>
                <w:color w:val="1A1A1A"/>
                <w:sz w:val="21"/>
                <w:szCs w:val="21"/>
              </w:rPr>
              <w:t xml:space="preserve">Framer Motion — component-level transitions, card hovers, modal entrances, micro-interactions</w:t>
            </w:r>
          </w:p>
        </w:tc>
      </w:tr>
      <w:tr>
        <w:tc>
          <w:tcPr>
            <w:tcW w:type="pct" w:w="32%"/>
            <w:shd w:color="F7F7F7" w:val="solid"/>
          </w:tcPr>
          <w:p>
            <w:pPr>
              <w:spacing w:before="60" w:after="60"/>
            </w:pPr>
            <w:r>
              <w:rPr>
                <w:rFonts w:ascii="Georgia" w:cs="Georgia" w:eastAsia="Georgia" w:hAnsi="Georgia"/>
                <w:b/>
                <w:bCs/>
                <w:color w:val="1F3864"/>
                <w:sz w:val="21"/>
                <w:szCs w:val="21"/>
              </w:rPr>
              <w:t xml:space="preserve">Sheet Music</w:t>
            </w:r>
          </w:p>
        </w:tc>
        <w:tc>
          <w:tcPr>
            <w:tcW w:type="pct" w:w="68%"/>
          </w:tcPr>
          <w:p>
            <w:pPr>
              <w:spacing w:before="60" w:after="60"/>
            </w:pPr>
            <w:r>
              <w:rPr>
                <w:rFonts w:ascii="Georgia" w:cs="Georgia" w:eastAsia="Georgia" w:hAnsi="Georgia"/>
                <w:color w:val="1A1A1A"/>
                <w:sz w:val="21"/>
                <w:szCs w:val="21"/>
              </w:rPr>
              <w:t xml:space="preserve">Open Sheet Music Display (OSMD) — renders MusicXML as interactive notation</w:t>
            </w:r>
          </w:p>
        </w:tc>
      </w:tr>
      <w:tr>
        <w:tc>
          <w:tcPr>
            <w:tcW w:type="pct" w:w="32%"/>
            <w:shd w:color="F7F7F7" w:val="solid"/>
          </w:tcPr>
          <w:p>
            <w:pPr>
              <w:spacing w:before="60" w:after="60"/>
            </w:pPr>
            <w:r>
              <w:rPr>
                <w:rFonts w:ascii="Georgia" w:cs="Georgia" w:eastAsia="Georgia" w:hAnsi="Georgia"/>
                <w:b/>
                <w:bCs/>
                <w:color w:val="1F3864"/>
                <w:sz w:val="21"/>
                <w:szCs w:val="21"/>
              </w:rPr>
              <w:t xml:space="preserve">Audio Engine</w:t>
            </w:r>
          </w:p>
        </w:tc>
        <w:tc>
          <w:tcPr>
            <w:tcW w:type="pct" w:w="68%"/>
          </w:tcPr>
          <w:p>
            <w:pPr>
              <w:spacing w:before="60" w:after="60"/>
            </w:pPr>
            <w:r>
              <w:rPr>
                <w:rFonts w:ascii="Georgia" w:cs="Georgia" w:eastAsia="Georgia" w:hAnsi="Georgia"/>
                <w:color w:val="1A1A1A"/>
                <w:sz w:val="21"/>
                <w:szCs w:val="21"/>
              </w:rPr>
              <w:t xml:space="preserve">Tone.js — real-time pitch shifting, synchronized playback, stem mixing, metronome</w:t>
            </w:r>
          </w:p>
        </w:tc>
      </w:tr>
      <w:tr>
        <w:tc>
          <w:tcPr>
            <w:tcW w:type="pct" w:w="32%"/>
            <w:shd w:color="F7F7F7" w:val="solid"/>
          </w:tcPr>
          <w:p>
            <w:pPr>
              <w:spacing w:before="60" w:after="60"/>
            </w:pPr>
            <w:r>
              <w:rPr>
                <w:rFonts w:ascii="Georgia" w:cs="Georgia" w:eastAsia="Georgia" w:hAnsi="Georgia"/>
                <w:b/>
                <w:bCs/>
                <w:color w:val="1F3864"/>
                <w:sz w:val="21"/>
                <w:szCs w:val="21"/>
              </w:rPr>
              <w:t xml:space="preserve">Audio Export</w:t>
            </w:r>
          </w:p>
        </w:tc>
        <w:tc>
          <w:tcPr>
            <w:tcW w:type="pct" w:w="68%"/>
          </w:tcPr>
          <w:p>
            <w:pPr>
              <w:spacing w:before="60" w:after="60"/>
            </w:pPr>
            <w:r>
              <w:rPr>
                <w:rFonts w:ascii="Georgia" w:cs="Georgia" w:eastAsia="Georgia" w:hAnsi="Georgia"/>
                <w:color w:val="1A1A1A"/>
                <w:sz w:val="21"/>
                <w:szCs w:val="21"/>
              </w:rPr>
              <w:t xml:space="preserve">ffmpeg.wasm — in-browser stem mixing and WAV/MP3 export</w:t>
            </w:r>
          </w:p>
        </w:tc>
      </w:tr>
      <w:tr>
        <w:tc>
          <w:tcPr>
            <w:tcW w:type="pct" w:w="32%"/>
            <w:shd w:color="F7F7F7" w:val="solid"/>
          </w:tcPr>
          <w:p>
            <w:pPr>
              <w:spacing w:before="60" w:after="60"/>
            </w:pPr>
            <w:r>
              <w:rPr>
                <w:rFonts w:ascii="Georgia" w:cs="Georgia" w:eastAsia="Georgia" w:hAnsi="Georgia"/>
                <w:b/>
                <w:bCs/>
                <w:color w:val="1F3864"/>
                <w:sz w:val="21"/>
                <w:szCs w:val="21"/>
              </w:rPr>
              <w:t xml:space="preserve">Real-Time Sync</w:t>
            </w:r>
          </w:p>
        </w:tc>
        <w:tc>
          <w:tcPr>
            <w:tcW w:type="pct" w:w="68%"/>
          </w:tcPr>
          <w:p>
            <w:pPr>
              <w:spacing w:before="60" w:after="60"/>
            </w:pPr>
            <w:r>
              <w:rPr>
                <w:rFonts w:ascii="Georgia" w:cs="Georgia" w:eastAsia="Georgia" w:hAnsi="Georgia"/>
                <w:color w:val="1A1A1A"/>
                <w:sz w:val="21"/>
                <w:szCs w:val="21"/>
              </w:rPr>
              <w:t xml:space="preserve">Supabase Realtime — WebSocket for Band Sync in Gig Mode</w:t>
            </w:r>
          </w:p>
        </w:tc>
      </w:tr>
      <w:tr>
        <w:tc>
          <w:tcPr>
            <w:tcW w:type="pct" w:w="32%"/>
            <w:shd w:color="F7F7F7" w:val="solid"/>
          </w:tcPr>
          <w:p>
            <w:pPr>
              <w:spacing w:before="60" w:after="60"/>
            </w:pPr>
            <w:r>
              <w:rPr>
                <w:rFonts w:ascii="Georgia" w:cs="Georgia" w:eastAsia="Georgia" w:hAnsi="Georgia"/>
                <w:b/>
                <w:bCs/>
                <w:color w:val="1F3864"/>
                <w:sz w:val="21"/>
                <w:szCs w:val="21"/>
              </w:rPr>
              <w:t xml:space="preserve">Bluetooth</w:t>
            </w:r>
          </w:p>
        </w:tc>
        <w:tc>
          <w:tcPr>
            <w:tcW w:type="pct" w:w="68%"/>
          </w:tcPr>
          <w:p>
            <w:pPr>
              <w:spacing w:before="60" w:after="60"/>
            </w:pPr>
            <w:r>
              <w:rPr>
                <w:rFonts w:ascii="Georgia" w:cs="Georgia" w:eastAsia="Georgia" w:hAnsi="Georgia"/>
                <w:color w:val="1A1A1A"/>
                <w:sz w:val="21"/>
                <w:szCs w:val="21"/>
              </w:rPr>
              <w:t xml:space="preserve">Web Bluetooth API — foot pedal connection for Gig Mode</w:t>
            </w:r>
          </w:p>
        </w:tc>
      </w:tr>
      <w:tr>
        <w:tc>
          <w:tcPr>
            <w:tcW w:type="pct" w:w="32%"/>
            <w:shd w:color="F7F7F7" w:val="solid"/>
          </w:tcPr>
          <w:p>
            <w:pPr>
              <w:spacing w:before="60" w:after="60"/>
            </w:pPr>
            <w:r>
              <w:rPr>
                <w:rFonts w:ascii="Georgia" w:cs="Georgia" w:eastAsia="Georgia" w:hAnsi="Georgia"/>
                <w:b/>
                <w:bCs/>
                <w:color w:val="1F3864"/>
                <w:sz w:val="21"/>
                <w:szCs w:val="21"/>
              </w:rPr>
              <w:t xml:space="preserve">State Management</w:t>
            </w:r>
          </w:p>
        </w:tc>
        <w:tc>
          <w:tcPr>
            <w:tcW w:type="pct" w:w="68%"/>
          </w:tcPr>
          <w:p>
            <w:pPr>
              <w:spacing w:before="60" w:after="60"/>
            </w:pPr>
            <w:r>
              <w:rPr>
                <w:rFonts w:ascii="Georgia" w:cs="Georgia" w:eastAsia="Georgia" w:hAnsi="Georgia"/>
                <w:color w:val="1A1A1A"/>
                <w:sz w:val="21"/>
                <w:szCs w:val="21"/>
              </w:rPr>
              <w:t xml:space="preserve">Zustand — global state for WebGL, audio, gig mode, and pitch</w:t>
            </w:r>
          </w:p>
        </w:tc>
      </w:tr>
      <w:tr>
        <w:tc>
          <w:tcPr>
            <w:tcW w:type="pct" w:w="32%"/>
            <w:shd w:color="F7F7F7" w:val="solid"/>
          </w:tcPr>
          <w:p>
            <w:pPr>
              <w:spacing w:before="60" w:after="60"/>
            </w:pPr>
            <w:r>
              <w:rPr>
                <w:rFonts w:ascii="Georgia" w:cs="Georgia" w:eastAsia="Georgia" w:hAnsi="Georgia"/>
                <w:b/>
                <w:bCs/>
                <w:color w:val="1F3864"/>
                <w:sz w:val="21"/>
                <w:szCs w:val="21"/>
              </w:rPr>
              <w:t xml:space="preserve">Hosting</w:t>
            </w:r>
          </w:p>
        </w:tc>
        <w:tc>
          <w:tcPr>
            <w:tcW w:type="pct" w:w="68%"/>
          </w:tcPr>
          <w:p>
            <w:pPr>
              <w:spacing w:before="60" w:after="60"/>
            </w:pPr>
            <w:r>
              <w:rPr>
                <w:rFonts w:ascii="Georgia" w:cs="Georgia" w:eastAsia="Georgia" w:hAnsi="Georgia"/>
                <w:color w:val="1A1A1A"/>
                <w:sz w:val="21"/>
                <w:szCs w:val="21"/>
              </w:rPr>
              <w:t xml:space="preserve">Vercel — edge CDN, automatic GitHub deploy</w:t>
            </w:r>
          </w:p>
        </w:tc>
      </w:tr>
    </w:tbl>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5.4 Backend API — Orchestration Layer</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1F3864" w:val="solid"/>
          </w:tcPr>
          <w:p>
            <w:pPr>
              <w:spacing w:before="60" w:after="60"/>
            </w:pPr>
            <w:r>
              <w:rPr>
                <w:rFonts w:ascii="Georgia" w:cs="Georgia" w:eastAsia="Georgia" w:hAnsi="Georgia"/>
                <w:b/>
                <w:bCs/>
                <w:color w:val="FFFFFF"/>
                <w:sz w:val="21"/>
                <w:szCs w:val="21"/>
              </w:rPr>
              <w:t xml:space="preserve">Layer</w:t>
            </w:r>
          </w:p>
        </w:tc>
        <w:tc>
          <w:tcPr>
            <w:tcW w:type="pct" w:w="68%"/>
            <w:shd w:color="1B6CA8" w:val="solid"/>
          </w:tcPr>
          <w:p>
            <w:pPr>
              <w:spacing w:before="60" w:after="60"/>
            </w:pPr>
            <w:r>
              <w:rPr>
                <w:rFonts w:ascii="Georgia" w:cs="Georgia" w:eastAsia="Georgia" w:hAnsi="Georgia"/>
                <w:color w:val="FFFFFF"/>
                <w:sz w:val="21"/>
                <w:szCs w:val="21"/>
              </w:rPr>
              <w:t xml:space="preserve">Technology</w:t>
            </w:r>
          </w:p>
        </w:tc>
      </w:tr>
      <w:tr>
        <w:tc>
          <w:tcPr>
            <w:tcW w:type="pct" w:w="32%"/>
            <w:shd w:color="F7F7F7" w:val="solid"/>
          </w:tcPr>
          <w:p>
            <w:pPr>
              <w:spacing w:before="60" w:after="60"/>
            </w:pPr>
            <w:r>
              <w:rPr>
                <w:rFonts w:ascii="Georgia" w:cs="Georgia" w:eastAsia="Georgia" w:hAnsi="Georgia"/>
                <w:b/>
                <w:bCs/>
                <w:color w:val="1F3864"/>
                <w:sz w:val="21"/>
                <w:szCs w:val="21"/>
              </w:rPr>
              <w:t xml:space="preserve">Runtime</w:t>
            </w:r>
          </w:p>
        </w:tc>
        <w:tc>
          <w:tcPr>
            <w:tcW w:type="pct" w:w="68%"/>
          </w:tcPr>
          <w:p>
            <w:pPr>
              <w:spacing w:before="60" w:after="60"/>
            </w:pPr>
            <w:r>
              <w:rPr>
                <w:rFonts w:ascii="Georgia" w:cs="Georgia" w:eastAsia="Georgia" w:hAnsi="Georgia"/>
                <w:color w:val="1A1A1A"/>
                <w:sz w:val="21"/>
                <w:szCs w:val="21"/>
              </w:rPr>
              <w:t xml:space="preserve">Node.js via Next.js API Routes</w:t>
            </w:r>
          </w:p>
        </w:tc>
      </w:tr>
      <w:tr>
        <w:tc>
          <w:tcPr>
            <w:tcW w:type="pct" w:w="32%"/>
            <w:shd w:color="F7F7F7" w:val="solid"/>
          </w:tcPr>
          <w:p>
            <w:pPr>
              <w:spacing w:before="60" w:after="60"/>
            </w:pPr>
            <w:r>
              <w:rPr>
                <w:rFonts w:ascii="Georgia" w:cs="Georgia" w:eastAsia="Georgia" w:hAnsi="Georgia"/>
                <w:b/>
                <w:bCs/>
                <w:color w:val="1F3864"/>
                <w:sz w:val="21"/>
                <w:szCs w:val="21"/>
              </w:rPr>
              <w:t xml:space="preserve">Database</w:t>
            </w:r>
          </w:p>
        </w:tc>
        <w:tc>
          <w:tcPr>
            <w:tcW w:type="pct" w:w="68%"/>
          </w:tcPr>
          <w:p>
            <w:pPr>
              <w:spacing w:before="60" w:after="60"/>
            </w:pPr>
            <w:r>
              <w:rPr>
                <w:rFonts w:ascii="Georgia" w:cs="Georgia" w:eastAsia="Georgia" w:hAnsi="Georgia"/>
                <w:color w:val="1A1A1A"/>
                <w:sz w:val="21"/>
                <w:szCs w:val="21"/>
              </w:rPr>
              <w:t xml:space="preserve">PostgreSQL via Supabase — user accounts, projects, song metadata</w:t>
            </w:r>
          </w:p>
        </w:tc>
      </w:tr>
      <w:tr>
        <w:tc>
          <w:tcPr>
            <w:tcW w:type="pct" w:w="32%"/>
            <w:shd w:color="F7F7F7" w:val="solid"/>
          </w:tcPr>
          <w:p>
            <w:pPr>
              <w:spacing w:before="60" w:after="60"/>
            </w:pPr>
            <w:r>
              <w:rPr>
                <w:rFonts w:ascii="Georgia" w:cs="Georgia" w:eastAsia="Georgia" w:hAnsi="Georgia"/>
                <w:b/>
                <w:bCs/>
                <w:color w:val="1F3864"/>
                <w:sz w:val="21"/>
                <w:szCs w:val="21"/>
              </w:rPr>
              <w:t xml:space="preserve">Task Queue</w:t>
            </w:r>
          </w:p>
        </w:tc>
        <w:tc>
          <w:tcPr>
            <w:tcW w:type="pct" w:w="68%"/>
          </w:tcPr>
          <w:p>
            <w:pPr>
              <w:spacing w:before="60" w:after="60"/>
            </w:pPr>
            <w:r>
              <w:rPr>
                <w:rFonts w:ascii="Georgia" w:cs="Georgia" w:eastAsia="Georgia" w:hAnsi="Georgia"/>
                <w:color w:val="1A1A1A"/>
                <w:sz w:val="21"/>
                <w:szCs w:val="21"/>
              </w:rPr>
              <w:t xml:space="preserve">Redis + BullMQ via Upstash — async job processing, prevents server timeout</w:t>
            </w:r>
          </w:p>
        </w:tc>
      </w:tr>
      <w:tr>
        <w:tc>
          <w:tcPr>
            <w:tcW w:type="pct" w:w="32%"/>
            <w:shd w:color="F7F7F7" w:val="solid"/>
          </w:tcPr>
          <w:p>
            <w:pPr>
              <w:spacing w:before="60" w:after="60"/>
            </w:pPr>
            <w:r>
              <w:rPr>
                <w:rFonts w:ascii="Georgia" w:cs="Georgia" w:eastAsia="Georgia" w:hAnsi="Georgia"/>
                <w:b/>
                <w:bCs/>
                <w:color w:val="1F3864"/>
                <w:sz w:val="21"/>
                <w:szCs w:val="21"/>
              </w:rPr>
              <w:t xml:space="preserve">File Storage</w:t>
            </w:r>
          </w:p>
        </w:tc>
        <w:tc>
          <w:tcPr>
            <w:tcW w:type="pct" w:w="68%"/>
          </w:tcPr>
          <w:p>
            <w:pPr>
              <w:spacing w:before="60" w:after="60"/>
            </w:pPr>
            <w:r>
              <w:rPr>
                <w:rFonts w:ascii="Georgia" w:cs="Georgia" w:eastAsia="Georgia" w:hAnsi="Georgia"/>
                <w:color w:val="1A1A1A"/>
                <w:sz w:val="21"/>
                <w:szCs w:val="21"/>
              </w:rPr>
              <w:t xml:space="preserve">Cloudflare R2 — MP3s, stems, MusicXML files, PDFs, certificates</w:t>
            </w:r>
          </w:p>
        </w:tc>
      </w:tr>
      <w:tr>
        <w:tc>
          <w:tcPr>
            <w:tcW w:type="pct" w:w="32%"/>
            <w:shd w:color="F7F7F7" w:val="solid"/>
          </w:tcPr>
          <w:p>
            <w:pPr>
              <w:spacing w:before="60" w:after="60"/>
            </w:pPr>
            <w:r>
              <w:rPr>
                <w:rFonts w:ascii="Georgia" w:cs="Georgia" w:eastAsia="Georgia" w:hAnsi="Georgia"/>
                <w:b/>
                <w:bCs/>
                <w:color w:val="1F3864"/>
                <w:sz w:val="21"/>
                <w:szCs w:val="21"/>
              </w:rPr>
              <w:t xml:space="preserve">Authentication</w:t>
            </w:r>
          </w:p>
        </w:tc>
        <w:tc>
          <w:tcPr>
            <w:tcW w:type="pct" w:w="68%"/>
          </w:tcPr>
          <w:p>
            <w:pPr>
              <w:spacing w:before="60" w:after="60"/>
            </w:pPr>
            <w:r>
              <w:rPr>
                <w:rFonts w:ascii="Georgia" w:cs="Georgia" w:eastAsia="Georgia" w:hAnsi="Georgia"/>
                <w:color w:val="1A1A1A"/>
                <w:sz w:val="21"/>
                <w:szCs w:val="21"/>
              </w:rPr>
              <w:t xml:space="preserve">Supabase Auth — email/password + Google OAuth</w:t>
            </w:r>
          </w:p>
        </w:tc>
      </w:tr>
      <w:tr>
        <w:tc>
          <w:tcPr>
            <w:tcW w:type="pct" w:w="32%"/>
            <w:shd w:color="F7F7F7" w:val="solid"/>
          </w:tcPr>
          <w:p>
            <w:pPr>
              <w:spacing w:before="60" w:after="60"/>
            </w:pPr>
            <w:r>
              <w:rPr>
                <w:rFonts w:ascii="Georgia" w:cs="Georgia" w:eastAsia="Georgia" w:hAnsi="Georgia"/>
                <w:b/>
                <w:bCs/>
                <w:color w:val="1F3864"/>
                <w:sz w:val="21"/>
                <w:szCs w:val="21"/>
              </w:rPr>
              <w:t xml:space="preserve">Payments</w:t>
            </w:r>
          </w:p>
        </w:tc>
        <w:tc>
          <w:tcPr>
            <w:tcW w:type="pct" w:w="68%"/>
          </w:tcPr>
          <w:p>
            <w:pPr>
              <w:spacing w:before="60" w:after="60"/>
            </w:pPr>
            <w:r>
              <w:rPr>
                <w:rFonts w:ascii="Georgia" w:cs="Georgia" w:eastAsia="Georgia" w:hAnsi="Georgia"/>
                <w:color w:val="1A1A1A"/>
                <w:sz w:val="21"/>
                <w:szCs w:val="21"/>
              </w:rPr>
              <w:t xml:space="preserve">Stripe + Stripe Connect — subscriptions, one-time, and marketplace payouts</w:t>
            </w:r>
          </w:p>
        </w:tc>
      </w:tr>
      <w:tr>
        <w:tc>
          <w:tcPr>
            <w:tcW w:type="pct" w:w="32%"/>
            <w:shd w:color="F7F7F7" w:val="solid"/>
          </w:tcPr>
          <w:p>
            <w:pPr>
              <w:spacing w:before="60" w:after="60"/>
            </w:pPr>
            <w:r>
              <w:rPr>
                <w:rFonts w:ascii="Georgia" w:cs="Georgia" w:eastAsia="Georgia" w:hAnsi="Georgia"/>
                <w:b/>
                <w:bCs/>
                <w:color w:val="1F3864"/>
                <w:sz w:val="21"/>
                <w:szCs w:val="21"/>
              </w:rPr>
              <w:t xml:space="preserve">Email</w:t>
            </w:r>
          </w:p>
        </w:tc>
        <w:tc>
          <w:tcPr>
            <w:tcW w:type="pct" w:w="68%"/>
          </w:tcPr>
          <w:p>
            <w:pPr>
              <w:spacing w:before="60" w:after="60"/>
            </w:pPr>
            <w:r>
              <w:rPr>
                <w:rFonts w:ascii="Georgia" w:cs="Georgia" w:eastAsia="Georgia" w:hAnsi="Georgia"/>
                <w:color w:val="1A1A1A"/>
                <w:sz w:val="21"/>
                <w:szCs w:val="21"/>
              </w:rPr>
              <w:t xml:space="preserve">Resend — transactional emails, certificate delivery, waitlist</w:t>
            </w:r>
          </w:p>
        </w:tc>
      </w:tr>
    </w:tbl>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5.5 Python AI Microservice — Engine Room</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1F3864" w:val="solid"/>
          </w:tcPr>
          <w:p>
            <w:pPr>
              <w:spacing w:before="60" w:after="60"/>
            </w:pPr>
            <w:r>
              <w:rPr>
                <w:rFonts w:ascii="Georgia" w:cs="Georgia" w:eastAsia="Georgia" w:hAnsi="Georgia"/>
                <w:b/>
                <w:bCs/>
                <w:color w:val="FFFFFF"/>
                <w:sz w:val="21"/>
                <w:szCs w:val="21"/>
              </w:rPr>
              <w:t xml:space="preserve">Layer</w:t>
            </w:r>
          </w:p>
        </w:tc>
        <w:tc>
          <w:tcPr>
            <w:tcW w:type="pct" w:w="68%"/>
            <w:shd w:color="1B6CA8" w:val="solid"/>
          </w:tcPr>
          <w:p>
            <w:pPr>
              <w:spacing w:before="60" w:after="60"/>
            </w:pPr>
            <w:r>
              <w:rPr>
                <w:rFonts w:ascii="Georgia" w:cs="Georgia" w:eastAsia="Georgia" w:hAnsi="Georgia"/>
                <w:color w:val="FFFFFF"/>
                <w:sz w:val="21"/>
                <w:szCs w:val="21"/>
              </w:rPr>
              <w:t xml:space="preserve">Technology</w:t>
            </w:r>
          </w:p>
        </w:tc>
      </w:tr>
      <w:tr>
        <w:tc>
          <w:tcPr>
            <w:tcW w:type="pct" w:w="32%"/>
            <w:shd w:color="F7F7F7" w:val="solid"/>
          </w:tcPr>
          <w:p>
            <w:pPr>
              <w:spacing w:before="60" w:after="60"/>
            </w:pPr>
            <w:r>
              <w:rPr>
                <w:rFonts w:ascii="Georgia" w:cs="Georgia" w:eastAsia="Georgia" w:hAnsi="Georgia"/>
                <w:b/>
                <w:bCs/>
                <w:color w:val="1F3864"/>
                <w:sz w:val="21"/>
                <w:szCs w:val="21"/>
              </w:rPr>
              <w:t xml:space="preserve">Framework</w:t>
            </w:r>
          </w:p>
        </w:tc>
        <w:tc>
          <w:tcPr>
            <w:tcW w:type="pct" w:w="68%"/>
          </w:tcPr>
          <w:p>
            <w:pPr>
              <w:spacing w:before="60" w:after="60"/>
            </w:pPr>
            <w:r>
              <w:rPr>
                <w:rFonts w:ascii="Georgia" w:cs="Georgia" w:eastAsia="Georgia" w:hAnsi="Georgia"/>
                <w:color w:val="1A1A1A"/>
                <w:sz w:val="21"/>
                <w:szCs w:val="21"/>
              </w:rPr>
              <w:t xml:space="preserve">FastAPI — lightweight Python API server, listens to Redis queue</w:t>
            </w:r>
          </w:p>
        </w:tc>
      </w:tr>
      <w:tr>
        <w:tc>
          <w:tcPr>
            <w:tcW w:type="pct" w:w="32%"/>
            <w:shd w:color="F7F7F7" w:val="solid"/>
          </w:tcPr>
          <w:p>
            <w:pPr>
              <w:spacing w:before="60" w:after="60"/>
            </w:pPr>
            <w:r>
              <w:rPr>
                <w:rFonts w:ascii="Georgia" w:cs="Georgia" w:eastAsia="Georgia" w:hAnsi="Georgia"/>
                <w:b/>
                <w:bCs/>
                <w:color w:val="1F3864"/>
                <w:sz w:val="21"/>
                <w:szCs w:val="21"/>
              </w:rPr>
              <w:t xml:space="preserve">Ingestion</w:t>
            </w:r>
          </w:p>
        </w:tc>
        <w:tc>
          <w:tcPr>
            <w:tcW w:type="pct" w:w="68%"/>
          </w:tcPr>
          <w:p>
            <w:pPr>
              <w:spacing w:before="60" w:after="60"/>
            </w:pPr>
            <w:r>
              <w:rPr>
                <w:rFonts w:ascii="Georgia" w:cs="Georgia" w:eastAsia="Georgia" w:hAnsi="Georgia"/>
                <w:color w:val="1A1A1A"/>
                <w:sz w:val="21"/>
                <w:szCs w:val="21"/>
              </w:rPr>
              <w:t xml:space="preserve">yt-dlp — audio and lyrics extraction from Suno/Udio share URLs</w:t>
            </w:r>
          </w:p>
        </w:tc>
      </w:tr>
      <w:tr>
        <w:tc>
          <w:tcPr>
            <w:tcW w:type="pct" w:w="32%"/>
            <w:shd w:color="F7F7F7" w:val="solid"/>
          </w:tcPr>
          <w:p>
            <w:pPr>
              <w:spacing w:before="60" w:after="60"/>
            </w:pPr>
            <w:r>
              <w:rPr>
                <w:rFonts w:ascii="Georgia" w:cs="Georgia" w:eastAsia="Georgia" w:hAnsi="Georgia"/>
                <w:b/>
                <w:bCs/>
                <w:color w:val="1F3864"/>
                <w:sz w:val="21"/>
                <w:szCs w:val="21"/>
              </w:rPr>
              <w:t xml:space="preserve">Stem Separation</w:t>
            </w:r>
          </w:p>
        </w:tc>
        <w:tc>
          <w:tcPr>
            <w:tcW w:type="pct" w:w="68%"/>
          </w:tcPr>
          <w:p>
            <w:pPr>
              <w:spacing w:before="60" w:after="60"/>
            </w:pPr>
            <w:r>
              <w:rPr>
                <w:rFonts w:ascii="Georgia" w:cs="Georgia" w:eastAsia="Georgia" w:hAnsi="Georgia"/>
                <w:color w:val="1A1A1A"/>
                <w:sz w:val="21"/>
                <w:szCs w:val="21"/>
              </w:rPr>
              <w:t xml:space="preserve">Demucs v4 (Meta) — state-of-the-art open-source stem separation</w:t>
            </w:r>
          </w:p>
        </w:tc>
      </w:tr>
      <w:tr>
        <w:tc>
          <w:tcPr>
            <w:tcW w:type="pct" w:w="32%"/>
            <w:shd w:color="F7F7F7" w:val="solid"/>
          </w:tcPr>
          <w:p>
            <w:pPr>
              <w:spacing w:before="60" w:after="60"/>
            </w:pPr>
            <w:r>
              <w:rPr>
                <w:rFonts w:ascii="Georgia" w:cs="Georgia" w:eastAsia="Georgia" w:hAnsi="Georgia"/>
                <w:b/>
                <w:bCs/>
                <w:color w:val="1F3864"/>
                <w:sz w:val="21"/>
                <w:szCs w:val="21"/>
              </w:rPr>
              <w:t xml:space="preserve">AMT Engine</w:t>
            </w:r>
          </w:p>
        </w:tc>
        <w:tc>
          <w:tcPr>
            <w:tcW w:type="pct" w:w="68%"/>
          </w:tcPr>
          <w:p>
            <w:pPr>
              <w:spacing w:before="60" w:after="60"/>
            </w:pPr>
            <w:r>
              <w:rPr>
                <w:rFonts w:ascii="Georgia" w:cs="Georgia" w:eastAsia="Georgia" w:hAnsi="Georgia"/>
                <w:color w:val="1A1A1A"/>
                <w:sz w:val="21"/>
                <w:szCs w:val="21"/>
              </w:rPr>
              <w:t xml:space="preserve">Spotify Basic Pitch — polyphonic audio-to-MIDI transcription on isolated stems</w:t>
            </w:r>
          </w:p>
        </w:tc>
      </w:tr>
      <w:tr>
        <w:tc>
          <w:tcPr>
            <w:tcW w:type="pct" w:w="32%"/>
            <w:shd w:color="F7F7F7" w:val="solid"/>
          </w:tcPr>
          <w:p>
            <w:pPr>
              <w:spacing w:before="60" w:after="60"/>
            </w:pPr>
            <w:r>
              <w:rPr>
                <w:rFonts w:ascii="Georgia" w:cs="Georgia" w:eastAsia="Georgia" w:hAnsi="Georgia"/>
                <w:b/>
                <w:bCs/>
                <w:color w:val="1F3864"/>
                <w:sz w:val="21"/>
                <w:szCs w:val="21"/>
              </w:rPr>
              <w:t xml:space="preserve">Lyric Alignment</w:t>
            </w:r>
          </w:p>
        </w:tc>
        <w:tc>
          <w:tcPr>
            <w:tcW w:type="pct" w:w="68%"/>
          </w:tcPr>
          <w:p>
            <w:pPr>
              <w:spacing w:before="60" w:after="60"/>
            </w:pPr>
            <w:r>
              <w:rPr>
                <w:rFonts w:ascii="Georgia" w:cs="Georgia" w:eastAsia="Georgia" w:hAnsi="Georgia"/>
                <w:color w:val="1A1A1A"/>
                <w:sz w:val="21"/>
                <w:szCs w:val="21"/>
              </w:rPr>
              <w:t xml:space="preserve">WhisperX — forced alignment of scraped lyrics to vocal timestamps</w:t>
            </w:r>
          </w:p>
        </w:tc>
      </w:tr>
      <w:tr>
        <w:tc>
          <w:tcPr>
            <w:tcW w:type="pct" w:w="32%"/>
            <w:shd w:color="F7F7F7" w:val="solid"/>
          </w:tcPr>
          <w:p>
            <w:pPr>
              <w:spacing w:before="60" w:after="60"/>
            </w:pPr>
            <w:r>
              <w:rPr>
                <w:rFonts w:ascii="Georgia" w:cs="Georgia" w:eastAsia="Georgia" w:hAnsi="Georgia"/>
                <w:b/>
                <w:bCs/>
                <w:color w:val="1F3864"/>
                <w:sz w:val="21"/>
                <w:szCs w:val="21"/>
              </w:rPr>
              <w:t xml:space="preserve">Music Theory</w:t>
            </w:r>
          </w:p>
        </w:tc>
        <w:tc>
          <w:tcPr>
            <w:tcW w:type="pct" w:w="68%"/>
          </w:tcPr>
          <w:p>
            <w:pPr>
              <w:spacing w:before="60" w:after="60"/>
            </w:pPr>
            <w:r>
              <w:rPr>
                <w:rFonts w:ascii="Georgia" w:cs="Georgia" w:eastAsia="Georgia" w:hAnsi="Georgia"/>
                <w:color w:val="1A1A1A"/>
                <w:sz w:val="21"/>
                <w:szCs w:val="21"/>
              </w:rPr>
              <w:t xml:space="preserve">music21 (MIT) — chord analysis, simplification, MusicXML generation</w:t>
            </w:r>
          </w:p>
        </w:tc>
      </w:tr>
      <w:tr>
        <w:tc>
          <w:tcPr>
            <w:tcW w:type="pct" w:w="32%"/>
            <w:shd w:color="F7F7F7" w:val="solid"/>
          </w:tcPr>
          <w:p>
            <w:pPr>
              <w:spacing w:before="60" w:after="60"/>
            </w:pPr>
            <w:r>
              <w:rPr>
                <w:rFonts w:ascii="Georgia" w:cs="Georgia" w:eastAsia="Georgia" w:hAnsi="Georgia"/>
                <w:b/>
                <w:bCs/>
                <w:color w:val="1F3864"/>
                <w:sz w:val="21"/>
                <w:szCs w:val="21"/>
              </w:rPr>
              <w:t xml:space="preserve">Fretboard Logic</w:t>
            </w:r>
          </w:p>
        </w:tc>
        <w:tc>
          <w:tcPr>
            <w:tcW w:type="pct" w:w="68%"/>
          </w:tcPr>
          <w:p>
            <w:pPr>
              <w:spacing w:before="60" w:after="60"/>
            </w:pPr>
            <w:r>
              <w:rPr>
                <w:rFonts w:ascii="Georgia" w:cs="Georgia" w:eastAsia="Georgia" w:hAnsi="Georgia"/>
                <w:color w:val="1A1A1A"/>
                <w:sz w:val="21"/>
                <w:szCs w:val="21"/>
              </w:rPr>
              <w:t xml:space="preserve">Custom Python — guitar tab optimization algorithm</w:t>
            </w:r>
          </w:p>
        </w:tc>
      </w:tr>
      <w:tr>
        <w:tc>
          <w:tcPr>
            <w:tcW w:type="pct" w:w="32%"/>
            <w:shd w:color="F7F7F7" w:val="solid"/>
          </w:tcPr>
          <w:p>
            <w:pPr>
              <w:spacing w:before="60" w:after="60"/>
            </w:pPr>
            <w:r>
              <w:rPr>
                <w:rFonts w:ascii="Georgia" w:cs="Georgia" w:eastAsia="Georgia" w:hAnsi="Georgia"/>
                <w:b/>
                <w:bCs/>
                <w:color w:val="1F3864"/>
                <w:sz w:val="21"/>
                <w:szCs w:val="21"/>
              </w:rPr>
              <w:t xml:space="preserve">Certificate</w:t>
            </w:r>
          </w:p>
        </w:tc>
        <w:tc>
          <w:tcPr>
            <w:tcW w:type="pct" w:w="68%"/>
          </w:tcPr>
          <w:p>
            <w:pPr>
              <w:spacing w:before="60" w:after="60"/>
            </w:pPr>
            <w:r>
              <w:rPr>
                <w:rFonts w:ascii="Georgia" w:cs="Georgia" w:eastAsia="Georgia" w:hAnsi="Georgia"/>
                <w:color w:val="1A1A1A"/>
                <w:sz w:val="21"/>
                <w:szCs w:val="21"/>
              </w:rPr>
              <w:t xml:space="preserve">Python reportlab — PDF authorship certificate generation</w:t>
            </w:r>
          </w:p>
        </w:tc>
      </w:tr>
      <w:tr>
        <w:tc>
          <w:tcPr>
            <w:tcW w:type="pct" w:w="32%"/>
            <w:shd w:color="F7F7F7" w:val="solid"/>
          </w:tcPr>
          <w:p>
            <w:pPr>
              <w:spacing w:before="60" w:after="60"/>
            </w:pPr>
            <w:r>
              <w:rPr>
                <w:rFonts w:ascii="Georgia" w:cs="Georgia" w:eastAsia="Georgia" w:hAnsi="Georgia"/>
                <w:b/>
                <w:bCs/>
                <w:color w:val="1F3864"/>
                <w:sz w:val="21"/>
                <w:szCs w:val="21"/>
              </w:rPr>
              <w:t xml:space="preserve">Blockchain</w:t>
            </w:r>
          </w:p>
        </w:tc>
        <w:tc>
          <w:tcPr>
            <w:tcW w:type="pct" w:w="68%"/>
          </w:tcPr>
          <w:p>
            <w:pPr>
              <w:spacing w:before="60" w:after="60"/>
            </w:pPr>
            <w:r>
              <w:rPr>
                <w:rFonts w:ascii="Georgia" w:cs="Georgia" w:eastAsia="Georgia" w:hAnsi="Georgia"/>
                <w:color w:val="1A1A1A"/>
                <w:sz w:val="21"/>
                <w:szCs w:val="21"/>
              </w:rPr>
              <w:t xml:space="preserve">web3.py or Pinata API — timestamped proof of authorship</w:t>
            </w:r>
          </w:p>
        </w:tc>
      </w:tr>
      <w:tr>
        <w:tc>
          <w:tcPr>
            <w:tcW w:type="pct" w:w="32%"/>
            <w:shd w:color="F7F7F7" w:val="solid"/>
          </w:tcPr>
          <w:p>
            <w:pPr>
              <w:spacing w:before="60" w:after="60"/>
            </w:pPr>
            <w:r>
              <w:rPr>
                <w:rFonts w:ascii="Georgia" w:cs="Georgia" w:eastAsia="Georgia" w:hAnsi="Georgia"/>
                <w:b/>
                <w:bCs/>
                <w:color w:val="1F3864"/>
                <w:sz w:val="21"/>
                <w:szCs w:val="21"/>
              </w:rPr>
              <w:t xml:space="preserve">GPU Hosting</w:t>
            </w:r>
          </w:p>
        </w:tc>
        <w:tc>
          <w:tcPr>
            <w:tcW w:type="pct" w:w="68%"/>
          </w:tcPr>
          <w:p>
            <w:pPr>
              <w:spacing w:before="60" w:after="60"/>
            </w:pPr>
            <w:r>
              <w:rPr>
                <w:rFonts w:ascii="Georgia" w:cs="Georgia" w:eastAsia="Georgia" w:hAnsi="Georgia"/>
                <w:color w:val="1A1A1A"/>
                <w:sz w:val="21"/>
                <w:szCs w:val="21"/>
              </w:rPr>
              <w:t xml:space="preserve">Replicate.com API (Phase 1) → RunPod dedicated GPU (Phase 2)</w:t>
            </w:r>
          </w:p>
        </w:tc>
      </w:tr>
    </w:tbl>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5.6 Complete Data Flow</w:t>
      </w:r>
    </w:p>
    <w:p>
      <w:pPr>
        <w:spacing w:before="80" w:after="80"/>
      </w:pPr>
      <w:r>
        <w:t xml:space="preserve"/>
      </w:r>
    </w:p>
    <w:p>
      <w:pPr>
        <w:spacing w:before="160" w:after="60"/>
      </w:pPr>
      <w:r>
        <w:rPr>
          <w:rFonts w:ascii="Georgia" w:cs="Georgia" w:eastAsia="Georgia" w:hAnsi="Georgia"/>
          <w:b/>
          <w:bCs/>
          <w:color w:val="2D3748"/>
          <w:sz w:val="22"/>
          <w:szCs w:val="22"/>
        </w:rPr>
        <w:t xml:space="preserve">Step 1 — Hero Ingestion (Pre-Authentication)</w:t>
      </w:r>
    </w:p>
    <w:p>
      <w:pPr>
        <w:spacing w:before="80" w:after="80"/>
      </w:pPr>
      <w:r>
        <w:rPr>
          <w:rFonts w:ascii="Georgia" w:cs="Georgia" w:eastAsia="Georgia" w:hAnsi="Georgia"/>
          <w:color w:val="1A1A1A"/>
          <w:sz w:val="22"/>
          <w:szCs w:val="22"/>
        </w:rPr>
        <w:t xml:space="preserve">User pastes Suno URL in hero input field → Zustand demoLinkPasted: true → WebGL shader triggers stem separation animation → 8 seconds of visual product experience → account creation gate appears.</w:t>
      </w:r>
    </w:p>
    <w:p>
      <w:pPr>
        <w:spacing w:before="80" w:after="80"/>
      </w:pPr>
      <w:r>
        <w:t xml:space="preserve"/>
      </w:r>
    </w:p>
    <w:p>
      <w:pPr>
        <w:spacing w:before="160" w:after="60"/>
      </w:pPr>
      <w:r>
        <w:rPr>
          <w:rFonts w:ascii="Georgia" w:cs="Georgia" w:eastAsia="Georgia" w:hAnsi="Georgia"/>
          <w:b/>
          <w:bCs/>
          <w:color w:val="2D3748"/>
          <w:sz w:val="22"/>
          <w:szCs w:val="22"/>
        </w:rPr>
        <w:t xml:space="preserve">Step 2 — Authenticated Processing</w:t>
      </w:r>
    </w:p>
    <w:p>
      <w:pPr>
        <w:spacing w:before="80" w:after="80"/>
      </w:pPr>
      <w:r>
        <w:rPr>
          <w:rFonts w:ascii="Georgia" w:cs="Georgia" w:eastAsia="Georgia" w:hAnsi="Georgia"/>
          <w:color w:val="1A1A1A"/>
          <w:sz w:val="22"/>
          <w:szCs w:val="22"/>
        </w:rPr>
        <w:t xml:space="preserve">User creates account → Next.js API receives URL → Python scraper extracts MP3 and lyrics → New Project ID created in PostgreSQL → Job added to Redis/BullMQ queue → Frontend shows processing state.</w:t>
      </w:r>
    </w:p>
    <w:p>
      <w:pPr>
        <w:spacing w:before="80" w:after="80"/>
      </w:pPr>
      <w:r>
        <w:t xml:space="preserve"/>
      </w:r>
    </w:p>
    <w:p>
      <w:pPr>
        <w:spacing w:before="160" w:after="60"/>
      </w:pPr>
      <w:r>
        <w:rPr>
          <w:rFonts w:ascii="Georgia" w:cs="Georgia" w:eastAsia="Georgia" w:hAnsi="Georgia"/>
          <w:b/>
          <w:bCs/>
          <w:color w:val="2D3748"/>
          <w:sz w:val="22"/>
          <w:szCs w:val="22"/>
        </w:rPr>
        <w:t xml:space="preserve">Step 3 — AI Pipeline Execution</w:t>
      </w:r>
    </w:p>
    <w:p>
      <w:pPr>
        <w:spacing w:before="80" w:after="80"/>
      </w:pPr>
      <w:r>
        <w:rPr>
          <w:rFonts w:ascii="Georgia" w:cs="Georgia" w:eastAsia="Georgia" w:hAnsi="Georgia"/>
          <w:color w:val="1A1A1A"/>
          <w:sz w:val="22"/>
          <w:szCs w:val="22"/>
        </w:rPr>
        <w:t xml:space="preserve">Python AI server picks up job → Demucs separates stems → Basic Pitch transcribes Vocal MIDI + Guitar MIDI → WhisperX aligns lyrics to timestamps → music21 applies chord simplification + fretboard logic → MusicXML generated → Saved to R2 → PostgreSQL updated to Completed.</w:t>
      </w:r>
    </w:p>
    <w:p>
      <w:pPr>
        <w:spacing w:before="80" w:after="80"/>
      </w:pPr>
      <w:r>
        <w:t xml:space="preserve"/>
      </w:r>
    </w:p>
    <w:p>
      <w:pPr>
        <w:spacing w:before="160" w:after="60"/>
      </w:pPr>
      <w:r>
        <w:rPr>
          <w:rFonts w:ascii="Georgia" w:cs="Georgia" w:eastAsia="Georgia" w:hAnsi="Georgia"/>
          <w:b/>
          <w:bCs/>
          <w:color w:val="2D3748"/>
          <w:sz w:val="22"/>
          <w:szCs w:val="22"/>
        </w:rPr>
        <w:t xml:space="preserve">Step 4 — Rendering and Editing</w:t>
      </w:r>
    </w:p>
    <w:p>
      <w:pPr>
        <w:spacing w:before="80" w:after="80"/>
      </w:pPr>
      <w:r>
        <w:rPr>
          <w:rFonts w:ascii="Georgia" w:cs="Georgia" w:eastAsia="Georgia" w:hAnsi="Georgia"/>
          <w:color w:val="1A1A1A"/>
          <w:sz w:val="22"/>
          <w:szCs w:val="22"/>
        </w:rPr>
        <w:t xml:space="preserve">Frontend polls database → Detects Completed → Fetches MusicXML from R2 → OSMD renders interactive sheet music → Tone.js loads audio stems → Practice Mode, Fix-It Studio, Backing Track Export, and Gig Mode all available.</w:t>
      </w:r>
    </w:p>
    <w:p>
      <w:pPr>
        <w:spacing w:before="80" w:after="80"/>
      </w:pPr>
      <w:r>
        <w:t xml:space="preserve"/>
      </w:r>
    </w:p>
    <w:p>
      <w:pPr>
        <w:pStyle w:val="Heading1"/>
        <w:pBdr>
          <w:bottom w:val="single" w:color="C7973A" w:sz="4" w:space="8"/>
        </w:pBdr>
        <w:spacing w:before="480" w:after="160"/>
      </w:pPr>
      <w:r>
        <w:rPr>
          <w:rFonts w:ascii="Georgia" w:cs="Georgia" w:eastAsia="Georgia" w:hAnsi="Georgia"/>
          <w:b/>
          <w:bCs/>
          <w:color w:val="1F3864"/>
          <w:sz w:val="36"/>
          <w:szCs w:val="36"/>
        </w:rPr>
        <w:t xml:space="preserve">6. BUSINESS MODEL</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6.1 Revenue Streams</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1F3864" w:val="solid"/>
          </w:tcPr>
          <w:p>
            <w:pPr>
              <w:spacing w:before="60" w:after="60"/>
            </w:pPr>
            <w:r>
              <w:rPr>
                <w:rFonts w:ascii="Georgia" w:cs="Georgia" w:eastAsia="Georgia" w:hAnsi="Georgia"/>
                <w:b/>
                <w:bCs/>
                <w:color w:val="FFFFFF"/>
                <w:sz w:val="21"/>
                <w:szCs w:val="21"/>
              </w:rPr>
              <w:t xml:space="preserve">Revenue Stream</w:t>
            </w:r>
          </w:p>
        </w:tc>
        <w:tc>
          <w:tcPr>
            <w:tcW w:type="pct" w:w="68%"/>
            <w:shd w:color="1B6CA8" w:val="solid"/>
          </w:tcPr>
          <w:p>
            <w:pPr>
              <w:spacing w:before="60" w:after="60"/>
            </w:pPr>
            <w:r>
              <w:rPr>
                <w:rFonts w:ascii="Georgia" w:cs="Georgia" w:eastAsia="Georgia" w:hAnsi="Georgia"/>
                <w:color w:val="FFFFFF"/>
                <w:sz w:val="21"/>
                <w:szCs w:val="21"/>
              </w:rPr>
              <w:t xml:space="preserve">Structure</w:t>
            </w:r>
          </w:p>
        </w:tc>
      </w:tr>
      <w:tr>
        <w:tc>
          <w:tcPr>
            <w:tcW w:type="pct" w:w="32%"/>
            <w:shd w:color="F7F7F7" w:val="solid"/>
          </w:tcPr>
          <w:p>
            <w:pPr>
              <w:spacing w:before="60" w:after="60"/>
            </w:pPr>
            <w:r>
              <w:rPr>
                <w:rFonts w:ascii="Georgia" w:cs="Georgia" w:eastAsia="Georgia" w:hAnsi="Georgia"/>
                <w:b/>
                <w:bCs/>
                <w:color w:val="1F3864"/>
                <w:sz w:val="21"/>
                <w:szCs w:val="21"/>
              </w:rPr>
              <w:t xml:space="preserve">Free Tier</w:t>
            </w:r>
          </w:p>
        </w:tc>
        <w:tc>
          <w:tcPr>
            <w:tcW w:type="pct" w:w="68%"/>
          </w:tcPr>
          <w:p>
            <w:pPr>
              <w:spacing w:before="60" w:after="60"/>
            </w:pPr>
            <w:r>
              <w:rPr>
                <w:rFonts w:ascii="Georgia" w:cs="Georgia" w:eastAsia="Georgia" w:hAnsi="Georgia"/>
                <w:color w:val="1A1A1A"/>
                <w:sz w:val="21"/>
                <w:szCs w:val="21"/>
              </w:rPr>
              <w:t xml:space="preserve">$0 — 3 transcriptions/month, basic charts, watermarked exports. Acquisition funnel.</w:t>
            </w:r>
          </w:p>
        </w:tc>
      </w:tr>
      <w:tr>
        <w:tc>
          <w:tcPr>
            <w:tcW w:type="pct" w:w="32%"/>
            <w:shd w:color="F7F7F7" w:val="solid"/>
          </w:tcPr>
          <w:p>
            <w:pPr>
              <w:spacing w:before="60" w:after="60"/>
            </w:pPr>
            <w:r>
              <w:rPr>
                <w:rFonts w:ascii="Georgia" w:cs="Georgia" w:eastAsia="Georgia" w:hAnsi="Georgia"/>
                <w:b/>
                <w:bCs/>
                <w:color w:val="1F3864"/>
                <w:sz w:val="21"/>
                <w:szCs w:val="21"/>
              </w:rPr>
              <w:t xml:space="preserve">Pro Subscription</w:t>
            </w:r>
          </w:p>
        </w:tc>
        <w:tc>
          <w:tcPr>
            <w:tcW w:type="pct" w:w="68%"/>
          </w:tcPr>
          <w:p>
            <w:pPr>
              <w:spacing w:before="60" w:after="60"/>
            </w:pPr>
            <w:r>
              <w:rPr>
                <w:rFonts w:ascii="Georgia" w:cs="Georgia" w:eastAsia="Georgia" w:hAnsi="Georgia"/>
                <w:color w:val="1A1A1A"/>
                <w:sz w:val="21"/>
                <w:szCs w:val="21"/>
              </w:rPr>
              <w:t xml:space="preserve">$12/month or $10/month annual — unlimited transcriptions, all features</w:t>
            </w:r>
          </w:p>
        </w:tc>
      </w:tr>
      <w:tr>
        <w:tc>
          <w:tcPr>
            <w:tcW w:type="pct" w:w="32%"/>
            <w:shd w:color="F7F7F7" w:val="solid"/>
          </w:tcPr>
          <w:p>
            <w:pPr>
              <w:spacing w:before="60" w:after="60"/>
            </w:pPr>
            <w:r>
              <w:rPr>
                <w:rFonts w:ascii="Georgia" w:cs="Georgia" w:eastAsia="Georgia" w:hAnsi="Georgia"/>
                <w:b/>
                <w:bCs/>
                <w:color w:val="1F3864"/>
                <w:sz w:val="21"/>
                <w:szCs w:val="21"/>
              </w:rPr>
              <w:t xml:space="preserve">Founding Artist Access</w:t>
            </w:r>
          </w:p>
        </w:tc>
        <w:tc>
          <w:tcPr>
            <w:tcW w:type="pct" w:w="68%"/>
          </w:tcPr>
          <w:p>
            <w:pPr>
              <w:spacing w:before="60" w:after="60"/>
            </w:pPr>
            <w:r>
              <w:rPr>
                <w:rFonts w:ascii="Georgia" w:cs="Georgia" w:eastAsia="Georgia" w:hAnsi="Georgia"/>
                <w:color w:val="1A1A1A"/>
                <w:sz w:val="21"/>
                <w:szCs w:val="21"/>
              </w:rPr>
              <w:t xml:space="preserve">$149 one-time — limited to 500 spots, lifetime Pro, founding badge, direct feature input</w:t>
            </w:r>
          </w:p>
        </w:tc>
      </w:tr>
      <w:tr>
        <w:tc>
          <w:tcPr>
            <w:tcW w:type="pct" w:w="32%"/>
            <w:shd w:color="F7F7F7" w:val="solid"/>
          </w:tcPr>
          <w:p>
            <w:pPr>
              <w:spacing w:before="60" w:after="60"/>
            </w:pPr>
            <w:r>
              <w:rPr>
                <w:rFonts w:ascii="Georgia" w:cs="Georgia" w:eastAsia="Georgia" w:hAnsi="Georgia"/>
                <w:b/>
                <w:bCs/>
                <w:color w:val="1F3864"/>
                <w:sz w:val="21"/>
                <w:szCs w:val="21"/>
              </w:rPr>
              <w:t xml:space="preserve">Enterprise</w:t>
            </w:r>
          </w:p>
        </w:tc>
        <w:tc>
          <w:tcPr>
            <w:tcW w:type="pct" w:w="68%"/>
          </w:tcPr>
          <w:p>
            <w:pPr>
              <w:spacing w:before="60" w:after="60"/>
            </w:pPr>
            <w:r>
              <w:rPr>
                <w:rFonts w:ascii="Georgia" w:cs="Georgia" w:eastAsia="Georgia" w:hAnsi="Georgia"/>
                <w:color w:val="1A1A1A"/>
                <w:sz w:val="21"/>
                <w:szCs w:val="21"/>
              </w:rPr>
              <w:t xml:space="preserve">$99/month — white label, API access, team accounts, bulk processing</w:t>
            </w:r>
          </w:p>
        </w:tc>
      </w:tr>
      <w:tr>
        <w:tc>
          <w:tcPr>
            <w:tcW w:type="pct" w:w="32%"/>
            <w:shd w:color="F7F7F7" w:val="solid"/>
          </w:tcPr>
          <w:p>
            <w:pPr>
              <w:spacing w:before="60" w:after="60"/>
            </w:pPr>
            <w:r>
              <w:rPr>
                <w:rFonts w:ascii="Georgia" w:cs="Georgia" w:eastAsia="Georgia" w:hAnsi="Georgia"/>
                <w:b/>
                <w:bCs/>
                <w:color w:val="1F3864"/>
                <w:sz w:val="21"/>
                <w:szCs w:val="21"/>
              </w:rPr>
              <w:t xml:space="preserve">Marketplace Take Rate</w:t>
            </w:r>
          </w:p>
        </w:tc>
        <w:tc>
          <w:tcPr>
            <w:tcW w:type="pct" w:w="68%"/>
          </w:tcPr>
          <w:p>
            <w:pPr>
              <w:spacing w:before="60" w:after="60"/>
            </w:pPr>
            <w:r>
              <w:rPr>
                <w:rFonts w:ascii="Georgia" w:cs="Georgia" w:eastAsia="Georgia" w:hAnsi="Georgia"/>
                <w:color w:val="1A1A1A"/>
                <w:sz w:val="21"/>
                <w:szCs w:val="21"/>
              </w:rPr>
              <w:t xml:space="preserve">15% of every sheet music download sale</w:t>
            </w:r>
          </w:p>
        </w:tc>
      </w:tr>
      <w:tr>
        <w:tc>
          <w:tcPr>
            <w:tcW w:type="pct" w:w="32%"/>
            <w:shd w:color="F7F7F7" w:val="solid"/>
          </w:tcPr>
          <w:p>
            <w:pPr>
              <w:spacing w:before="60" w:after="60"/>
            </w:pPr>
            <w:r>
              <w:rPr>
                <w:rFonts w:ascii="Georgia" w:cs="Georgia" w:eastAsia="Georgia" w:hAnsi="Georgia"/>
                <w:b/>
                <w:bCs/>
                <w:color w:val="1F3864"/>
                <w:sz w:val="21"/>
                <w:szCs w:val="21"/>
              </w:rPr>
              <w:t xml:space="preserve">Stem Licensing Take Rate</w:t>
            </w:r>
          </w:p>
        </w:tc>
        <w:tc>
          <w:tcPr>
            <w:tcW w:type="pct" w:w="68%"/>
          </w:tcPr>
          <w:p>
            <w:pPr>
              <w:spacing w:before="60" w:after="60"/>
            </w:pPr>
            <w:r>
              <w:rPr>
                <w:rFonts w:ascii="Georgia" w:cs="Georgia" w:eastAsia="Georgia" w:hAnsi="Georgia"/>
                <w:color w:val="1A1A1A"/>
                <w:sz w:val="21"/>
                <w:szCs w:val="21"/>
              </w:rPr>
              <w:t xml:space="preserve">10% of every stem license transaction</w:t>
            </w:r>
          </w:p>
        </w:tc>
      </w:tr>
    </w:tbl>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6.2 Unit Economics</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1F3864" w:val="solid"/>
          </w:tcPr>
          <w:p>
            <w:pPr>
              <w:spacing w:before="60" w:after="60"/>
            </w:pPr>
            <w:r>
              <w:rPr>
                <w:rFonts w:ascii="Georgia" w:cs="Georgia" w:eastAsia="Georgia" w:hAnsi="Georgia"/>
                <w:b/>
                <w:bCs/>
                <w:color w:val="FFFFFF"/>
                <w:sz w:val="21"/>
                <w:szCs w:val="21"/>
              </w:rPr>
              <w:t xml:space="preserve">Metric</w:t>
            </w:r>
          </w:p>
        </w:tc>
        <w:tc>
          <w:tcPr>
            <w:tcW w:type="pct" w:w="68%"/>
            <w:shd w:color="1B6CA8" w:val="solid"/>
          </w:tcPr>
          <w:p>
            <w:pPr>
              <w:spacing w:before="60" w:after="60"/>
            </w:pPr>
            <w:r>
              <w:rPr>
                <w:rFonts w:ascii="Georgia" w:cs="Georgia" w:eastAsia="Georgia" w:hAnsi="Georgia"/>
                <w:color w:val="FFFFFF"/>
                <w:sz w:val="21"/>
                <w:szCs w:val="21"/>
              </w:rPr>
              <w:t xml:space="preserve">Target</w:t>
            </w:r>
          </w:p>
        </w:tc>
      </w:tr>
      <w:tr>
        <w:tc>
          <w:tcPr>
            <w:tcW w:type="pct" w:w="32%"/>
            <w:shd w:color="F7F7F7" w:val="solid"/>
          </w:tcPr>
          <w:p>
            <w:pPr>
              <w:spacing w:before="60" w:after="60"/>
            </w:pPr>
            <w:r>
              <w:rPr>
                <w:rFonts w:ascii="Georgia" w:cs="Georgia" w:eastAsia="Georgia" w:hAnsi="Georgia"/>
                <w:b/>
                <w:bCs/>
                <w:color w:val="1F3864"/>
                <w:sz w:val="21"/>
                <w:szCs w:val="21"/>
              </w:rPr>
              <w:t xml:space="preserve">Target CAC</w:t>
            </w:r>
          </w:p>
        </w:tc>
        <w:tc>
          <w:tcPr>
            <w:tcW w:type="pct" w:w="68%"/>
          </w:tcPr>
          <w:p>
            <w:pPr>
              <w:spacing w:before="60" w:after="60"/>
            </w:pPr>
            <w:r>
              <w:rPr>
                <w:rFonts w:ascii="Georgia" w:cs="Georgia" w:eastAsia="Georgia" w:hAnsi="Georgia"/>
                <w:color w:val="1A1A1A"/>
                <w:sz w:val="21"/>
                <w:szCs w:val="21"/>
              </w:rPr>
              <w:t xml:space="preserve">$8-15 (organic SEO + Suno/Udio community)</w:t>
            </w:r>
          </w:p>
        </w:tc>
      </w:tr>
      <w:tr>
        <w:tc>
          <w:tcPr>
            <w:tcW w:type="pct" w:w="32%"/>
            <w:shd w:color="F7F7F7" w:val="solid"/>
          </w:tcPr>
          <w:p>
            <w:pPr>
              <w:spacing w:before="60" w:after="60"/>
            </w:pPr>
            <w:r>
              <w:rPr>
                <w:rFonts w:ascii="Georgia" w:cs="Georgia" w:eastAsia="Georgia" w:hAnsi="Georgia"/>
                <w:b/>
                <w:bCs/>
                <w:color w:val="1F3864"/>
                <w:sz w:val="21"/>
                <w:szCs w:val="21"/>
              </w:rPr>
              <w:t xml:space="preserve">Pro ARPU</w:t>
            </w:r>
          </w:p>
        </w:tc>
        <w:tc>
          <w:tcPr>
            <w:tcW w:type="pct" w:w="68%"/>
          </w:tcPr>
          <w:p>
            <w:pPr>
              <w:spacing w:before="60" w:after="60"/>
            </w:pPr>
            <w:r>
              <w:rPr>
                <w:rFonts w:ascii="Georgia" w:cs="Georgia" w:eastAsia="Georgia" w:hAnsi="Georgia"/>
                <w:color w:val="1A1A1A"/>
                <w:sz w:val="21"/>
                <w:szCs w:val="21"/>
              </w:rPr>
              <w:t xml:space="preserve">$12/month</w:t>
            </w:r>
          </w:p>
        </w:tc>
      </w:tr>
      <w:tr>
        <w:tc>
          <w:tcPr>
            <w:tcW w:type="pct" w:w="32%"/>
            <w:shd w:color="F7F7F7" w:val="solid"/>
          </w:tcPr>
          <w:p>
            <w:pPr>
              <w:spacing w:before="60" w:after="60"/>
            </w:pPr>
            <w:r>
              <w:rPr>
                <w:rFonts w:ascii="Georgia" w:cs="Georgia" w:eastAsia="Georgia" w:hAnsi="Georgia"/>
                <w:b/>
                <w:bCs/>
                <w:color w:val="1F3864"/>
                <w:sz w:val="21"/>
                <w:szCs w:val="21"/>
              </w:rPr>
              <w:t xml:space="preserve">Marketplace ARPU</w:t>
            </w:r>
          </w:p>
        </w:tc>
        <w:tc>
          <w:tcPr>
            <w:tcW w:type="pct" w:w="68%"/>
          </w:tcPr>
          <w:p>
            <w:pPr>
              <w:spacing w:before="60" w:after="60"/>
            </w:pPr>
            <w:r>
              <w:rPr>
                <w:rFonts w:ascii="Georgia" w:cs="Georgia" w:eastAsia="Georgia" w:hAnsi="Georgia"/>
                <w:color w:val="1A1A1A"/>
                <w:sz w:val="21"/>
                <w:szCs w:val="21"/>
              </w:rPr>
              <w:t xml:space="preserve">$2-5/month per active seller</w:t>
            </w:r>
          </w:p>
        </w:tc>
      </w:tr>
      <w:tr>
        <w:tc>
          <w:tcPr>
            <w:tcW w:type="pct" w:w="32%"/>
            <w:shd w:color="F7F7F7" w:val="solid"/>
          </w:tcPr>
          <w:p>
            <w:pPr>
              <w:spacing w:before="60" w:after="60"/>
            </w:pPr>
            <w:r>
              <w:rPr>
                <w:rFonts w:ascii="Georgia" w:cs="Georgia" w:eastAsia="Georgia" w:hAnsi="Georgia"/>
                <w:b/>
                <w:bCs/>
                <w:color w:val="1F3864"/>
                <w:sz w:val="21"/>
                <w:szCs w:val="21"/>
              </w:rPr>
              <w:t xml:space="preserve">Target Gross Margin</w:t>
            </w:r>
          </w:p>
        </w:tc>
        <w:tc>
          <w:tcPr>
            <w:tcW w:type="pct" w:w="68%"/>
          </w:tcPr>
          <w:p>
            <w:pPr>
              <w:spacing w:before="60" w:after="60"/>
            </w:pPr>
            <w:r>
              <w:rPr>
                <w:rFonts w:ascii="Georgia" w:cs="Georgia" w:eastAsia="Georgia" w:hAnsi="Georgia"/>
                <w:color w:val="1A1A1A"/>
                <w:sz w:val="21"/>
                <w:szCs w:val="21"/>
              </w:rPr>
              <w:t xml:space="preserve">75-80% at scale (GPU costs decline with volume)</w:t>
            </w:r>
          </w:p>
        </w:tc>
      </w:tr>
      <w:tr>
        <w:tc>
          <w:tcPr>
            <w:tcW w:type="pct" w:w="32%"/>
            <w:shd w:color="F7F7F7" w:val="solid"/>
          </w:tcPr>
          <w:p>
            <w:pPr>
              <w:spacing w:before="60" w:after="60"/>
            </w:pPr>
            <w:r>
              <w:rPr>
                <w:rFonts w:ascii="Georgia" w:cs="Georgia" w:eastAsia="Georgia" w:hAnsi="Georgia"/>
                <w:b/>
                <w:bCs/>
                <w:color w:val="1F3864"/>
                <w:sz w:val="21"/>
                <w:szCs w:val="21"/>
              </w:rPr>
              <w:t xml:space="preserve">Break-even MRR</w:t>
            </w:r>
          </w:p>
        </w:tc>
        <w:tc>
          <w:tcPr>
            <w:tcW w:type="pct" w:w="68%"/>
          </w:tcPr>
          <w:p>
            <w:pPr>
              <w:spacing w:before="60" w:after="60"/>
            </w:pPr>
            <w:r>
              <w:rPr>
                <w:rFonts w:ascii="Georgia" w:cs="Georgia" w:eastAsia="Georgia" w:hAnsi="Georgia"/>
                <w:color w:val="1A1A1A"/>
                <w:sz w:val="21"/>
                <w:szCs w:val="21"/>
              </w:rPr>
              <w:t xml:space="preserve">$8,000/month (~650 Pro subscribers)</w:t>
            </w:r>
          </w:p>
        </w:tc>
      </w:tr>
      <w:tr>
        <w:tc>
          <w:tcPr>
            <w:tcW w:type="pct" w:w="32%"/>
            <w:shd w:color="F7F7F7" w:val="solid"/>
          </w:tcPr>
          <w:p>
            <w:pPr>
              <w:spacing w:before="60" w:after="60"/>
            </w:pPr>
            <w:r>
              <w:rPr>
                <w:rFonts w:ascii="Georgia" w:cs="Georgia" w:eastAsia="Georgia" w:hAnsi="Georgia"/>
                <w:b/>
                <w:bCs/>
                <w:color w:val="1F3864"/>
                <w:sz w:val="21"/>
                <w:szCs w:val="21"/>
              </w:rPr>
              <w:t xml:space="preserve">12-Month Target</w:t>
            </w:r>
          </w:p>
        </w:tc>
        <w:tc>
          <w:tcPr>
            <w:tcW w:type="pct" w:w="68%"/>
          </w:tcPr>
          <w:p>
            <w:pPr>
              <w:spacing w:before="60" w:after="60"/>
            </w:pPr>
            <w:r>
              <w:rPr>
                <w:rFonts w:ascii="Georgia" w:cs="Georgia" w:eastAsia="Georgia" w:hAnsi="Georgia"/>
                <w:color w:val="1A1A1A"/>
                <w:sz w:val="21"/>
                <w:szCs w:val="21"/>
              </w:rPr>
              <w:t xml:space="preserve">5,000 Pro subscribers = $60,000 MRR</w:t>
            </w:r>
          </w:p>
        </w:tc>
      </w:tr>
      <w:tr>
        <w:tc>
          <w:tcPr>
            <w:tcW w:type="pct" w:w="32%"/>
            <w:shd w:color="F7F7F7" w:val="solid"/>
          </w:tcPr>
          <w:p>
            <w:pPr>
              <w:spacing w:before="60" w:after="60"/>
            </w:pPr>
            <w:r>
              <w:rPr>
                <w:rFonts w:ascii="Georgia" w:cs="Georgia" w:eastAsia="Georgia" w:hAnsi="Georgia"/>
                <w:b/>
                <w:bCs/>
                <w:color w:val="1F3864"/>
                <w:sz w:val="21"/>
                <w:szCs w:val="21"/>
              </w:rPr>
              <w:t xml:space="preserve">Founding Artist Revenue</w:t>
            </w:r>
          </w:p>
        </w:tc>
        <w:tc>
          <w:tcPr>
            <w:tcW w:type="pct" w:w="68%"/>
          </w:tcPr>
          <w:p>
            <w:pPr>
              <w:spacing w:before="60" w:after="60"/>
            </w:pPr>
            <w:r>
              <w:rPr>
                <w:rFonts w:ascii="Georgia" w:cs="Georgia" w:eastAsia="Georgia" w:hAnsi="Georgia"/>
                <w:color w:val="1A1A1A"/>
                <w:sz w:val="21"/>
                <w:szCs w:val="21"/>
              </w:rPr>
              <w:t xml:space="preserve">500 × $149 = $74,500 one-time pre-launch revenue</w:t>
            </w:r>
          </w:p>
        </w:tc>
      </w:tr>
    </w:tbl>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6.3 Go-To-Market Strategy</w:t>
      </w:r>
    </w:p>
    <w:p>
      <w:pPr>
        <w:spacing w:before="80" w:after="80"/>
      </w:pPr>
      <w:r>
        <w:t xml:space="preserve"/>
      </w:r>
    </w:p>
    <w:p>
      <w:pPr>
        <w:spacing w:before="200" w:after="80"/>
      </w:pPr>
      <w:r>
        <w:rPr>
          <w:rFonts w:ascii="Georgia" w:cs="Georgia" w:eastAsia="Georgia" w:hAnsi="Georgia"/>
          <w:b/>
          <w:bCs/>
          <w:color w:val="C7973A"/>
          <w:sz w:val="24"/>
          <w:szCs w:val="24"/>
        </w:rPr>
        <w:t xml:space="preserve">Phase 1 — Community Seeding (Months 1-3)</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Suno and Udio Reddit communities — organic demonstration posts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YouTube: 'I generated a song on Suno on a chicken bus in El Salvador. Here is how I performed it live.' — the founder's own No Hay Quizás story</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TikTok/Instagram: Before/after — Suno audio → Gig Mode live performance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Product Hunt launch — timing with feature completeness</w:t>
      </w:r>
    </w:p>
    <w:p>
      <w:pPr>
        <w:spacing w:before="80" w:after="80"/>
      </w:pPr>
      <w:r>
        <w:t xml:space="preserve"/>
      </w:r>
    </w:p>
    <w:p>
      <w:pPr>
        <w:spacing w:before="200" w:after="80"/>
      </w:pPr>
      <w:r>
        <w:rPr>
          <w:rFonts w:ascii="Georgia" w:cs="Georgia" w:eastAsia="Georgia" w:hAnsi="Georgia"/>
          <w:b/>
          <w:bCs/>
          <w:color w:val="C7973A"/>
          <w:sz w:val="24"/>
          <w:szCs w:val="24"/>
        </w:rPr>
        <w:t xml:space="preserve">Phase 2 — Content and SEO (Months 3-6)</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Marketplace song pages are SEO-optimized — organic search from song title searches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Blog: 'How to perform your Suno songs live' — high-intent search queries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Partnership discussions with Suno/Udio — potential native integration</w:t>
      </w:r>
    </w:p>
    <w:p>
      <w:pPr>
        <w:spacing w:before="80" w:after="80"/>
      </w:pPr>
      <w:r>
        <w:t xml:space="preserve"/>
      </w:r>
    </w:p>
    <w:p>
      <w:pPr>
        <w:spacing w:before="200" w:after="80"/>
      </w:pPr>
      <w:r>
        <w:rPr>
          <w:rFonts w:ascii="Georgia" w:cs="Georgia" w:eastAsia="Georgia" w:hAnsi="Georgia"/>
          <w:b/>
          <w:bCs/>
          <w:color w:val="C7973A"/>
          <w:sz w:val="24"/>
          <w:szCs w:val="24"/>
        </w:rPr>
        <w:t xml:space="preserve">Phase 3 — Viral Loop (Months 6-12)</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Every Gig Mode performance creates social content — artist tags Elevare Scribe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Every sheet music purchase drives discovery of the original artist's profile</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Band Sync links shared to bandmates — viral acquisition at zero CAC</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Referral waitlist mechanic: each referral moves user 10 spots up the Founding Artist list</w:t>
      </w:r>
    </w:p>
    <w:p>
      <w:pPr>
        <w:spacing w:before="80" w:after="80"/>
      </w:pPr>
      <w:r>
        <w:t xml:space="preserve"/>
      </w:r>
    </w:p>
    <w:p>
      <w:pPr>
        <w:pStyle w:val="Heading1"/>
        <w:pBdr>
          <w:bottom w:val="single" w:color="C7973A" w:sz="4" w:space="8"/>
        </w:pBdr>
        <w:spacing w:before="480" w:after="160"/>
      </w:pPr>
      <w:r>
        <w:rPr>
          <w:rFonts w:ascii="Georgia" w:cs="Georgia" w:eastAsia="Georgia" w:hAnsi="Georgia"/>
          <w:b/>
          <w:bCs/>
          <w:color w:val="1F3864"/>
          <w:sz w:val="36"/>
          <w:szCs w:val="36"/>
        </w:rPr>
        <w:t xml:space="preserve">7. COMPETITIVE LANDSCAPE</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1F3864" w:val="solid"/>
          </w:tcPr>
          <w:p>
            <w:pPr>
              <w:spacing w:before="60" w:after="60"/>
            </w:pPr>
            <w:r>
              <w:rPr>
                <w:rFonts w:ascii="Georgia" w:cs="Georgia" w:eastAsia="Georgia" w:hAnsi="Georgia"/>
                <w:b/>
                <w:bCs/>
                <w:color w:val="FFFFFF"/>
                <w:sz w:val="21"/>
                <w:szCs w:val="21"/>
              </w:rPr>
              <w:t xml:space="preserve">Product</w:t>
            </w:r>
          </w:p>
        </w:tc>
        <w:tc>
          <w:tcPr>
            <w:tcW w:type="pct" w:w="68%"/>
            <w:shd w:color="1B6CA8" w:val="solid"/>
          </w:tcPr>
          <w:p>
            <w:pPr>
              <w:spacing w:before="60" w:after="60"/>
            </w:pPr>
            <w:r>
              <w:rPr>
                <w:rFonts w:ascii="Georgia" w:cs="Georgia" w:eastAsia="Georgia" w:hAnsi="Georgia"/>
                <w:color w:val="FFFFFF"/>
                <w:sz w:val="21"/>
                <w:szCs w:val="21"/>
              </w:rPr>
              <w:t xml:space="preserve">Strength / Gap</w:t>
            </w:r>
          </w:p>
        </w:tc>
      </w:tr>
      <w:tr>
        <w:tc>
          <w:tcPr>
            <w:tcW w:type="pct" w:w="32%"/>
            <w:shd w:color="F7F7F7" w:val="solid"/>
          </w:tcPr>
          <w:p>
            <w:pPr>
              <w:spacing w:before="60" w:after="60"/>
            </w:pPr>
            <w:r>
              <w:rPr>
                <w:rFonts w:ascii="Georgia" w:cs="Georgia" w:eastAsia="Georgia" w:hAnsi="Georgia"/>
                <w:b/>
                <w:bCs/>
                <w:color w:val="1F3864"/>
                <w:sz w:val="21"/>
                <w:szCs w:val="21"/>
              </w:rPr>
              <w:t xml:space="preserve">Klangio</w:t>
            </w:r>
          </w:p>
        </w:tc>
        <w:tc>
          <w:tcPr>
            <w:tcW w:type="pct" w:w="68%"/>
          </w:tcPr>
          <w:p>
            <w:pPr>
              <w:spacing w:before="60" w:after="60"/>
            </w:pPr>
            <w:r>
              <w:rPr>
                <w:rFonts w:ascii="Georgia" w:cs="Georgia" w:eastAsia="Georgia" w:hAnsi="Georgia"/>
                <w:color w:val="1A1A1A"/>
                <w:sz w:val="21"/>
                <w:szCs w:val="21"/>
              </w:rPr>
              <w:t xml:space="preserve">Fast audio-to-notation. No stem separation. No arrangement. No performance tools. No Suno-native workflow.</w:t>
            </w:r>
          </w:p>
        </w:tc>
      </w:tr>
      <w:tr>
        <w:tc>
          <w:tcPr>
            <w:tcW w:type="pct" w:w="32%"/>
            <w:shd w:color="F7F7F7" w:val="solid"/>
          </w:tcPr>
          <w:p>
            <w:pPr>
              <w:spacing w:before="60" w:after="60"/>
            </w:pPr>
            <w:r>
              <w:rPr>
                <w:rFonts w:ascii="Georgia" w:cs="Georgia" w:eastAsia="Georgia" w:hAnsi="Georgia"/>
                <w:b/>
                <w:bCs/>
                <w:color w:val="1F3864"/>
                <w:sz w:val="21"/>
                <w:szCs w:val="21"/>
              </w:rPr>
              <w:t xml:space="preserve">Moises.ai</w:t>
            </w:r>
          </w:p>
        </w:tc>
        <w:tc>
          <w:tcPr>
            <w:tcW w:type="pct" w:w="68%"/>
          </w:tcPr>
          <w:p>
            <w:pPr>
              <w:spacing w:before="60" w:after="60"/>
            </w:pPr>
            <w:r>
              <w:rPr>
                <w:rFonts w:ascii="Georgia" w:cs="Georgia" w:eastAsia="Georgia" w:hAnsi="Georgia"/>
                <w:color w:val="1A1A1A"/>
                <w:sz w:val="21"/>
                <w:szCs w:val="21"/>
              </w:rPr>
              <w:t xml:space="preserve">Excellent stem separation and chord detection. Stops there. No sheet music, no performance, no stage tools.</w:t>
            </w:r>
          </w:p>
        </w:tc>
      </w:tr>
      <w:tr>
        <w:tc>
          <w:tcPr>
            <w:tcW w:type="pct" w:w="32%"/>
            <w:shd w:color="F7F7F7" w:val="solid"/>
          </w:tcPr>
          <w:p>
            <w:pPr>
              <w:spacing w:before="60" w:after="60"/>
            </w:pPr>
            <w:r>
              <w:rPr>
                <w:rFonts w:ascii="Georgia" w:cs="Georgia" w:eastAsia="Georgia" w:hAnsi="Georgia"/>
                <w:b/>
                <w:bCs/>
                <w:color w:val="1F3864"/>
                <w:sz w:val="21"/>
                <w:szCs w:val="21"/>
              </w:rPr>
              <w:t xml:space="preserve">RipX DAW</w:t>
            </w:r>
          </w:p>
        </w:tc>
        <w:tc>
          <w:tcPr>
            <w:tcW w:type="pct" w:w="68%"/>
          </w:tcPr>
          <w:p>
            <w:pPr>
              <w:spacing w:before="60" w:after="60"/>
            </w:pPr>
            <w:r>
              <w:rPr>
                <w:rFonts w:ascii="Georgia" w:cs="Georgia" w:eastAsia="Georgia" w:hAnsi="Georgia"/>
                <w:color w:val="1A1A1A"/>
                <w:sz w:val="21"/>
                <w:szCs w:val="21"/>
              </w:rPr>
              <w:t xml:space="preserve">Visual audio-as-notes interface. Complex, expensive, not designed for AI music creators.</w:t>
            </w:r>
          </w:p>
        </w:tc>
      </w:tr>
      <w:tr>
        <w:tc>
          <w:tcPr>
            <w:tcW w:type="pct" w:w="32%"/>
            <w:shd w:color="F7F7F7" w:val="solid"/>
          </w:tcPr>
          <w:p>
            <w:pPr>
              <w:spacing w:before="60" w:after="60"/>
            </w:pPr>
            <w:r>
              <w:rPr>
                <w:rFonts w:ascii="Georgia" w:cs="Georgia" w:eastAsia="Georgia" w:hAnsi="Georgia"/>
                <w:b/>
                <w:bCs/>
                <w:color w:val="1F3864"/>
                <w:sz w:val="21"/>
                <w:szCs w:val="21"/>
              </w:rPr>
              <w:t xml:space="preserve">Guitar Pro</w:t>
            </w:r>
          </w:p>
        </w:tc>
        <w:tc>
          <w:tcPr>
            <w:tcW w:type="pct" w:w="68%"/>
          </w:tcPr>
          <w:p>
            <w:pPr>
              <w:spacing w:before="60" w:after="60"/>
            </w:pPr>
            <w:r>
              <w:rPr>
                <w:rFonts w:ascii="Georgia" w:cs="Georgia" w:eastAsia="Georgia" w:hAnsi="Georgia"/>
                <w:color w:val="1A1A1A"/>
                <w:sz w:val="21"/>
                <w:szCs w:val="21"/>
              </w:rPr>
              <w:t xml:space="preserve">Industry-standard tab editor. No AI ingestion. No Suno integration. Desktop only. No performance mode.</w:t>
            </w:r>
          </w:p>
        </w:tc>
      </w:tr>
      <w:tr>
        <w:tc>
          <w:tcPr>
            <w:tcW w:type="pct" w:w="32%"/>
            <w:shd w:color="F7F7F7" w:val="solid"/>
          </w:tcPr>
          <w:p>
            <w:pPr>
              <w:spacing w:before="60" w:after="60"/>
            </w:pPr>
            <w:r>
              <w:rPr>
                <w:rFonts w:ascii="Georgia" w:cs="Georgia" w:eastAsia="Georgia" w:hAnsi="Georgia"/>
                <w:b/>
                <w:bCs/>
                <w:color w:val="1F3864"/>
                <w:sz w:val="21"/>
                <w:szCs w:val="21"/>
              </w:rPr>
              <w:t xml:space="preserve">MuseScore</w:t>
            </w:r>
          </w:p>
        </w:tc>
        <w:tc>
          <w:tcPr>
            <w:tcW w:type="pct" w:w="68%"/>
          </w:tcPr>
          <w:p>
            <w:pPr>
              <w:spacing w:before="60" w:after="60"/>
            </w:pPr>
            <w:r>
              <w:rPr>
                <w:rFonts w:ascii="Georgia" w:cs="Georgia" w:eastAsia="Georgia" w:hAnsi="Georgia"/>
                <w:color w:val="1A1A1A"/>
                <w:sz w:val="21"/>
                <w:szCs w:val="21"/>
              </w:rPr>
              <w:t xml:space="preserve">Professional open-source notation. No AI pipeline. Manual input only.</w:t>
            </w:r>
          </w:p>
        </w:tc>
      </w:tr>
      <w:tr>
        <w:tc>
          <w:tcPr>
            <w:tcW w:type="pct" w:w="32%"/>
            <w:shd w:color="F7F7F7" w:val="solid"/>
          </w:tcPr>
          <w:p>
            <w:pPr>
              <w:spacing w:before="60" w:after="60"/>
            </w:pPr>
            <w:r>
              <w:rPr>
                <w:rFonts w:ascii="Georgia" w:cs="Georgia" w:eastAsia="Georgia" w:hAnsi="Georgia"/>
                <w:b/>
                <w:bCs/>
                <w:color w:val="1F3864"/>
                <w:sz w:val="21"/>
                <w:szCs w:val="21"/>
              </w:rPr>
              <w:t xml:space="preserve">Ultimate Guitar</w:t>
            </w:r>
          </w:p>
        </w:tc>
        <w:tc>
          <w:tcPr>
            <w:tcW w:type="pct" w:w="68%"/>
          </w:tcPr>
          <w:p>
            <w:pPr>
              <w:spacing w:before="60" w:after="60"/>
            </w:pPr>
            <w:r>
              <w:rPr>
                <w:rFonts w:ascii="Georgia" w:cs="Georgia" w:eastAsia="Georgia" w:hAnsi="Georgia"/>
                <w:color w:val="1A1A1A"/>
                <w:sz w:val="21"/>
                <w:szCs w:val="21"/>
              </w:rPr>
              <w:t xml:space="preserve">Massive sheet music marketplace. No AI generation path. No performance tools.</w:t>
            </w:r>
          </w:p>
        </w:tc>
      </w:tr>
      <w:tr>
        <w:tc>
          <w:tcPr>
            <w:tcW w:type="pct" w:w="32%"/>
            <w:shd w:color="F7F7F7" w:val="solid"/>
          </w:tcPr>
          <w:p>
            <w:pPr>
              <w:spacing w:before="60" w:after="60"/>
            </w:pPr>
            <w:r>
              <w:rPr>
                <w:rFonts w:ascii="Georgia" w:cs="Georgia" w:eastAsia="Georgia" w:hAnsi="Georgia"/>
                <w:b/>
                <w:bCs/>
                <w:color w:val="1F3864"/>
                <w:sz w:val="21"/>
                <w:szCs w:val="21"/>
              </w:rPr>
              <w:t xml:space="preserve">Elevare Scribe</w:t>
            </w:r>
          </w:p>
        </w:tc>
        <w:tc>
          <w:tcPr>
            <w:tcW w:type="pct" w:w="68%"/>
          </w:tcPr>
          <w:p>
            <w:pPr>
              <w:spacing w:before="60" w:after="60"/>
            </w:pPr>
            <w:r>
              <w:rPr>
                <w:rFonts w:ascii="Georgia" w:cs="Georgia" w:eastAsia="Georgia" w:hAnsi="Georgia"/>
                <w:color w:val="1A1A1A"/>
                <w:sz w:val="21"/>
                <w:szCs w:val="21"/>
              </w:rPr>
              <w:t xml:space="preserve">The only product that owns the complete chain: AI ingestion → stem separation → transcription → arrangement → practice → ownership → performance → marketplace. Plus: the product experience begins on the landing page itself.</w:t>
            </w:r>
          </w:p>
        </w:tc>
      </w:tr>
    </w:tbl>
    <w:p>
      <w:pPr>
        <w:spacing w:before="80" w:after="80"/>
      </w:pPr>
      <w:r>
        <w:t xml:space="preserve"/>
      </w:r>
    </w:p>
    <w:p>
      <w:pPr>
        <w:pBdr>
          <w:left w:val="single" w:color="C7973A" w:sz="8" w:space="8"/>
        </w:pBdr>
        <w:spacing w:before="160" w:after="160"/>
        <w:ind w:left="720"/>
      </w:pPr>
      <w:r>
        <w:rPr>
          <w:rFonts w:ascii="Georgia" w:cs="Georgia" w:eastAsia="Georgia" w:hAnsi="Georgia"/>
          <w:i/>
          <w:iCs/>
          <w:color w:val="555555"/>
          <w:sz w:val="26"/>
          <w:szCs w:val="26"/>
        </w:rPr>
        <w:t xml:space="preserve">The competitive moat is not any single feature. It is the complete chain. Every competitor owns one link. Elevare Scribe owns the entire chain from first generation to last performance.</w:t>
      </w:r>
    </w:p>
    <w:p>
      <w:pPr>
        <w:spacing w:before="80" w:after="80"/>
      </w:pPr>
      <w:r>
        <w:t xml:space="preserve"/>
      </w:r>
    </w:p>
    <w:p>
      <w:pPr>
        <w:pStyle w:val="Heading1"/>
        <w:pBdr>
          <w:bottom w:val="single" w:color="C7973A" w:sz="4" w:space="8"/>
        </w:pBdr>
        <w:spacing w:before="480" w:after="160"/>
      </w:pPr>
      <w:r>
        <w:rPr>
          <w:rFonts w:ascii="Georgia" w:cs="Georgia" w:eastAsia="Georgia" w:hAnsi="Georgia"/>
          <w:b/>
          <w:bCs/>
          <w:color w:val="1F3864"/>
          <w:sz w:val="36"/>
          <w:szCs w:val="36"/>
        </w:rPr>
        <w:t xml:space="preserve">8. PRODUCT ROADMAP</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1F3864" w:val="solid"/>
          </w:tcPr>
          <w:p>
            <w:pPr>
              <w:spacing w:before="60" w:after="60"/>
            </w:pPr>
            <w:r>
              <w:rPr>
                <w:rFonts w:ascii="Georgia" w:cs="Georgia" w:eastAsia="Georgia" w:hAnsi="Georgia"/>
                <w:b/>
                <w:bCs/>
                <w:color w:val="FFFFFF"/>
                <w:sz w:val="21"/>
                <w:szCs w:val="21"/>
              </w:rPr>
              <w:t xml:space="preserve">Phase</w:t>
            </w:r>
          </w:p>
        </w:tc>
        <w:tc>
          <w:tcPr>
            <w:tcW w:type="pct" w:w="68%"/>
            <w:shd w:color="1B6CA8" w:val="solid"/>
          </w:tcPr>
          <w:p>
            <w:pPr>
              <w:spacing w:before="60" w:after="60"/>
            </w:pPr>
            <w:r>
              <w:rPr>
                <w:rFonts w:ascii="Georgia" w:cs="Georgia" w:eastAsia="Georgia" w:hAnsi="Georgia"/>
                <w:color w:val="FFFFFF"/>
                <w:sz w:val="21"/>
                <w:szCs w:val="21"/>
              </w:rPr>
              <w:t xml:space="preserve">Timeline</w:t>
            </w:r>
          </w:p>
        </w:tc>
      </w:tr>
      <w:tr>
        <w:tc>
          <w:tcPr>
            <w:tcW w:type="pct" w:w="32%"/>
            <w:shd w:color="F7F7F7" w:val="solid"/>
          </w:tcPr>
          <w:p>
            <w:pPr>
              <w:spacing w:before="60" w:after="60"/>
            </w:pPr>
            <w:r>
              <w:rPr>
                <w:rFonts w:ascii="Georgia" w:cs="Georgia" w:eastAsia="Georgia" w:hAnsi="Georgia"/>
                <w:b/>
                <w:bCs/>
                <w:color w:val="1F3864"/>
                <w:sz w:val="21"/>
                <w:szCs w:val="21"/>
              </w:rPr>
              <w:t xml:space="preserve">Phase 0 — Repository + Domain</w:t>
            </w:r>
          </w:p>
        </w:tc>
        <w:tc>
          <w:tcPr>
            <w:tcW w:type="pct" w:w="68%"/>
          </w:tcPr>
          <w:p>
            <w:pPr>
              <w:spacing w:before="60" w:after="60"/>
            </w:pPr>
            <w:r>
              <w:rPr>
                <w:rFonts w:ascii="Georgia" w:cs="Georgia" w:eastAsia="Georgia" w:hAnsi="Georgia"/>
                <w:color w:val="1A1A1A"/>
                <w:sz w:val="21"/>
                <w:szCs w:val="21"/>
              </w:rPr>
              <w:t xml:space="preserve">Day 1: GitHub repo, Vercel deployment, elevarescribe.com registration</w:t>
            </w:r>
          </w:p>
        </w:tc>
      </w:tr>
      <w:tr>
        <w:tc>
          <w:tcPr>
            <w:tcW w:type="pct" w:w="32%"/>
            <w:shd w:color="F7F7F7" w:val="solid"/>
          </w:tcPr>
          <w:p>
            <w:pPr>
              <w:spacing w:before="60" w:after="60"/>
            </w:pPr>
            <w:r>
              <w:rPr>
                <w:rFonts w:ascii="Georgia" w:cs="Georgia" w:eastAsia="Georgia" w:hAnsi="Georgia"/>
                <w:b/>
                <w:bCs/>
                <w:color w:val="1F3864"/>
                <w:sz w:val="21"/>
                <w:szCs w:val="21"/>
              </w:rPr>
              <w:t xml:space="preserve">Phase 1 — Foundation Architecture</w:t>
            </w:r>
          </w:p>
        </w:tc>
        <w:tc>
          <w:tcPr>
            <w:tcW w:type="pct" w:w="68%"/>
          </w:tcPr>
          <w:p>
            <w:pPr>
              <w:spacing w:before="60" w:after="60"/>
            </w:pPr>
            <w:r>
              <w:rPr>
                <w:rFonts w:ascii="Georgia" w:cs="Georgia" w:eastAsia="Georgia" w:hAnsi="Georgia"/>
                <w:color w:val="1A1A1A"/>
                <w:sz w:val="21"/>
                <w:szCs w:val="21"/>
              </w:rPr>
              <w:t xml:space="preserve">Week 1: Next.js 14, all dependencies, Zustand store, CLAUDE.md</w:t>
            </w:r>
          </w:p>
        </w:tc>
      </w:tr>
      <w:tr>
        <w:tc>
          <w:tcPr>
            <w:tcW w:type="pct" w:w="32%"/>
            <w:shd w:color="F7F7F7" w:val="solid"/>
          </w:tcPr>
          <w:p>
            <w:pPr>
              <w:spacing w:before="60" w:after="60"/>
            </w:pPr>
            <w:r>
              <w:rPr>
                <w:rFonts w:ascii="Georgia" w:cs="Georgia" w:eastAsia="Georgia" w:hAnsi="Georgia"/>
                <w:b/>
                <w:bCs/>
                <w:color w:val="1F3864"/>
                <w:sz w:val="21"/>
                <w:szCs w:val="21"/>
              </w:rPr>
              <w:t xml:space="preserve">Phase 2 — WebGL Hero</w:t>
            </w:r>
          </w:p>
        </w:tc>
        <w:tc>
          <w:tcPr>
            <w:tcW w:type="pct" w:w="68%"/>
          </w:tcPr>
          <w:p>
            <w:pPr>
              <w:spacing w:before="60" w:after="60"/>
            </w:pPr>
            <w:r>
              <w:rPr>
                <w:rFonts w:ascii="Georgia" w:cs="Georgia" w:eastAsia="Georgia" w:hAnsi="Georgia"/>
                <w:color w:val="1A1A1A"/>
                <w:sz w:val="21"/>
                <w:szCs w:val="21"/>
              </w:rPr>
              <w:t xml:space="preserve">Week 1-2: React Three Fiber canvas, GLSL shader, demo input field, stem separation animation</w:t>
            </w:r>
          </w:p>
        </w:tc>
      </w:tr>
      <w:tr>
        <w:tc>
          <w:tcPr>
            <w:tcW w:type="pct" w:w="32%"/>
            <w:shd w:color="F7F7F7" w:val="solid"/>
          </w:tcPr>
          <w:p>
            <w:pPr>
              <w:spacing w:before="60" w:after="60"/>
            </w:pPr>
            <w:r>
              <w:rPr>
                <w:rFonts w:ascii="Georgia" w:cs="Georgia" w:eastAsia="Georgia" w:hAnsi="Georgia"/>
                <w:b/>
                <w:bCs/>
                <w:color w:val="1F3864"/>
                <w:sz w:val="21"/>
                <w:szCs w:val="21"/>
              </w:rPr>
              <w:t xml:space="preserve">Phase 3 — Playable How It Works</w:t>
            </w:r>
          </w:p>
        </w:tc>
        <w:tc>
          <w:tcPr>
            <w:tcW w:type="pct" w:w="68%"/>
          </w:tcPr>
          <w:p>
            <w:pPr>
              <w:spacing w:before="60" w:after="60"/>
            </w:pPr>
            <w:r>
              <w:rPr>
                <w:rFonts w:ascii="Georgia" w:cs="Georgia" w:eastAsia="Georgia" w:hAnsi="Georgia"/>
                <w:color w:val="1A1A1A"/>
                <w:sz w:val="21"/>
                <w:szCs w:val="21"/>
              </w:rPr>
              <w:t xml:space="preserve">Week 2-3: GSAP ScrollTrigger, Tone.js pitch demo with No Hay Quizas audio, OSMD transposition</w:t>
            </w:r>
          </w:p>
        </w:tc>
      </w:tr>
      <w:tr>
        <w:tc>
          <w:tcPr>
            <w:tcW w:type="pct" w:w="32%"/>
            <w:shd w:color="F7F7F7" w:val="solid"/>
          </w:tcPr>
          <w:p>
            <w:pPr>
              <w:spacing w:before="60" w:after="60"/>
            </w:pPr>
            <w:r>
              <w:rPr>
                <w:rFonts w:ascii="Georgia" w:cs="Georgia" w:eastAsia="Georgia" w:hAnsi="Georgia"/>
                <w:b/>
                <w:bCs/>
                <w:color w:val="1F3864"/>
                <w:sz w:val="21"/>
                <w:szCs w:val="21"/>
              </w:rPr>
              <w:t xml:space="preserve">Phase 4 — Gig Mode Takeover</w:t>
            </w:r>
          </w:p>
        </w:tc>
        <w:tc>
          <w:tcPr>
            <w:tcW w:type="pct" w:w="68%"/>
          </w:tcPr>
          <w:p>
            <w:pPr>
              <w:spacing w:before="60" w:after="60"/>
            </w:pPr>
            <w:r>
              <w:rPr>
                <w:rFonts w:ascii="Georgia" w:cs="Georgia" w:eastAsia="Georgia" w:hAnsi="Georgia"/>
                <w:color w:val="1A1A1A"/>
                <w:sz w:val="21"/>
                <w:szCs w:val="21"/>
              </w:rPr>
              <w:t xml:space="preserve">Week 3-4: Full browser takeover, spotlight cursor, ambient audio, Band Sync</w:t>
            </w:r>
          </w:p>
        </w:tc>
      </w:tr>
      <w:tr>
        <w:tc>
          <w:tcPr>
            <w:tcW w:type="pct" w:w="32%"/>
            <w:shd w:color="F7F7F7" w:val="solid"/>
          </w:tcPr>
          <w:p>
            <w:pPr>
              <w:spacing w:before="60" w:after="60"/>
            </w:pPr>
            <w:r>
              <w:rPr>
                <w:rFonts w:ascii="Georgia" w:cs="Georgia" w:eastAsia="Georgia" w:hAnsi="Georgia"/>
                <w:b/>
                <w:bCs/>
                <w:color w:val="1F3864"/>
                <w:sz w:val="21"/>
                <w:szCs w:val="21"/>
              </w:rPr>
              <w:t xml:space="preserve">Phase 5 — GSAP Horizontal Timeline</w:t>
            </w:r>
          </w:p>
        </w:tc>
        <w:tc>
          <w:tcPr>
            <w:tcW w:type="pct" w:w="68%"/>
          </w:tcPr>
          <w:p>
            <w:pPr>
              <w:spacing w:before="60" w:after="60"/>
            </w:pPr>
            <w:r>
              <w:rPr>
                <w:rFonts w:ascii="Georgia" w:cs="Georgia" w:eastAsia="Georgia" w:hAnsi="Georgia"/>
                <w:color w:val="1A1A1A"/>
                <w:sz w:val="21"/>
                <w:szCs w:val="21"/>
              </w:rPr>
              <w:t xml:space="preserve">Week 4-5: Four-stop founder story, cinematic horizontal scroll</w:t>
            </w:r>
          </w:p>
        </w:tc>
      </w:tr>
      <w:tr>
        <w:tc>
          <w:tcPr>
            <w:tcW w:type="pct" w:w="32%"/>
            <w:shd w:color="F7F7F7" w:val="solid"/>
          </w:tcPr>
          <w:p>
            <w:pPr>
              <w:spacing w:before="60" w:after="60"/>
            </w:pPr>
            <w:r>
              <w:rPr>
                <w:rFonts w:ascii="Georgia" w:cs="Georgia" w:eastAsia="Georgia" w:hAnsi="Georgia"/>
                <w:b/>
                <w:bCs/>
                <w:color w:val="1F3864"/>
                <w:sz w:val="21"/>
                <w:szCs w:val="21"/>
              </w:rPr>
              <w:t xml:space="preserve">MVP Launch</w:t>
            </w:r>
          </w:p>
        </w:tc>
        <w:tc>
          <w:tcPr>
            <w:tcW w:type="pct" w:w="68%"/>
          </w:tcPr>
          <w:p>
            <w:pPr>
              <w:spacing w:before="60" w:after="60"/>
            </w:pPr>
            <w:r>
              <w:rPr>
                <w:rFonts w:ascii="Georgia" w:cs="Georgia" w:eastAsia="Georgia" w:hAnsi="Georgia"/>
                <w:color w:val="1A1A1A"/>
                <w:sz w:val="21"/>
                <w:szCs w:val="21"/>
              </w:rPr>
              <w:t xml:space="preserve">Week 6-8: All remaining sections, waitlist modal, Stripe, PostHog, launch</w:t>
            </w:r>
          </w:p>
        </w:tc>
      </w:tr>
      <w:tr>
        <w:tc>
          <w:tcPr>
            <w:tcW w:type="pct" w:w="32%"/>
            <w:shd w:color="F7F7F7" w:val="solid"/>
          </w:tcPr>
          <w:p>
            <w:pPr>
              <w:spacing w:before="60" w:after="60"/>
            </w:pPr>
            <w:r>
              <w:rPr>
                <w:rFonts w:ascii="Georgia" w:cs="Georgia" w:eastAsia="Georgia" w:hAnsi="Georgia"/>
                <w:b/>
                <w:bCs/>
                <w:color w:val="1F3864"/>
                <w:sz w:val="21"/>
                <w:szCs w:val="21"/>
              </w:rPr>
              <w:t xml:space="preserve">Post-Launch — Retention</w:t>
            </w:r>
          </w:p>
        </w:tc>
        <w:tc>
          <w:tcPr>
            <w:tcW w:type="pct" w:w="68%"/>
          </w:tcPr>
          <w:p>
            <w:pPr>
              <w:spacing w:before="60" w:after="60"/>
            </w:pPr>
            <w:r>
              <w:rPr>
                <w:rFonts w:ascii="Georgia" w:cs="Georgia" w:eastAsia="Georgia" w:hAnsi="Georgia"/>
                <w:color w:val="1A1A1A"/>
                <w:sz w:val="21"/>
                <w:szCs w:val="21"/>
              </w:rPr>
              <w:t xml:space="preserve">Month 2-3: Practice Mode, Arrangement Engine, Pro subscription</w:t>
            </w:r>
          </w:p>
        </w:tc>
      </w:tr>
      <w:tr>
        <w:tc>
          <w:tcPr>
            <w:tcW w:type="pct" w:w="32%"/>
            <w:shd w:color="F7F7F7" w:val="solid"/>
          </w:tcPr>
          <w:p>
            <w:pPr>
              <w:spacing w:before="60" w:after="60"/>
            </w:pPr>
            <w:r>
              <w:rPr>
                <w:rFonts w:ascii="Georgia" w:cs="Georgia" w:eastAsia="Georgia" w:hAnsi="Georgia"/>
                <w:b/>
                <w:bCs/>
                <w:color w:val="1F3864"/>
                <w:sz w:val="21"/>
                <w:szCs w:val="21"/>
              </w:rPr>
              <w:t xml:space="preserve">Post-Launch — Performance</w:t>
            </w:r>
          </w:p>
        </w:tc>
        <w:tc>
          <w:tcPr>
            <w:tcW w:type="pct" w:w="68%"/>
          </w:tcPr>
          <w:p>
            <w:pPr>
              <w:spacing w:before="60" w:after="60"/>
            </w:pPr>
            <w:r>
              <w:rPr>
                <w:rFonts w:ascii="Georgia" w:cs="Georgia" w:eastAsia="Georgia" w:hAnsi="Georgia"/>
                <w:color w:val="1A1A1A"/>
                <w:sz w:val="21"/>
                <w:szCs w:val="21"/>
              </w:rPr>
              <w:t xml:space="preserve">Month 3-4: Backing Track Export, Ownership Layer, copyright tools</w:t>
            </w:r>
          </w:p>
        </w:tc>
      </w:tr>
      <w:tr>
        <w:tc>
          <w:tcPr>
            <w:tcW w:type="pct" w:w="32%"/>
            <w:shd w:color="F7F7F7" w:val="solid"/>
          </w:tcPr>
          <w:p>
            <w:pPr>
              <w:spacing w:before="60" w:after="60"/>
            </w:pPr>
            <w:r>
              <w:rPr>
                <w:rFonts w:ascii="Georgia" w:cs="Georgia" w:eastAsia="Georgia" w:hAnsi="Georgia"/>
                <w:b/>
                <w:bCs/>
                <w:color w:val="1F3864"/>
                <w:sz w:val="21"/>
                <w:szCs w:val="21"/>
              </w:rPr>
              <w:t xml:space="preserve">Post-Launch — Monetization</w:t>
            </w:r>
          </w:p>
        </w:tc>
        <w:tc>
          <w:tcPr>
            <w:tcW w:type="pct" w:w="68%"/>
          </w:tcPr>
          <w:p>
            <w:pPr>
              <w:spacing w:before="60" w:after="60"/>
            </w:pPr>
            <w:r>
              <w:rPr>
                <w:rFonts w:ascii="Georgia" w:cs="Georgia" w:eastAsia="Georgia" w:hAnsi="Georgia"/>
                <w:color w:val="1A1A1A"/>
                <w:sz w:val="21"/>
                <w:szCs w:val="21"/>
              </w:rPr>
              <w:t xml:space="preserve">Month 4-6: Marketplace, artist storefronts, Discovery Engine, Stripe Connect</w:t>
            </w:r>
          </w:p>
        </w:tc>
      </w:tr>
      <w:tr>
        <w:tc>
          <w:tcPr>
            <w:tcW w:type="pct" w:w="32%"/>
            <w:shd w:color="F7F7F7" w:val="solid"/>
          </w:tcPr>
          <w:p>
            <w:pPr>
              <w:spacing w:before="60" w:after="60"/>
            </w:pPr>
            <w:r>
              <w:rPr>
                <w:rFonts w:ascii="Georgia" w:cs="Georgia" w:eastAsia="Georgia" w:hAnsi="Georgia"/>
                <w:b/>
                <w:bCs/>
                <w:color w:val="1F3864"/>
                <w:sz w:val="21"/>
                <w:szCs w:val="21"/>
              </w:rPr>
              <w:t xml:space="preserve">Scale</w:t>
            </w:r>
          </w:p>
        </w:tc>
        <w:tc>
          <w:tcPr>
            <w:tcW w:type="pct" w:w="68%"/>
          </w:tcPr>
          <w:p>
            <w:pPr>
              <w:spacing w:before="60" w:after="60"/>
            </w:pPr>
            <w:r>
              <w:rPr>
                <w:rFonts w:ascii="Georgia" w:cs="Georgia" w:eastAsia="Georgia" w:hAnsi="Georgia"/>
                <w:color w:val="1A1A1A"/>
                <w:sz w:val="21"/>
                <w:szCs w:val="21"/>
              </w:rPr>
              <w:t xml:space="preserve">Month 6+: Dedicated GPU infrastructure, Enterprise tier, API, Label partnerships</w:t>
            </w:r>
          </w:p>
        </w:tc>
      </w:tr>
    </w:tbl>
    <w:p>
      <w:pPr>
        <w:spacing w:before="80" w:after="80"/>
      </w:pPr>
      <w:r>
        <w:t xml:space="preserve"/>
      </w:r>
    </w:p>
    <w:p>
      <w:pPr>
        <w:pStyle w:val="Heading1"/>
        <w:pBdr>
          <w:bottom w:val="single" w:color="C7973A" w:sz="4" w:space="8"/>
        </w:pBdr>
        <w:spacing w:before="480" w:after="160"/>
      </w:pPr>
      <w:r>
        <w:rPr>
          <w:rFonts w:ascii="Georgia" w:cs="Georgia" w:eastAsia="Georgia" w:hAnsi="Georgia"/>
          <w:b/>
          <w:bCs/>
          <w:color w:val="1F3864"/>
          <w:sz w:val="36"/>
          <w:szCs w:val="36"/>
        </w:rPr>
        <w:t xml:space="preserve">9. CLAUDE CODE BUILD SEQUENCE</w:t>
      </w:r>
    </w:p>
    <w:p>
      <w:pPr>
        <w:spacing w:before="80" w:after="80"/>
      </w:pPr>
      <w:r>
        <w:t xml:space="preserve"/>
      </w:r>
    </w:p>
    <w:p>
      <w:pPr>
        <w:spacing w:before="80" w:after="80"/>
      </w:pPr>
      <w:r>
        <w:rPr>
          <w:rFonts w:ascii="Georgia" w:cs="Georgia" w:eastAsia="Georgia" w:hAnsi="Georgia"/>
          <w:color w:val="1A1A1A"/>
          <w:sz w:val="22"/>
          <w:szCs w:val="22"/>
        </w:rPr>
        <w:t xml:space="preserve">These five phases are the exact Claude Code session prompts in sequential order. Copy each prompt verbatim into the Claude Code terminal. Do not skip phases. Do not begin Phase 3 before Phase 2 is confirmed working. Each confirmation is a checkpoint.</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Phase 0 — GitHub and Vercel (Before Phase 1)</w:t>
      </w:r>
    </w:p>
    <w:p>
      <w:pPr>
        <w:spacing w:before="80" w:after="80"/>
      </w:pPr>
      <w:r>
        <w:rPr>
          <w:rFonts w:ascii="Georgia" w:cs="Georgia" w:eastAsia="Georgia" w:hAnsi="Georgia"/>
          <w:color w:val="1A1A1A"/>
          <w:sz w:val="22"/>
          <w:szCs w:val="22"/>
        </w:rPr>
        <w:t xml:space="preserve">Prompt: Initialize a git repository in this folder. Create a .gitignore for Next.js. Push to a new GitHub repository called elevare-scribe. Connect to Vercel for automatic deployment from main. Register elevarescribe.com and configure the custom domain. Confirm when a live URL exists at elevarescribe.com or a Vercel preview URL.</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Phase 1 — Foundation Architecture</w:t>
      </w:r>
    </w:p>
    <w:p>
      <w:pPr>
        <w:spacing w:before="80" w:after="80"/>
      </w:pPr>
      <w:r>
        <w:rPr>
          <w:rFonts w:ascii="Georgia" w:cs="Georgia" w:eastAsia="Georgia" w:hAnsi="Georgia"/>
          <w:color w:val="1A1A1A"/>
          <w:sz w:val="22"/>
          <w:szCs w:val="22"/>
        </w:rPr>
        <w:t xml:space="preserve">Exact prompt — copy verbatim into Claude Code:</w:t>
      </w:r>
    </w:p>
    <w:p>
      <w:pPr>
        <w:spacing w:before="80" w:after="80"/>
      </w:pPr>
      <w:r>
        <w:t xml:space="preserve"/>
      </w:r>
    </w:p>
    <w:p>
      <w:pPr>
        <w:spacing w:before="80" w:after="80"/>
      </w:pPr>
      <w:r>
        <w:rPr>
          <w:rFonts w:ascii="Georgia" w:cs="Georgia" w:eastAsia="Georgia" w:hAnsi="Georgia"/>
          <w:color w:val="1A1A1A"/>
          <w:sz w:val="22"/>
          <w:szCs w:val="22"/>
        </w:rPr>
        <w:t xml:space="preserve">We are building the Elevare Scribe landing page. This is not a standard SaaS site; it is an immersive, generative web experience operating at the intersection of MIT Media Lab and SpaceX design philosophies. Execute the following setup: Initialize a Next.js 14 App Router project with Tailwind CSS and TypeScript. Install the following advanced dependencies: three, @react-three/fiber, @react-three/drei (for WebGL), gsap, @gsap/react (for complex scroll hijacking), tone (for real-time audio manipulation), opensheetmusicdisplay (for MusicXML rendering), and zustand (for global audio/UI state). Configure Tailwind to use our strict color palette: Background Primary #0A0A0F, Accent Primary #00D4FF (cyan), Accent Gold #C7973A, Accent Purple #7B2FBE, Accent Green #00FF88, Text Primary #F0F0F8. Set up custom fonts: Clash Display for hero headlines and Inter for UI/body copy. Create a Zustand store (useAppStore.ts) that will globally manage: audioContextStarted (boolean), currentStemVolumes (object), isGigModeActive (boolean), mouseCoordinates (x,y), currentPitchShift (number), demoLinkPasted (boolean), activeStemVisualization (string array). Create a CLAUDE.md file with these instructions: This is not a standard SaaS landing page. It is an immersive generative browser experience. The hero uses React Three Fiber WebGL — do not replace with video or static content. The How It Works section uses Tone.js for real audio manipulation — the user must hear the pitch shift. The Gig Mode section is a full browser takeover — do not reduce to a standard section. The Founder Story uses GSAP horizontal scroll — do not replace with vertical layout. Do not build standard UI components yet. Confirm when the architecture is initialized.</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Phase 2 — Generative WebGL Hero</w:t>
      </w:r>
    </w:p>
    <w:p>
      <w:pPr>
        <w:spacing w:before="80" w:after="80"/>
      </w:pPr>
      <w:r>
        <w:rPr>
          <w:rFonts w:ascii="Georgia" w:cs="Georgia" w:eastAsia="Georgia" w:hAnsi="Georgia"/>
          <w:color w:val="1A1A1A"/>
          <w:sz w:val="22"/>
          <w:szCs w:val="22"/>
        </w:rPr>
        <w:t xml:space="preserve">Exact prompt — copy verbatim:</w:t>
      </w:r>
    </w:p>
    <w:p>
      <w:pPr>
        <w:spacing w:before="80" w:after="80"/>
      </w:pPr>
      <w:r>
        <w:t xml:space="preserve"/>
      </w:r>
    </w:p>
    <w:p>
      <w:pPr>
        <w:spacing w:before="80" w:after="80"/>
      </w:pPr>
      <w:r>
        <w:rPr>
          <w:rFonts w:ascii="Georgia" w:cs="Georgia" w:eastAsia="Georgia" w:hAnsi="Georgia"/>
          <w:color w:val="1A1A1A"/>
          <w:sz w:val="22"/>
          <w:szCs w:val="22"/>
        </w:rPr>
        <w:t xml:space="preserve">We are now building the Hero section. Do not use video embeds or particle effects. We are building a live WebGL generative background. Create a full-screen Canvas component using React Three Fiber. Inside the canvas, build a custom GLSL ShaderMaterial. The shader should render fluid, moving waveforms that react dynamically to the user's mouse coordinates (tracked via Zustand). The primary color of the shader emission should be our cyan (#00D4FF), floating in the #0A0A0F void. Overlay a minimal HTML UI on top of the canvas: A massive From Suno to Stage headline in Clash Display Bold. Below the headline, build a single, glowing input field in JetBrains Mono that reads Paste any Suno or Udio link to start. When the user pastes a link, trigger a state change in Zustand (demoLinkPasted: true): The text disappears, the input transforms into an animated progress bar, and the WebGL shader splits from one unified waveform into four distinct colored waveforms — Cyan #00D4FF for vocal, Gold #C7973A for guitar, Purple #7B2FBE for bass, Green #00FF88 for drums — over a 1.2 second staggered animation to visually simulate Demucs stem separation. After 8 seconds of the stem animation, fade in an account creation prompt: Your stems are ready. Create a free account to see your full chart. Confirm when the Hero is built.</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Phase 3 — Playable How It Works</w:t>
      </w:r>
    </w:p>
    <w:p>
      <w:pPr>
        <w:spacing w:before="80" w:after="80"/>
      </w:pPr>
      <w:r>
        <w:rPr>
          <w:rFonts w:ascii="Georgia" w:cs="Georgia" w:eastAsia="Georgia" w:hAnsi="Georgia"/>
          <w:color w:val="1A1A1A"/>
          <w:sz w:val="22"/>
          <w:szCs w:val="22"/>
        </w:rPr>
        <w:t xml:space="preserve">Exact prompt — copy verbatim:</w:t>
      </w:r>
    </w:p>
    <w:p>
      <w:pPr>
        <w:spacing w:before="80" w:after="80"/>
      </w:pPr>
      <w:r>
        <w:t xml:space="preserve"/>
      </w:r>
    </w:p>
    <w:p>
      <w:pPr>
        <w:spacing w:before="80" w:after="80"/>
      </w:pPr>
      <w:r>
        <w:rPr>
          <w:rFonts w:ascii="Georgia" w:cs="Georgia" w:eastAsia="Georgia" w:hAnsi="Georgia"/>
          <w:color w:val="1A1A1A"/>
          <w:sz w:val="22"/>
          <w:szCs w:val="22"/>
        </w:rPr>
        <w:t xml:space="preserve">Build the How It Works section. This is not a static list; it is a playable React component powered by Tone.js and OSMD. Use GSAP ScrollTrigger to pin this section to the screen in sticky scroll. The layout is split: left side is the step list (40% width), right side is a sticky preview pane (60% width) that updates as each step activates. Step 1 Import: show the URL input confirming the link was accepted. Step 2 Process: show the four-waveform stem visualization. User can hover each colored waveform to isolate it — the other three reduce to 20% opacity. Step 3 Arrange: render a real UI slider on the left side. Wire the slider to a Tone.js PitchShift node. Load a pre-prepared 10-second audio buffer. When the user drags the slider, physically shift the pitch of the audio in real time. On the right side, render a dummy MusicXML file using opensheetmusicdisplay. Write a function so that when the Tone.js pitch slider moves, the key signature and notes on the OSMD canvas visually transpose in real-time to match. The user must feel like they are already inside the app. Step 4 Edit: show a static mockup of the Fix-It Studio editor. Step 5 Practice: play a 10-second audio loop with a scrolling highlighted cursor across OSMD notation in real time sync. Step 6 Perform: animated stem mixer with export button that triggers a download animation. Confirm when this interactive section is complete.</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Phase 4 — Gig Mode Browser Takeover</w:t>
      </w:r>
    </w:p>
    <w:p>
      <w:pPr>
        <w:spacing w:before="80" w:after="80"/>
      </w:pPr>
      <w:r>
        <w:rPr>
          <w:rFonts w:ascii="Georgia" w:cs="Georgia" w:eastAsia="Georgia" w:hAnsi="Georgia"/>
          <w:color w:val="1A1A1A"/>
          <w:sz w:val="22"/>
          <w:szCs w:val="22"/>
        </w:rPr>
        <w:t xml:space="preserve">Exact prompt — copy verbatim:</w:t>
      </w:r>
    </w:p>
    <w:p>
      <w:pPr>
        <w:spacing w:before="80" w:after="80"/>
      </w:pPr>
      <w:r>
        <w:t xml:space="preserve"/>
      </w:r>
    </w:p>
    <w:p>
      <w:pPr>
        <w:spacing w:before="80" w:after="80"/>
      </w:pPr>
      <w:r>
        <w:rPr>
          <w:rFonts w:ascii="Georgia" w:cs="Georgia" w:eastAsia="Georgia" w:hAnsi="Georgia"/>
          <w:color w:val="1A1A1A"/>
          <w:sz w:val="22"/>
          <w:szCs w:val="22"/>
        </w:rPr>
        <w:t xml:space="preserve">Now we build the Gig Mode section. This is a full browser takeover that simulates standing on a stage. Create a full-width entry section with the Gig Mode headline and three feature callouts. Create a large Toggle Gig Mode button. When clicked, set isGigModeActive: true in Zustand and execute: Transition the entire document body background to pure black (#000000) over 600ms. Hide the default mouse cursor using cursor: none on the body. Replace it with a custom CSS radial-gradient mask applied as a pseudo-element that acts like a stage spotlight following mouseCoordinates from Zustand — approximately 300px diameter, bright center fading to black edges. Underneath the spotlight mask, render massive chord names from the No Hay Quizas progression (Am, F, C, G, Em) in Clash Display Bold at 180px that are only visible where the spotlight illuminates them using mix-blend-mode: screen. Use the Web Audio API to fade in a subtle 5-second ambient stage room noise audio file at 15% volume. After 8 seconds, fade in centered text: This is what your audience sees. Below it: a Return to Editor button that reverses all changes and sets isGigModeActive: false. Confirm when the stage experience is live.</w:t>
      </w:r>
    </w:p>
    <w:p>
      <w:pPr>
        <w:spacing w:before="80" w:after="80"/>
      </w:pPr>
      <w:r>
        <w:t xml:space="preserve"/>
      </w:r>
    </w:p>
    <w:p>
      <w:pPr>
        <w:pStyle w:val="Heading2"/>
        <w:spacing w:before="320" w:after="120"/>
      </w:pPr>
      <w:r>
        <w:rPr>
          <w:rFonts w:ascii="Georgia" w:cs="Georgia" w:eastAsia="Georgia" w:hAnsi="Georgia"/>
          <w:b/>
          <w:bCs/>
          <w:color w:val="1B6CA8"/>
          <w:sz w:val="28"/>
          <w:szCs w:val="28"/>
        </w:rPr>
        <w:t xml:space="preserve">Phase 5 — GSAP Horizontal Founder Timeline</w:t>
      </w:r>
    </w:p>
    <w:p>
      <w:pPr>
        <w:spacing w:before="80" w:after="80"/>
      </w:pPr>
      <w:r>
        <w:rPr>
          <w:rFonts w:ascii="Georgia" w:cs="Georgia" w:eastAsia="Georgia" w:hAnsi="Georgia"/>
          <w:color w:val="1A1A1A"/>
          <w:sz w:val="22"/>
          <w:szCs w:val="22"/>
        </w:rPr>
        <w:t xml:space="preserve">Exact prompt — copy verbatim:</w:t>
      </w:r>
    </w:p>
    <w:p>
      <w:pPr>
        <w:spacing w:before="80" w:after="80"/>
      </w:pPr>
      <w:r>
        <w:t xml:space="preserve"/>
      </w:r>
    </w:p>
    <w:p>
      <w:pPr>
        <w:spacing w:before="80" w:after="80"/>
      </w:pPr>
      <w:r>
        <w:rPr>
          <w:rFonts w:ascii="Georgia" w:cs="Georgia" w:eastAsia="Georgia" w:hAnsi="Georgia"/>
          <w:color w:val="1A1A1A"/>
          <w:sz w:val="22"/>
          <w:szCs w:val="22"/>
        </w:rPr>
        <w:t xml:space="preserve">We need to build the Founder Story section. We will use a GSAP horizontal scroll hijack to create a cinematic timeline. Create a section that pins vertically using GSAP ScrollTrigger, but translates horizontally (xPercent: -100) as the user scrolls down — the horizontal travel should span 4 full scroll lengths. Use a warm #C7973A gold accent at 3% opacity for the section background. The timeline consists of 4 visual stops across the horizontal plane. Stop 1: March 2026. A chicken bus in Palmarcito, El Salvador. Stop 2: A song called No Hay Quizas was generated on Suno. At this stop, fade in an animated audio waveform visualization in cyan, slowly pulsing. Stop 3: The song reached the beach. The bar. The people. But there were no tabs to play it live. At this stop, the waveform flattens to a silent flat line over 2 seconds. Stop 4: The product he needed did not exist. So he built it. At the final stop, fade in a preview of the Elevare Scribe interface at 30% opacity behind the text — the product materializes as the answer to the story. After the interface fades in, a CTA button appears: Join the Founding Artists. Each stop should feel like a held breath — minimal design, maximum space, text centered and alone. Confirm when the horizontal GSAP timeline is flawless.</w:t>
      </w:r>
    </w:p>
    <w:p>
      <w:pPr>
        <w:spacing w:before="80" w:after="80"/>
      </w:pPr>
      <w:r>
        <w:t xml:space="preserve"/>
      </w:r>
    </w:p>
    <w:p>
      <w:pPr>
        <w:pStyle w:val="Heading1"/>
        <w:pBdr>
          <w:bottom w:val="single" w:color="C7973A" w:sz="4" w:space="8"/>
        </w:pBdr>
        <w:spacing w:before="480" w:after="160"/>
      </w:pPr>
      <w:r>
        <w:rPr>
          <w:rFonts w:ascii="Georgia" w:cs="Georgia" w:eastAsia="Georgia" w:hAnsi="Georgia"/>
          <w:b/>
          <w:bCs/>
          <w:color w:val="1F3864"/>
          <w:sz w:val="36"/>
          <w:szCs w:val="36"/>
        </w:rPr>
        <w:t xml:space="preserve">10. CONTENT REQUIREMENTS FOR BUILD</w:t>
      </w:r>
    </w:p>
    <w:p>
      <w:pPr>
        <w:spacing w:before="80" w:after="80"/>
      </w:pPr>
      <w:r>
        <w:t xml:space="preserve"/>
      </w:r>
    </w:p>
    <w:p>
      <w:pPr>
        <w:spacing w:before="80" w:after="80"/>
      </w:pPr>
      <w:r>
        <w:rPr>
          <w:rFonts w:ascii="Georgia" w:cs="Georgia" w:eastAsia="Georgia" w:hAnsi="Georgia"/>
          <w:color w:val="1A1A1A"/>
          <w:sz w:val="22"/>
          <w:szCs w:val="22"/>
        </w:rPr>
        <w:t xml:space="preserve">These content assets must be created or prepared before specific build phases. They are not optional — Phases 3, 4, and 5 depend on them.</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1F3864" w:val="solid"/>
          </w:tcPr>
          <w:p>
            <w:pPr>
              <w:spacing w:before="60" w:after="60"/>
            </w:pPr>
            <w:r>
              <w:rPr>
                <w:rFonts w:ascii="Georgia" w:cs="Georgia" w:eastAsia="Georgia" w:hAnsi="Georgia"/>
                <w:b/>
                <w:bCs/>
                <w:color w:val="FFFFFF"/>
                <w:sz w:val="21"/>
                <w:szCs w:val="21"/>
              </w:rPr>
              <w:t xml:space="preserve">Asset</w:t>
            </w:r>
          </w:p>
        </w:tc>
        <w:tc>
          <w:tcPr>
            <w:tcW w:type="pct" w:w="68%"/>
            <w:shd w:color="1B6CA8" w:val="solid"/>
          </w:tcPr>
          <w:p>
            <w:pPr>
              <w:spacing w:before="60" w:after="60"/>
            </w:pPr>
            <w:r>
              <w:rPr>
                <w:rFonts w:ascii="Georgia" w:cs="Georgia" w:eastAsia="Georgia" w:hAnsi="Georgia"/>
                <w:color w:val="FFFFFF"/>
                <w:sz w:val="21"/>
                <w:szCs w:val="21"/>
              </w:rPr>
              <w:t xml:space="preserve">Required For / Specification</w:t>
            </w:r>
          </w:p>
        </w:tc>
      </w:tr>
      <w:tr>
        <w:tc>
          <w:tcPr>
            <w:tcW w:type="pct" w:w="32%"/>
            <w:shd w:color="F7F7F7" w:val="solid"/>
          </w:tcPr>
          <w:p>
            <w:pPr>
              <w:spacing w:before="60" w:after="60"/>
            </w:pPr>
            <w:r>
              <w:rPr>
                <w:rFonts w:ascii="Georgia" w:cs="Georgia" w:eastAsia="Georgia" w:hAnsi="Georgia"/>
                <w:b/>
                <w:bCs/>
                <w:color w:val="1F3864"/>
                <w:sz w:val="21"/>
                <w:szCs w:val="21"/>
              </w:rPr>
              <w:t xml:space="preserve">No Hay Quizas audio clip — 10 seconds</w:t>
            </w:r>
          </w:p>
        </w:tc>
        <w:tc>
          <w:tcPr>
            <w:tcW w:type="pct" w:w="68%"/>
          </w:tcPr>
          <w:p>
            <w:pPr>
              <w:spacing w:before="60" w:after="60"/>
            </w:pPr>
            <w:r>
              <w:rPr>
                <w:rFonts w:ascii="Georgia" w:cs="Georgia" w:eastAsia="Georgia" w:hAnsi="Georgia"/>
                <w:color w:val="1A1A1A"/>
                <w:sz w:val="21"/>
                <w:szCs w:val="21"/>
              </w:rPr>
              <w:t xml:space="preserve">Phase 3 (Tone.js pitch demo) and Phase 3 Step 5 (Practice Mode). Export from Suno as MP3 or WAV. Normalize to -14 LUFS.</w:t>
            </w:r>
          </w:p>
        </w:tc>
      </w:tr>
      <w:tr>
        <w:tc>
          <w:tcPr>
            <w:tcW w:type="pct" w:w="32%"/>
            <w:shd w:color="F7F7F7" w:val="solid"/>
          </w:tcPr>
          <w:p>
            <w:pPr>
              <w:spacing w:before="60" w:after="60"/>
            </w:pPr>
            <w:r>
              <w:rPr>
                <w:rFonts w:ascii="Georgia" w:cs="Georgia" w:eastAsia="Georgia" w:hAnsi="Georgia"/>
                <w:b/>
                <w:bCs/>
                <w:color w:val="1F3864"/>
                <w:sz w:val="21"/>
                <w:szCs w:val="21"/>
              </w:rPr>
              <w:t xml:space="preserve">No Hay Quizas MusicXML</w:t>
            </w:r>
          </w:p>
        </w:tc>
        <w:tc>
          <w:tcPr>
            <w:tcW w:type="pct" w:w="68%"/>
          </w:tcPr>
          <w:p>
            <w:pPr>
              <w:spacing w:before="60" w:after="60"/>
            </w:pPr>
            <w:r>
              <w:rPr>
                <w:rFonts w:ascii="Georgia" w:cs="Georgia" w:eastAsia="Georgia" w:hAnsi="Georgia"/>
                <w:color w:val="1A1A1A"/>
                <w:sz w:val="21"/>
                <w:szCs w:val="21"/>
              </w:rPr>
              <w:t xml:space="preserve">Phase 3 (OSMD transposition demo). Create simplified 4-chord version (Am, F, C, G) using MuseScore or music21. 8-16 measures.</w:t>
            </w:r>
          </w:p>
        </w:tc>
      </w:tr>
      <w:tr>
        <w:tc>
          <w:tcPr>
            <w:tcW w:type="pct" w:w="32%"/>
            <w:shd w:color="F7F7F7" w:val="solid"/>
          </w:tcPr>
          <w:p>
            <w:pPr>
              <w:spacing w:before="60" w:after="60"/>
            </w:pPr>
            <w:r>
              <w:rPr>
                <w:rFonts w:ascii="Georgia" w:cs="Georgia" w:eastAsia="Georgia" w:hAnsi="Georgia"/>
                <w:b/>
                <w:bCs/>
                <w:color w:val="1F3864"/>
                <w:sz w:val="21"/>
                <w:szCs w:val="21"/>
              </w:rPr>
              <w:t xml:space="preserve">Ambient stage room noise — 5 seconds</w:t>
            </w:r>
          </w:p>
        </w:tc>
        <w:tc>
          <w:tcPr>
            <w:tcW w:type="pct" w:w="68%"/>
          </w:tcPr>
          <w:p>
            <w:pPr>
              <w:spacing w:before="60" w:after="60"/>
            </w:pPr>
            <w:r>
              <w:rPr>
                <w:rFonts w:ascii="Georgia" w:cs="Georgia" w:eastAsia="Georgia" w:hAnsi="Georgia"/>
                <w:color w:val="1A1A1A"/>
                <w:sz w:val="21"/>
                <w:szCs w:val="21"/>
              </w:rPr>
              <w:t xml:space="preserve">Phase 4 (Gig Mode browser takeover). Source from freesound.org (CC0 license). Crowd ambience or empty venue room tone.</w:t>
            </w:r>
          </w:p>
        </w:tc>
      </w:tr>
      <w:tr>
        <w:tc>
          <w:tcPr>
            <w:tcW w:type="pct" w:w="32%"/>
            <w:shd w:color="F7F7F7" w:val="solid"/>
          </w:tcPr>
          <w:p>
            <w:pPr>
              <w:spacing w:before="60" w:after="60"/>
            </w:pPr>
            <w:r>
              <w:rPr>
                <w:rFonts w:ascii="Georgia" w:cs="Georgia" w:eastAsia="Georgia" w:hAnsi="Georgia"/>
                <w:b/>
                <w:bCs/>
                <w:color w:val="1F3864"/>
                <w:sz w:val="21"/>
                <w:szCs w:val="21"/>
              </w:rPr>
              <w:t xml:space="preserve">Clash Display font files</w:t>
            </w:r>
          </w:p>
        </w:tc>
        <w:tc>
          <w:tcPr>
            <w:tcW w:type="pct" w:w="68%"/>
          </w:tcPr>
          <w:p>
            <w:pPr>
              <w:spacing w:before="60" w:after="60"/>
            </w:pPr>
            <w:r>
              <w:rPr>
                <w:rFonts w:ascii="Georgia" w:cs="Georgia" w:eastAsia="Georgia" w:hAnsi="Georgia"/>
                <w:color w:val="1A1A1A"/>
                <w:sz w:val="21"/>
                <w:szCs w:val="21"/>
              </w:rPr>
              <w:t xml:space="preserve">Phase 1. Download from Fontshare.com — free for commercial use. Bold and Medium weights.</w:t>
            </w:r>
          </w:p>
        </w:tc>
      </w:tr>
      <w:tr>
        <w:tc>
          <w:tcPr>
            <w:tcW w:type="pct" w:w="32%"/>
            <w:shd w:color="F7F7F7" w:val="solid"/>
          </w:tcPr>
          <w:p>
            <w:pPr>
              <w:spacing w:before="60" w:after="60"/>
            </w:pPr>
            <w:r>
              <w:rPr>
                <w:rFonts w:ascii="Georgia" w:cs="Georgia" w:eastAsia="Georgia" w:hAnsi="Georgia"/>
                <w:b/>
                <w:bCs/>
                <w:color w:val="1F3864"/>
                <w:sz w:val="21"/>
                <w:szCs w:val="21"/>
              </w:rPr>
              <w:t xml:space="preserve">Custom SVG illustrations — 9 total</w:t>
            </w:r>
          </w:p>
        </w:tc>
        <w:tc>
          <w:tcPr>
            <w:tcW w:type="pct" w:w="68%"/>
          </w:tcPr>
          <w:p>
            <w:pPr>
              <w:spacing w:before="60" w:after="60"/>
            </w:pPr>
            <w:r>
              <w:rPr>
                <w:rFonts w:ascii="Georgia" w:cs="Georgia" w:eastAsia="Georgia" w:hAnsi="Georgia"/>
                <w:color w:val="1A1A1A"/>
                <w:sz w:val="21"/>
                <w:szCs w:val="21"/>
              </w:rPr>
              <w:t xml:space="preserve">Post-launch sections. Three for value prop cards, six for feature cards. Commission or create using Figma.</w:t>
            </w:r>
          </w:p>
        </w:tc>
      </w:tr>
      <w:tr>
        <w:tc>
          <w:tcPr>
            <w:tcW w:type="pct" w:w="32%"/>
            <w:shd w:color="F7F7F7" w:val="solid"/>
          </w:tcPr>
          <w:p>
            <w:pPr>
              <w:spacing w:before="60" w:after="60"/>
            </w:pPr>
            <w:r>
              <w:rPr>
                <w:rFonts w:ascii="Georgia" w:cs="Georgia" w:eastAsia="Georgia" w:hAnsi="Georgia"/>
                <w:b/>
                <w:bCs/>
                <w:color w:val="1F3864"/>
                <w:sz w:val="21"/>
                <w:szCs w:val="21"/>
              </w:rPr>
              <w:t xml:space="preserve">Palmarcito atmospheric photo</w:t>
            </w:r>
          </w:p>
        </w:tc>
        <w:tc>
          <w:tcPr>
            <w:tcW w:type="pct" w:w="68%"/>
          </w:tcPr>
          <w:p>
            <w:pPr>
              <w:spacing w:before="60" w:after="60"/>
            </w:pPr>
            <w:r>
              <w:rPr>
                <w:rFonts w:ascii="Georgia" w:cs="Georgia" w:eastAsia="Georgia" w:hAnsi="Georgia"/>
                <w:color w:val="1A1A1A"/>
                <w:sz w:val="21"/>
                <w:szCs w:val="21"/>
              </w:rPr>
              <w:t xml:space="preserve">Optional — Founder Story section background at 8% opacity. Any photo from the Palmarcito chapter.</w:t>
            </w:r>
          </w:p>
        </w:tc>
      </w:tr>
      <w:tr>
        <w:tc>
          <w:tcPr>
            <w:tcW w:type="pct" w:w="32%"/>
            <w:shd w:color="F7F7F7" w:val="solid"/>
          </w:tcPr>
          <w:p>
            <w:pPr>
              <w:spacing w:before="60" w:after="60"/>
            </w:pPr>
            <w:r>
              <w:rPr>
                <w:rFonts w:ascii="Georgia" w:cs="Georgia" w:eastAsia="Georgia" w:hAnsi="Georgia"/>
                <w:b/>
                <w:bCs/>
                <w:color w:val="1F3864"/>
                <w:sz w:val="21"/>
                <w:szCs w:val="21"/>
              </w:rPr>
              <w:t xml:space="preserve">OG image — 1200x630px</w:t>
            </w:r>
          </w:p>
        </w:tc>
        <w:tc>
          <w:tcPr>
            <w:tcW w:type="pct" w:w="68%"/>
          </w:tcPr>
          <w:p>
            <w:pPr>
              <w:spacing w:before="60" w:after="60"/>
            </w:pPr>
            <w:r>
              <w:rPr>
                <w:rFonts w:ascii="Georgia" w:cs="Georgia" w:eastAsia="Georgia" w:hAnsi="Georgia"/>
                <w:color w:val="1A1A1A"/>
                <w:sz w:val="21"/>
                <w:szCs w:val="21"/>
              </w:rPr>
              <w:t xml:space="preserve">Launch day. Product screenshot with headline overlay and WebGL waveform visible.</w:t>
            </w:r>
          </w:p>
        </w:tc>
      </w:tr>
    </w:tbl>
    <w:p>
      <w:pPr>
        <w:spacing w:before="80" w:after="80"/>
      </w:pPr>
      <w:r>
        <w:t xml:space="preserve"/>
      </w:r>
    </w:p>
    <w:p>
      <w:pPr>
        <w:pStyle w:val="Heading1"/>
        <w:pBdr>
          <w:bottom w:val="single" w:color="C7973A" w:sz="4" w:space="8"/>
        </w:pBdr>
        <w:spacing w:before="480" w:after="160"/>
      </w:pPr>
      <w:r>
        <w:rPr>
          <w:rFonts w:ascii="Georgia" w:cs="Georgia" w:eastAsia="Georgia" w:hAnsi="Georgia"/>
          <w:b/>
          <w:bCs/>
          <w:color w:val="1F3864"/>
          <w:sz w:val="36"/>
          <w:szCs w:val="36"/>
        </w:rPr>
        <w:t xml:space="preserve">11. THE FOUNDER'S UNFAIR ADVANTAGE</w:t>
      </w:r>
    </w:p>
    <w:p>
      <w:pPr>
        <w:spacing w:before="80" w:after="80"/>
      </w:pPr>
      <w:r>
        <w:t xml:space="preserve"/>
      </w:r>
    </w:p>
    <w:p>
      <w:pPr>
        <w:spacing w:before="80" w:after="80"/>
      </w:pPr>
      <w:r>
        <w:rPr>
          <w:rFonts w:ascii="Georgia" w:cs="Georgia" w:eastAsia="Georgia" w:hAnsi="Georgia"/>
          <w:color w:val="1A1A1A"/>
          <w:sz w:val="22"/>
          <w:szCs w:val="22"/>
        </w:rPr>
        <w:t xml:space="preserve">The most powerful validation for any SaaS product is a founder who is the first user with a real, documented problem. Shane Thomas Strough is that founder.</w:t>
      </w:r>
    </w:p>
    <w:p>
      <w:pPr>
        <w:spacing w:before="80" w:after="80"/>
      </w:pPr>
      <w:r>
        <w:t xml:space="preserve"/>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In March 2026 in Palmarcito, El Salvador, he generated No Hay Quizás on Suno — a Spanish language acoustic ballad written in ten minutes on a chicken bus.</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The song reached its audience — David the landlord, the Pelicanos staff, Francis the musician, Gina Stuart — before sheet music existed.</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He is learning to play it on guitar. He needs transposed tabs in his range. He needs a backing track for live performance at Élevare Éats — his beachfront bar and grill currently in negotiation in Palmarcito.</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He has a complete nine-song catalog — No Hay Quizás, Hammocks and Hardhats, Double Overhead, No More Maybes, Six Hours, Pupusa Loca, Never Died, Just Live It, Five Hundred Feet — all needing the Elevare Scribe treatment.</w:t>
      </w:r>
    </w:p>
    <w:p>
      <w:pPr>
        <w:spacing w:before="40" w:after="40"/>
        <w:ind w:left="720" w:hanging="360"/>
      </w:pPr>
      <w:r>
        <w:rPr>
          <w:rFonts w:ascii="Georgia" w:cs="Georgia" w:eastAsia="Georgia" w:hAnsi="Georgia"/>
          <w:color w:val="C7973A"/>
          <w:sz w:val="22"/>
          <w:szCs w:val="22"/>
        </w:rPr>
        <w:t xml:space="preserve">•  </w:t>
      </w:r>
      <w:r>
        <w:rPr>
          <w:rFonts w:ascii="Georgia" w:cs="Georgia" w:eastAsia="Georgia" w:hAnsi="Georgia"/>
          <w:color w:val="1A1A1A"/>
          <w:sz w:val="22"/>
          <w:szCs w:val="22"/>
        </w:rPr>
        <w:t xml:space="preserve">No Hay Quizás is the sample song used in every interactive demo on the landing page. The founder's own song is the product's own demo track.</w:t>
      </w:r>
    </w:p>
    <w:p>
      <w:pPr>
        <w:spacing w:before="80" w:after="80"/>
      </w:pPr>
      <w:r>
        <w:t xml:space="preserve"/>
      </w:r>
    </w:p>
    <w:p>
      <w:pPr>
        <w:spacing w:before="80" w:after="80"/>
      </w:pPr>
      <w:r>
        <w:rPr>
          <w:rFonts w:ascii="Georgia" w:cs="Georgia" w:eastAsia="Georgia" w:hAnsi="Georgia"/>
          <w:color w:val="1A1A1A"/>
          <w:sz w:val="22"/>
          <w:szCs w:val="22"/>
        </w:rPr>
        <w:t xml:space="preserve">The founder is not building a product for a hypothetical customer. He is building the product he needs to perform his own songs in his own bar and grill on the beach where he wrote them.</w:t>
      </w:r>
    </w:p>
    <w:p>
      <w:pPr>
        <w:spacing w:before="80" w:after="80"/>
      </w:pPr>
      <w:r>
        <w:t xml:space="preserve"/>
      </w:r>
    </w:p>
    <w:p>
      <w:pPr>
        <w:pBdr>
          <w:left w:val="single" w:color="C7973A" w:sz="8" w:space="8"/>
        </w:pBdr>
        <w:spacing w:before="160" w:after="160"/>
        <w:ind w:left="720"/>
      </w:pPr>
      <w:r>
        <w:rPr>
          <w:rFonts w:ascii="Georgia" w:cs="Georgia" w:eastAsia="Georgia" w:hAnsi="Georgia"/>
          <w:i/>
          <w:iCs/>
          <w:color w:val="555555"/>
          <w:sz w:val="26"/>
          <w:szCs w:val="26"/>
        </w:rPr>
        <w:t xml:space="preserve">The best possible validation for a SaaS product is a founder who is the first user. The best possible unfair advantage is a founder who has already lived the problem completely and whose origin story is cinematic enough to be the product's own marketing.</w:t>
      </w:r>
    </w:p>
    <w:p>
      <w:pPr>
        <w:spacing w:before="80" w:after="80"/>
      </w:pPr>
      <w:r>
        <w:t xml:space="preserve"/>
      </w:r>
    </w:p>
    <w:p>
      <w:pPr>
        <w:pStyle w:val="Heading1"/>
        <w:pBdr>
          <w:bottom w:val="single" w:color="C7973A" w:sz="4" w:space="8"/>
        </w:pBdr>
        <w:spacing w:before="480" w:after="160"/>
      </w:pPr>
      <w:r>
        <w:rPr>
          <w:rFonts w:ascii="Georgia" w:cs="Georgia" w:eastAsia="Georgia" w:hAnsi="Georgia"/>
          <w:b/>
          <w:bCs/>
          <w:color w:val="1F3864"/>
          <w:sz w:val="36"/>
          <w:szCs w:val="36"/>
        </w:rPr>
        <w:t xml:space="preserve">12. ENTITY AND CORPORATE STRUCTURE</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1F3864" w:val="solid"/>
          </w:tcPr>
          <w:p>
            <w:pPr>
              <w:spacing w:before="60" w:after="60"/>
            </w:pPr>
            <w:r>
              <w:rPr>
                <w:rFonts w:ascii="Georgia" w:cs="Georgia" w:eastAsia="Georgia" w:hAnsi="Georgia"/>
                <w:b/>
                <w:bCs/>
                <w:color w:val="FFFFFF"/>
                <w:sz w:val="21"/>
                <w:szCs w:val="21"/>
              </w:rPr>
              <w:t xml:space="preserve">Item</w:t>
            </w:r>
          </w:p>
        </w:tc>
        <w:tc>
          <w:tcPr>
            <w:tcW w:type="pct" w:w="68%"/>
            <w:shd w:color="1B6CA8" w:val="solid"/>
          </w:tcPr>
          <w:p>
            <w:pPr>
              <w:spacing w:before="60" w:after="60"/>
            </w:pPr>
            <w:r>
              <w:rPr>
                <w:rFonts w:ascii="Georgia" w:cs="Georgia" w:eastAsia="Georgia" w:hAnsi="Georgia"/>
                <w:color w:val="FFFFFF"/>
                <w:sz w:val="21"/>
                <w:szCs w:val="21"/>
              </w:rPr>
              <w:t xml:space="preserve">Details</w:t>
            </w:r>
          </w:p>
        </w:tc>
      </w:tr>
      <w:tr>
        <w:tc>
          <w:tcPr>
            <w:tcW w:type="pct" w:w="32%"/>
            <w:shd w:color="F7F7F7" w:val="solid"/>
          </w:tcPr>
          <w:p>
            <w:pPr>
              <w:spacing w:before="60" w:after="60"/>
            </w:pPr>
            <w:r>
              <w:rPr>
                <w:rFonts w:ascii="Georgia" w:cs="Georgia" w:eastAsia="Georgia" w:hAnsi="Georgia"/>
                <w:b/>
                <w:bCs/>
                <w:color w:val="1F3864"/>
                <w:sz w:val="21"/>
                <w:szCs w:val="21"/>
              </w:rPr>
              <w:t xml:space="preserve">Legal Entity</w:t>
            </w:r>
          </w:p>
        </w:tc>
        <w:tc>
          <w:tcPr>
            <w:tcW w:type="pct" w:w="68%"/>
          </w:tcPr>
          <w:p>
            <w:pPr>
              <w:spacing w:before="60" w:after="60"/>
            </w:pPr>
            <w:r>
              <w:rPr>
                <w:rFonts w:ascii="Georgia" w:cs="Georgia" w:eastAsia="Georgia" w:hAnsi="Georgia"/>
                <w:color w:val="1A1A1A"/>
                <w:sz w:val="21"/>
                <w:szCs w:val="21"/>
              </w:rPr>
              <w:t xml:space="preserve">Delaware C-Corp — pending filing</w:t>
            </w:r>
          </w:p>
        </w:tc>
      </w:tr>
      <w:tr>
        <w:tc>
          <w:tcPr>
            <w:tcW w:type="pct" w:w="32%"/>
            <w:shd w:color="F7F7F7" w:val="solid"/>
          </w:tcPr>
          <w:p>
            <w:pPr>
              <w:spacing w:before="60" w:after="60"/>
            </w:pPr>
            <w:r>
              <w:rPr>
                <w:rFonts w:ascii="Georgia" w:cs="Georgia" w:eastAsia="Georgia" w:hAnsi="Georgia"/>
                <w:b/>
                <w:bCs/>
                <w:color w:val="1F3864"/>
                <w:sz w:val="21"/>
                <w:szCs w:val="21"/>
              </w:rPr>
              <w:t xml:space="preserve">Operating Name</w:t>
            </w:r>
          </w:p>
        </w:tc>
        <w:tc>
          <w:tcPr>
            <w:tcW w:type="pct" w:w="68%"/>
          </w:tcPr>
          <w:p>
            <w:pPr>
              <w:spacing w:before="60" w:after="60"/>
            </w:pPr>
            <w:r>
              <w:rPr>
                <w:rFonts w:ascii="Georgia" w:cs="Georgia" w:eastAsia="Georgia" w:hAnsi="Georgia"/>
                <w:color w:val="1A1A1A"/>
                <w:sz w:val="21"/>
                <w:szCs w:val="21"/>
              </w:rPr>
              <w:t xml:space="preserve">Elevare Edge LLC (existing) — to be converted or parent company</w:t>
            </w:r>
          </w:p>
        </w:tc>
      </w:tr>
      <w:tr>
        <w:tc>
          <w:tcPr>
            <w:tcW w:type="pct" w:w="32%"/>
            <w:shd w:color="F7F7F7" w:val="solid"/>
          </w:tcPr>
          <w:p>
            <w:pPr>
              <w:spacing w:before="60" w:after="60"/>
            </w:pPr>
            <w:r>
              <w:rPr>
                <w:rFonts w:ascii="Georgia" w:cs="Georgia" w:eastAsia="Georgia" w:hAnsi="Georgia"/>
                <w:b/>
                <w:bCs/>
                <w:color w:val="1F3864"/>
                <w:sz w:val="21"/>
                <w:szCs w:val="21"/>
              </w:rPr>
              <w:t xml:space="preserve">Product Brand</w:t>
            </w:r>
          </w:p>
        </w:tc>
        <w:tc>
          <w:tcPr>
            <w:tcW w:type="pct" w:w="68%"/>
          </w:tcPr>
          <w:p>
            <w:pPr>
              <w:spacing w:before="60" w:after="60"/>
            </w:pPr>
            <w:r>
              <w:rPr>
                <w:rFonts w:ascii="Georgia" w:cs="Georgia" w:eastAsia="Georgia" w:hAnsi="Georgia"/>
                <w:color w:val="1A1A1A"/>
                <w:sz w:val="21"/>
                <w:szCs w:val="21"/>
              </w:rPr>
              <w:t xml:space="preserve">Elevare Scribe — primary consumer-facing brand</w:t>
            </w:r>
          </w:p>
        </w:tc>
      </w:tr>
      <w:tr>
        <w:tc>
          <w:tcPr>
            <w:tcW w:type="pct" w:w="32%"/>
            <w:shd w:color="F7F7F7" w:val="solid"/>
          </w:tcPr>
          <w:p>
            <w:pPr>
              <w:spacing w:before="60" w:after="60"/>
            </w:pPr>
            <w:r>
              <w:rPr>
                <w:rFonts w:ascii="Georgia" w:cs="Georgia" w:eastAsia="Georgia" w:hAnsi="Georgia"/>
                <w:b/>
                <w:bCs/>
                <w:color w:val="1F3864"/>
                <w:sz w:val="21"/>
                <w:szCs w:val="21"/>
              </w:rPr>
              <w:t xml:space="preserve">Music Brand</w:t>
            </w:r>
          </w:p>
        </w:tc>
        <w:tc>
          <w:tcPr>
            <w:tcW w:type="pct" w:w="68%"/>
          </w:tcPr>
          <w:p>
            <w:pPr>
              <w:spacing w:before="60" w:after="60"/>
            </w:pPr>
            <w:r>
              <w:rPr>
                <w:rFonts w:ascii="Georgia" w:cs="Georgia" w:eastAsia="Georgia" w:hAnsi="Georgia"/>
                <w:color w:val="1A1A1A"/>
                <w:sz w:val="21"/>
                <w:szCs w:val="21"/>
              </w:rPr>
              <w:t xml:space="preserve">Clandestin Media — music catalog and sample song brand</w:t>
            </w:r>
          </w:p>
        </w:tc>
      </w:tr>
      <w:tr>
        <w:tc>
          <w:tcPr>
            <w:tcW w:type="pct" w:w="32%"/>
            <w:shd w:color="F7F7F7" w:val="solid"/>
          </w:tcPr>
          <w:p>
            <w:pPr>
              <w:spacing w:before="60" w:after="60"/>
            </w:pPr>
            <w:r>
              <w:rPr>
                <w:rFonts w:ascii="Georgia" w:cs="Georgia" w:eastAsia="Georgia" w:hAnsi="Georgia"/>
                <w:b/>
                <w:bCs/>
                <w:color w:val="1F3864"/>
                <w:sz w:val="21"/>
                <w:szCs w:val="21"/>
              </w:rPr>
              <w:t xml:space="preserve">Co-Founder Discussion</w:t>
            </w:r>
          </w:p>
        </w:tc>
        <w:tc>
          <w:tcPr>
            <w:tcW w:type="pct" w:w="68%"/>
          </w:tcPr>
          <w:p>
            <w:pPr>
              <w:spacing w:before="60" w:after="60"/>
            </w:pPr>
            <w:r>
              <w:rPr>
                <w:rFonts w:ascii="Georgia" w:cs="Georgia" w:eastAsia="Georgia" w:hAnsi="Georgia"/>
                <w:color w:val="1A1A1A"/>
                <w:sz w:val="21"/>
                <w:szCs w:val="21"/>
              </w:rPr>
              <w:t xml:space="preserve">Chris Ruszkowski (Baby Giraffe) — Delaware C-Corp filing pending discussion</w:t>
            </w:r>
          </w:p>
        </w:tc>
      </w:tr>
      <w:tr>
        <w:tc>
          <w:tcPr>
            <w:tcW w:type="pct" w:w="32%"/>
            <w:shd w:color="F7F7F7" w:val="solid"/>
          </w:tcPr>
          <w:p>
            <w:pPr>
              <w:spacing w:before="60" w:after="60"/>
            </w:pPr>
            <w:r>
              <w:rPr>
                <w:rFonts w:ascii="Georgia" w:cs="Georgia" w:eastAsia="Georgia" w:hAnsi="Georgia"/>
                <w:b/>
                <w:bCs/>
                <w:color w:val="1F3864"/>
                <w:sz w:val="21"/>
                <w:szCs w:val="21"/>
              </w:rPr>
              <w:t xml:space="preserve">IP Ownership</w:t>
            </w:r>
          </w:p>
        </w:tc>
        <w:tc>
          <w:tcPr>
            <w:tcW w:type="pct" w:w="68%"/>
          </w:tcPr>
          <w:p>
            <w:pPr>
              <w:spacing w:before="60" w:after="60"/>
            </w:pPr>
            <w:r>
              <w:rPr>
                <w:rFonts w:ascii="Georgia" w:cs="Georgia" w:eastAsia="Georgia" w:hAnsi="Georgia"/>
                <w:color w:val="1A1A1A"/>
                <w:sz w:val="21"/>
                <w:szCs w:val="21"/>
              </w:rPr>
              <w:t xml:space="preserve">All code, brand, and product IP assigned to corporate entity at filing</w:t>
            </w:r>
          </w:p>
        </w:tc>
      </w:tr>
      <w:tr>
        <w:tc>
          <w:tcPr>
            <w:tcW w:type="pct" w:w="32%"/>
            <w:shd w:color="F7F7F7" w:val="solid"/>
          </w:tcPr>
          <w:p>
            <w:pPr>
              <w:spacing w:before="60" w:after="60"/>
            </w:pPr>
            <w:r>
              <w:rPr>
                <w:rFonts w:ascii="Georgia" w:cs="Georgia" w:eastAsia="Georgia" w:hAnsi="Georgia"/>
                <w:b/>
                <w:bCs/>
                <w:color w:val="1F3864"/>
                <w:sz w:val="21"/>
                <w:szCs w:val="21"/>
              </w:rPr>
              <w:t xml:space="preserve">Trademark</w:t>
            </w:r>
          </w:p>
        </w:tc>
        <w:tc>
          <w:tcPr>
            <w:tcW w:type="pct" w:w="68%"/>
          </w:tcPr>
          <w:p>
            <w:pPr>
              <w:spacing w:before="60" w:after="60"/>
            </w:pPr>
            <w:r>
              <w:rPr>
                <w:rFonts w:ascii="Georgia" w:cs="Georgia" w:eastAsia="Georgia" w:hAnsi="Georgia"/>
                <w:color w:val="1A1A1A"/>
                <w:sz w:val="21"/>
                <w:szCs w:val="21"/>
              </w:rPr>
              <w:t xml:space="preserve">ELEVARE SCRIBE — USPTO filing recommended at MVP launch</w:t>
            </w:r>
          </w:p>
        </w:tc>
      </w:tr>
      <w:tr>
        <w:tc>
          <w:tcPr>
            <w:tcW w:type="pct" w:w="32%"/>
            <w:shd w:color="F7F7F7" w:val="solid"/>
          </w:tcPr>
          <w:p>
            <w:pPr>
              <w:spacing w:before="60" w:after="60"/>
            </w:pPr>
            <w:r>
              <w:rPr>
                <w:rFonts w:ascii="Georgia" w:cs="Georgia" w:eastAsia="Georgia" w:hAnsi="Georgia"/>
                <w:b/>
                <w:bCs/>
                <w:color w:val="1F3864"/>
                <w:sz w:val="21"/>
                <w:szCs w:val="21"/>
              </w:rPr>
              <w:t xml:space="preserve">Domain</w:t>
            </w:r>
          </w:p>
        </w:tc>
        <w:tc>
          <w:tcPr>
            <w:tcW w:type="pct" w:w="68%"/>
          </w:tcPr>
          <w:p>
            <w:pPr>
              <w:spacing w:before="60" w:after="60"/>
            </w:pPr>
            <w:r>
              <w:rPr>
                <w:rFonts w:ascii="Georgia" w:cs="Georgia" w:eastAsia="Georgia" w:hAnsi="Georgia"/>
                <w:color w:val="1A1A1A"/>
                <w:sz w:val="21"/>
                <w:szCs w:val="21"/>
              </w:rPr>
              <w:t xml:space="preserve">elevarescribe.com — register immediately on Porkbun</w:t>
            </w:r>
          </w:p>
        </w:tc>
      </w:tr>
      <w:tr>
        <w:tc>
          <w:tcPr>
            <w:tcW w:type="pct" w:w="32%"/>
            <w:shd w:color="F7F7F7" w:val="solid"/>
          </w:tcPr>
          <w:p>
            <w:pPr>
              <w:spacing w:before="60" w:after="60"/>
            </w:pPr>
            <w:r>
              <w:rPr>
                <w:rFonts w:ascii="Georgia" w:cs="Georgia" w:eastAsia="Georgia" w:hAnsi="Georgia"/>
                <w:b/>
                <w:bCs/>
                <w:color w:val="1F3864"/>
                <w:sz w:val="21"/>
                <w:szCs w:val="21"/>
              </w:rPr>
              <w:t xml:space="preserve">Project Folder</w:t>
            </w:r>
          </w:p>
        </w:tc>
        <w:tc>
          <w:tcPr>
            <w:tcW w:type="pct" w:w="68%"/>
          </w:tcPr>
          <w:p>
            <w:pPr>
              <w:spacing w:before="60" w:after="60"/>
            </w:pPr>
            <w:r>
              <w:rPr>
                <w:rFonts w:ascii="Georgia" w:cs="Georgia" w:eastAsia="Georgia" w:hAnsi="Georgia"/>
                <w:color w:val="1A1A1A"/>
                <w:sz w:val="21"/>
                <w:szCs w:val="21"/>
              </w:rPr>
              <w:t xml:space="preserve">C:\Users\shane\Elevare Scribe</w:t>
            </w:r>
          </w:p>
        </w:tc>
      </w:tr>
    </w:tbl>
    <w:p>
      <w:pPr>
        <w:spacing w:before="80" w:after="80"/>
      </w:pPr>
      <w:r>
        <w:t xml:space="preserve"/>
      </w:r>
    </w:p>
    <w:p>
      <w:pPr>
        <w:spacing w:before="240" w:after="240"/>
        <w:jc w:val="center"/>
      </w:pPr>
      <w:r>
        <w:rPr>
          <w:rFonts w:ascii="Georgia" w:cs="Georgia" w:eastAsia="Georgia" w:hAnsi="Georgia"/>
          <w:color w:val="C7973A"/>
          <w:sz w:val="22"/>
          <w:szCs w:val="22"/>
        </w:rPr>
        <w:t xml:space="preserve">— — —</w:t>
      </w:r>
    </w:p>
    <w:p>
      <w:pPr>
        <w:spacing w:before="80" w:after="80"/>
      </w:pPr>
      <w:r>
        <w:t xml:space="preserve"/>
      </w:r>
    </w:p>
    <w:p>
      <w:pPr>
        <w:spacing w:before="60" w:after="60"/>
        <w:jc w:val="center"/>
      </w:pPr>
      <w:r>
        <w:rPr>
          <w:rFonts w:ascii="Georgia" w:cs="Georgia" w:eastAsia="Georgia" w:hAnsi="Georgia"/>
          <w:b/>
          <w:bCs/>
          <w:i w:val="false"/>
          <w:iCs w:val="false"/>
          <w:color w:val="1F3864"/>
          <w:sz w:val="48"/>
          <w:szCs w:val="48"/>
        </w:rPr>
        <w:t xml:space="preserve">ELEVARE SCRIBE</w:t>
      </w:r>
    </w:p>
    <w:p>
      <w:pPr>
        <w:spacing w:before="60" w:after="60"/>
        <w:jc w:val="center"/>
      </w:pPr>
      <w:r>
        <w:rPr>
          <w:rFonts w:ascii="Georgia" w:cs="Georgia" w:eastAsia="Georgia" w:hAnsi="Georgia"/>
          <w:b w:val="false"/>
          <w:bCs w:val="false"/>
          <w:i/>
          <w:iCs/>
          <w:color w:val="1B6CA8"/>
          <w:sz w:val="28"/>
          <w:szCs w:val="28"/>
        </w:rPr>
        <w:t xml:space="preserve">From Suno to Stage. In One App.</w:t>
      </w:r>
    </w:p>
    <w:p>
      <w:pPr>
        <w:spacing w:before="80" w:after="80"/>
      </w:pPr>
      <w:r>
        <w:t xml:space="preserve"/>
      </w:r>
    </w:p>
    <w:p>
      <w:pPr>
        <w:spacing w:before="60" w:after="60"/>
        <w:jc w:val="center"/>
      </w:pPr>
      <w:r>
        <w:rPr>
          <w:rFonts w:ascii="Georgia" w:cs="Georgia" w:eastAsia="Georgia" w:hAnsi="Georgia"/>
          <w:b w:val="false"/>
          <w:bCs w:val="false"/>
          <w:i w:val="false"/>
          <w:iCs w:val="false"/>
          <w:color w:val="C7973A"/>
          <w:sz w:val="22"/>
          <w:szCs w:val="22"/>
        </w:rPr>
        <w:t xml:space="preserve">Create → Process → Arrange → Practice → Protect → Perform → Monetize</w:t>
      </w:r>
    </w:p>
    <w:p>
      <w:pPr>
        <w:spacing w:before="80" w:after="80"/>
      </w:pPr>
      <w:r>
        <w:t xml:space="preserve"/>
      </w:r>
    </w:p>
    <w:p>
      <w:pPr>
        <w:spacing w:before="60" w:after="60"/>
        <w:jc w:val="center"/>
      </w:pPr>
      <w:r>
        <w:rPr>
          <w:rFonts w:ascii="Georgia" w:cs="Georgia" w:eastAsia="Georgia" w:hAnsi="Georgia"/>
          <w:b w:val="false"/>
          <w:bCs w:val="false"/>
          <w:i/>
          <w:iCs/>
          <w:color w:val="555555"/>
          <w:sz w:val="22"/>
          <w:szCs w:val="22"/>
        </w:rPr>
        <w:t xml:space="preserve">Generative. Alive. The interface demonstrates the product by being the product.</w:t>
      </w:r>
    </w:p>
    <w:p>
      <w:pPr>
        <w:spacing w:before="80" w:after="80"/>
      </w:pPr>
      <w:r>
        <w:t xml:space="preserve"/>
      </w:r>
    </w:p>
    <w:p>
      <w:pPr>
        <w:spacing w:before="60" w:after="60"/>
        <w:jc w:val="center"/>
      </w:pPr>
      <w:r>
        <w:rPr>
          <w:rFonts w:ascii="Georgia" w:cs="Georgia" w:eastAsia="Georgia" w:hAnsi="Georgia"/>
          <w:b/>
          <w:bCs/>
          <w:i/>
          <w:iCs/>
          <w:color w:val="C7973A"/>
          <w:sz w:val="32"/>
          <w:szCs w:val="32"/>
        </w:rPr>
        <w:t xml:space="preserve">You made the song. Now live it.</w:t>
      </w:r>
    </w:p>
    <w:p>
      <w:pPr>
        <w:spacing w:before="80" w:after="80"/>
      </w:pPr>
      <w:r>
        <w:t xml:space="preserve"/>
      </w:r>
    </w:p>
    <w:p>
      <w:pPr>
        <w:spacing w:before="60" w:after="60"/>
        <w:jc w:val="center"/>
      </w:pPr>
      <w:r>
        <w:rPr>
          <w:rFonts w:ascii="Georgia" w:cs="Georgia" w:eastAsia="Georgia" w:hAnsi="Georgia"/>
          <w:b w:val="false"/>
          <w:bCs w:val="false"/>
          <w:i w:val="false"/>
          <w:iCs w:val="false"/>
          <w:color w:val="7A7A7A"/>
          <w:sz w:val="20"/>
          <w:szCs w:val="20"/>
        </w:rPr>
        <w:t xml:space="preserve">Elevare Edge LLC  |  Clandestin Media  |  Shane Thomas Strough  |  Palmarcito, El Salvador  |  March 2026</w:t>
      </w:r>
    </w:p>
    <w:p>
      <w:pPr>
        <w:spacing w:before="60" w:after="60"/>
        <w:jc w:val="center"/>
      </w:pPr>
      <w:r>
        <w:rPr>
          <w:rFonts w:ascii="Georgia" w:cs="Georgia" w:eastAsia="Georgia" w:hAnsi="Georgia"/>
          <w:b/>
          <w:bCs/>
          <w:i w:val="false"/>
          <w:iCs w:val="false"/>
          <w:color w:val="8B2252"/>
          <w:sz w:val="22"/>
          <w:szCs w:val="22"/>
        </w:rPr>
        <w:t xml:space="preserve">CONFIDENTIAL — DO NOT DISTRIBUTE</w:t>
      </w:r>
    </w:p>
    <w:p>
      <w:pPr>
        <w:spacing w:before="80" w:after="80"/>
      </w:pPr>
      <w:r>
        <w:t xml:space="preserve"/>
      </w:r>
    </w:p>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Georgia" w:cs="Georgia" w:eastAsia="Georgia" w:hAnsi="Georgia"/>
        <w:i/>
        <w:iCs/>
        <w:color w:val="7A7A7A"/>
        <w:sz w:val="18"/>
        <w:szCs w:val="18"/>
      </w:rPr>
      <w:t xml:space="preserve">From Suno to Stage. In One App.  |  You made the song. Now live it.  |  Elevare Edge LLC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973A" w:sz="2" w:space="6"/>
      </w:pBdr>
    </w:pPr>
    <w:r>
      <w:rPr>
        <w:rFonts w:ascii="Georgia" w:cs="Georgia" w:eastAsia="Georgia" w:hAnsi="Georgia"/>
        <w:b/>
        <w:bCs/>
        <w:color w:val="C7973A"/>
        <w:sz w:val="20"/>
        <w:szCs w:val="20"/>
      </w:rPr>
      <w:t xml:space="preserve">ELEVARE SCRIBE  |  </w:t>
    </w:r>
    <w:r>
      <w:rPr>
        <w:rFonts w:ascii="Georgia" w:cs="Georgia" w:eastAsia="Georgia" w:hAnsi="Georgia"/>
        <w:i/>
        <w:iCs/>
        <w:color w:val="7A7A7A"/>
        <w:sz w:val="20"/>
        <w:szCs w:val="20"/>
      </w:rPr>
      <w:t xml:space="preserve">Product Requirements Document v2.0  |  CONFIDENTIAL  |  Elevare Edge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2026-03-20T00:28:50.803Z</dcterms:created>
  <dcterms:modified xsi:type="dcterms:W3CDTF">2026-03-20T00:28:50.804Z</dcterms:modified>
</cp:coreProperties>
</file>

<file path=docProps/custom.xml><?xml version="1.0" encoding="utf-8"?>
<Properties xmlns="http://schemas.openxmlformats.org/officeDocument/2006/custom-properties" xmlns:vt="http://schemas.openxmlformats.org/officeDocument/2006/docPropsVTypes"/>
</file>