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Engineer &amp; System Design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LLM agents for optimizing internal business use .Owning both the AI</w:t>
        <w:br/>
        <w:t>application layer and the cloud-oriented deployment infrastructure.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 dual delivery-and-support role: built an internal-facing application while serving as front-line technical support for enterprise course participants.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oral work report into confirmable Notion pages and tasks, plus a daily automated standup summary.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ops cost and private-subnet criteria.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 Agent serves as the BU's single entry point (two modes) to draft v1.0 BRD, then hands off structured deliverables to the downstream BA Agent.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AWS CLI, Docker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