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B79E6" w:rsidRDefault="00000000">
      <w:pPr>
        <w:pStyle w:val="Heading3"/>
        <w:keepNext w:val="0"/>
        <w:keepLines w:val="0"/>
        <w:spacing w:before="480"/>
        <w:rPr>
          <w:rFonts w:ascii="Inter" w:eastAsia="Inter" w:hAnsi="Inter" w:cs="Inter"/>
          <w:b/>
          <w:bCs/>
          <w:color w:val="000000"/>
        </w:rPr>
      </w:pPr>
      <w:bookmarkStart w:id="0" w:name="_yw5lsvjqazbs" w:colFirst="0" w:colLast="0"/>
      <w:bookmarkEnd w:id="0"/>
      <w:r>
        <w:rPr>
          <w:rFonts w:ascii="Inter" w:eastAsia="Inter" w:hAnsi="Inter" w:cs="Inter"/>
          <w:b/>
          <w:bCs/>
          <w:color w:val="000000"/>
        </w:rPr>
        <w:t>KAVISH MUTHOORA</w:t>
      </w:r>
    </w:p>
    <w:p w14:paraId="00000002" w14:textId="77777777" w:rsidR="004B79E6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Mauritius | +230 5818 9945 | kxm874@alumni.bham.ac.uk</w:t>
      </w:r>
    </w:p>
    <w:p w14:paraId="00000003" w14:textId="77777777" w:rsidR="004B79E6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LinkedIn: linkedin.com/in/kavishmuthoora</w:t>
      </w:r>
    </w:p>
    <w:p w14:paraId="00000004" w14:textId="77777777" w:rsidR="004B79E6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Portfolio: shane.codes</w:t>
      </w:r>
    </w:p>
    <w:p w14:paraId="00000005" w14:textId="77777777" w:rsidR="004B79E6" w:rsidRDefault="00000000">
      <w:pPr>
        <w:pStyle w:val="Heading1"/>
        <w:keepNext w:val="0"/>
        <w:keepLines w:val="0"/>
        <w:spacing w:before="480"/>
        <w:rPr>
          <w:rFonts w:ascii="Inter" w:eastAsia="Inter" w:hAnsi="Inter" w:cs="Inter"/>
          <w:b/>
          <w:bCs/>
          <w:sz w:val="28"/>
          <w:szCs w:val="28"/>
        </w:rPr>
      </w:pPr>
      <w:bookmarkStart w:id="1" w:name="_un0oxjmp3tnv" w:colFirst="0" w:colLast="0"/>
      <w:bookmarkEnd w:id="1"/>
      <w:r>
        <w:rPr>
          <w:rFonts w:ascii="Inter" w:eastAsia="Inter" w:hAnsi="Inter" w:cs="Inter"/>
          <w:b/>
          <w:bCs/>
          <w:sz w:val="28"/>
          <w:szCs w:val="28"/>
        </w:rPr>
        <w:t>PROFESSIONAL SUMMARY</w:t>
      </w:r>
    </w:p>
    <w:p w14:paraId="00000006" w14:textId="77777777" w:rsidR="004B79E6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Software Engineer and Technical Architect with experience designing, modernizing, and delivering enterprise-scale financial systems, AI-powered applications, and cloud-native web platforms across banking, healthcare, and commercial sectors.</w:t>
      </w:r>
    </w:p>
    <w:p w14:paraId="00000007" w14:textId="77777777" w:rsidR="004B79E6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Currently leading technical development on a mission-critical SEPA payment platform for a French Group Bank, supporting 39 banking entities across Europe. </w:t>
      </w:r>
    </w:p>
    <w:p w14:paraId="00000008" w14:textId="77777777" w:rsidR="004B79E6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Experienced in enterprise Java, payment systems, software architecture, legacy modernization, cloud technologies, DevOps, and full-stack development. </w:t>
      </w:r>
    </w:p>
    <w:p w14:paraId="00000009" w14:textId="77777777" w:rsidR="004B79E6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Combines hands-on engineering with technical leadership, client engagement, and solution architecture.</w:t>
      </w:r>
    </w:p>
    <w:p w14:paraId="0000000A" w14:textId="77777777" w:rsidR="004B79E6" w:rsidRDefault="00000000">
      <w:pPr>
        <w:pStyle w:val="Heading1"/>
        <w:keepNext w:val="0"/>
        <w:keepLines w:val="0"/>
        <w:spacing w:before="480"/>
        <w:rPr>
          <w:rFonts w:ascii="Inter" w:eastAsia="Inter" w:hAnsi="Inter" w:cs="Inter"/>
          <w:b/>
          <w:bCs/>
          <w:sz w:val="28"/>
          <w:szCs w:val="28"/>
        </w:rPr>
      </w:pPr>
      <w:bookmarkStart w:id="2" w:name="_2ssngmawfa76" w:colFirst="0" w:colLast="0"/>
      <w:bookmarkEnd w:id="2"/>
      <w:r>
        <w:rPr>
          <w:rFonts w:ascii="Inter" w:eastAsia="Inter" w:hAnsi="Inter" w:cs="Inter"/>
          <w:b/>
          <w:bCs/>
          <w:sz w:val="28"/>
          <w:szCs w:val="28"/>
        </w:rPr>
        <w:t>PROFESSIONAL EXPERIENCE</w:t>
      </w:r>
    </w:p>
    <w:p w14:paraId="0000000B" w14:textId="77777777" w:rsidR="004B79E6" w:rsidRDefault="00000000">
      <w:pPr>
        <w:pStyle w:val="Heading2"/>
        <w:keepNext w:val="0"/>
        <w:keepLines w:val="0"/>
        <w:spacing w:after="80"/>
        <w:rPr>
          <w:rFonts w:ascii="Inter" w:eastAsia="Inter" w:hAnsi="Inter" w:cs="Inter"/>
          <w:b/>
          <w:bCs/>
          <w:i/>
          <w:iCs/>
          <w:sz w:val="26"/>
          <w:szCs w:val="26"/>
        </w:rPr>
      </w:pPr>
      <w:bookmarkStart w:id="3" w:name="_cqyhgvau6b0a" w:colFirst="0" w:colLast="0"/>
      <w:bookmarkEnd w:id="3"/>
      <w:r>
        <w:rPr>
          <w:rFonts w:ascii="Inter" w:eastAsia="Inter" w:hAnsi="Inter" w:cs="Inter"/>
          <w:b/>
          <w:bCs/>
          <w:sz w:val="26"/>
          <w:szCs w:val="26"/>
        </w:rPr>
        <w:t>Java Technical Architect</w:t>
      </w:r>
    </w:p>
    <w:p w14:paraId="0000000C" w14:textId="77777777" w:rsidR="004B79E6" w:rsidRDefault="00000000">
      <w:pPr>
        <w:spacing w:before="240" w:after="240"/>
        <w:rPr>
          <w:rFonts w:ascii="Inter" w:eastAsia="Inter" w:hAnsi="Inter" w:cs="Inter"/>
          <w:b/>
          <w:bCs/>
        </w:rPr>
      </w:pPr>
      <w:r>
        <w:rPr>
          <w:rFonts w:ascii="Inter" w:eastAsia="Inter" w:hAnsi="Inter" w:cs="Inter"/>
          <w:b/>
          <w:bCs/>
        </w:rPr>
        <w:t>Accenture</w:t>
      </w:r>
      <w:r>
        <w:rPr>
          <w:rFonts w:ascii="Inter" w:eastAsia="Inter" w:hAnsi="Inter" w:cs="Inter"/>
          <w:b/>
          <w:bCs/>
        </w:rPr>
        <w:br/>
        <w:t>February 2025 – Present</w:t>
      </w:r>
    </w:p>
    <w:p w14:paraId="0000000D" w14:textId="77777777" w:rsidR="004B79E6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Lead technical development for a mission-critical enterprise payment platform supporting the Crédit Agricole Group and 23 banking entities across France and Europe.</w:t>
      </w:r>
    </w:p>
    <w:p w14:paraId="0000000E" w14:textId="77777777" w:rsidR="004B79E6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Key responsibilities include designing enterprise payment solutions, implementing regulatory changes, modernizing legacy architecture, and delivering high-performance financial software within a highly regulated banking environment.</w:t>
      </w:r>
    </w:p>
    <w:p w14:paraId="0000000F" w14:textId="77777777" w:rsidR="004B79E6" w:rsidRDefault="00000000">
      <w:pPr>
        <w:pStyle w:val="Heading3"/>
        <w:keepNext w:val="0"/>
        <w:keepLines w:val="0"/>
        <w:spacing w:before="280"/>
        <w:rPr>
          <w:rFonts w:ascii="Inter" w:eastAsia="Inter" w:hAnsi="Inter" w:cs="Inter"/>
          <w:b/>
          <w:bCs/>
          <w:color w:val="000000"/>
          <w:sz w:val="22"/>
          <w:szCs w:val="22"/>
        </w:rPr>
      </w:pPr>
      <w:bookmarkStart w:id="4" w:name="_z2dm6g4gz8pj" w:colFirst="0" w:colLast="0"/>
      <w:bookmarkEnd w:id="4"/>
      <w:r>
        <w:rPr>
          <w:rFonts w:ascii="Inter" w:eastAsia="Inter" w:hAnsi="Inter" w:cs="Inter"/>
          <w:b/>
          <w:bCs/>
          <w:color w:val="000000"/>
          <w:sz w:val="22"/>
          <w:szCs w:val="22"/>
        </w:rPr>
        <w:t>Highlights</w:t>
      </w:r>
    </w:p>
    <w:p w14:paraId="00000010" w14:textId="77777777" w:rsidR="004B79E6" w:rsidRDefault="00000000">
      <w:pPr>
        <w:numPr>
          <w:ilvl w:val="0"/>
          <w:numId w:val="2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Lead backend development and technical implementation for one of Europe's largest enterprise SEPA payment platforms.</w:t>
      </w:r>
    </w:p>
    <w:p w14:paraId="00000011" w14:textId="77777777" w:rsidR="004B79E6" w:rsidRDefault="00000000">
      <w:pPr>
        <w:numPr>
          <w:ilvl w:val="0"/>
          <w:numId w:val="2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Design and implement new functionality supporting SEPA Credit Transfer (SCT), SEPA Direct Debit (SDD), domestic, European and international payment processing.</w:t>
      </w:r>
    </w:p>
    <w:p w14:paraId="00000012" w14:textId="77777777" w:rsidR="004B79E6" w:rsidRDefault="00000000">
      <w:pPr>
        <w:numPr>
          <w:ilvl w:val="0"/>
          <w:numId w:val="2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Deliver regulatory adaptations aligned with evolving European Payments Council (EPC) SEPA Rulebooks.</w:t>
      </w:r>
    </w:p>
    <w:p w14:paraId="00000013" w14:textId="77777777" w:rsidR="004B79E6" w:rsidRDefault="00000000">
      <w:pPr>
        <w:numPr>
          <w:ilvl w:val="0"/>
          <w:numId w:val="2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Act as the principal Java engineer responsible for architectural decisions and implementation across complex banking systems.</w:t>
      </w:r>
    </w:p>
    <w:p w14:paraId="00000014" w14:textId="77777777" w:rsidR="004B79E6" w:rsidRDefault="00000000">
      <w:pPr>
        <w:numPr>
          <w:ilvl w:val="0"/>
          <w:numId w:val="2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lastRenderedPageBreak/>
        <w:t>Design and develop bespoke enterprise components extending the Open Payment Framework (OPF) to support Crédit Agricole-specific business processes.</w:t>
      </w:r>
    </w:p>
    <w:p w14:paraId="00000015" w14:textId="77777777" w:rsidR="004B79E6" w:rsidRDefault="00000000">
      <w:pPr>
        <w:numPr>
          <w:ilvl w:val="0"/>
          <w:numId w:val="2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Implement custom banking solutions including CRE production, French domestic account processing, proprietary payment workflows, and enterprise integrations.</w:t>
      </w:r>
    </w:p>
    <w:p w14:paraId="00000016" w14:textId="77777777" w:rsidR="004B79E6" w:rsidRDefault="00000000">
      <w:pPr>
        <w:numPr>
          <w:ilvl w:val="0"/>
          <w:numId w:val="2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Architect and maintain Crédit Agricole's customized OIDC authentication implementation and enterprise security model.</w:t>
      </w:r>
    </w:p>
    <w:p w14:paraId="00000017" w14:textId="77777777" w:rsidR="004B79E6" w:rsidRDefault="00000000">
      <w:pPr>
        <w:numPr>
          <w:ilvl w:val="0"/>
          <w:numId w:val="2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Develop secure enterprise web applications featuring fine-grained Role-Based Access Control (RBAC), enabling feature-level and screen-level authorization.</w:t>
      </w:r>
    </w:p>
    <w:p w14:paraId="00000018" w14:textId="77777777" w:rsidR="004B79E6" w:rsidRDefault="00000000">
      <w:pPr>
        <w:numPr>
          <w:ilvl w:val="0"/>
          <w:numId w:val="2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Lead the modernization of a large Java EE / Struts platform towards a modern API-driven architecture with Angular front ends.</w:t>
      </w:r>
    </w:p>
    <w:p w14:paraId="00000019" w14:textId="77777777" w:rsidR="004B79E6" w:rsidRDefault="00000000">
      <w:pPr>
        <w:numPr>
          <w:ilvl w:val="0"/>
          <w:numId w:val="2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Investigate and resolve complex production issues while ensuring performance, stability, and regulatory compliance across a business-critical financial platform.</w:t>
      </w:r>
    </w:p>
    <w:p w14:paraId="0000001A" w14:textId="77777777" w:rsidR="004B79E6" w:rsidRDefault="00000000">
      <w:pPr>
        <w:numPr>
          <w:ilvl w:val="0"/>
          <w:numId w:val="2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Collaborate with architects, business analysts, QA teams and international stakeholders throughout the software delivery lifecycle.</w:t>
      </w:r>
    </w:p>
    <w:p w14:paraId="0000001B" w14:textId="77777777" w:rsidR="004B79E6" w:rsidRDefault="00000000">
      <w:pPr>
        <w:rPr>
          <w:rFonts w:ascii="Inter" w:eastAsia="Inter" w:hAnsi="Inter" w:cs="Inter"/>
        </w:rPr>
      </w:pPr>
      <w:r>
        <w:pict w14:anchorId="141C1DE7">
          <v:rect id="_x0000_i1025" style="width:0;height:1.5pt" o:hralign="center" o:hrstd="t" o:hr="t" fillcolor="#a0a0a0" stroked="f"/>
        </w:pict>
      </w:r>
    </w:p>
    <w:p w14:paraId="0000001C" w14:textId="77777777" w:rsidR="004B79E6" w:rsidRDefault="00000000">
      <w:pPr>
        <w:pStyle w:val="Heading2"/>
        <w:keepNext w:val="0"/>
        <w:keepLines w:val="0"/>
        <w:spacing w:after="80"/>
        <w:rPr>
          <w:rFonts w:ascii="Inter" w:eastAsia="Inter" w:hAnsi="Inter" w:cs="Inter"/>
          <w:b/>
          <w:bCs/>
          <w:sz w:val="26"/>
          <w:szCs w:val="26"/>
        </w:rPr>
      </w:pPr>
      <w:bookmarkStart w:id="5" w:name="_pzhjex4vs11d" w:colFirst="0" w:colLast="0"/>
      <w:bookmarkEnd w:id="5"/>
      <w:r>
        <w:rPr>
          <w:rFonts w:ascii="Inter" w:eastAsia="Inter" w:hAnsi="Inter" w:cs="Inter"/>
          <w:b/>
          <w:bCs/>
          <w:sz w:val="26"/>
          <w:szCs w:val="26"/>
        </w:rPr>
        <w:t>Head of Software Engineering &amp; Solutions Architect</w:t>
      </w:r>
    </w:p>
    <w:p w14:paraId="0000001D" w14:textId="77777777" w:rsidR="004B79E6" w:rsidRDefault="00000000">
      <w:pPr>
        <w:spacing w:before="240" w:after="240"/>
        <w:rPr>
          <w:rFonts w:ascii="Inter" w:eastAsia="Inter" w:hAnsi="Inter" w:cs="Inter"/>
          <w:b/>
          <w:bCs/>
        </w:rPr>
      </w:pPr>
      <w:r>
        <w:rPr>
          <w:rFonts w:ascii="Inter" w:eastAsia="Inter" w:hAnsi="Inter" w:cs="Inter"/>
          <w:b/>
          <w:bCs/>
        </w:rPr>
        <w:t>Energy Solutions Sole Proprietorship LLC- Abu Dhabi</w:t>
      </w:r>
      <w:r>
        <w:rPr>
          <w:rFonts w:ascii="Inter" w:eastAsia="Inter" w:hAnsi="Inter" w:cs="Inter"/>
          <w:b/>
          <w:bCs/>
        </w:rPr>
        <w:br/>
        <w:t>September 2024 – February 2025</w:t>
      </w:r>
    </w:p>
    <w:p w14:paraId="0000001E" w14:textId="77777777" w:rsidR="004B79E6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Led software delivery for the company's expansion into AI and enterprise software solutions.</w:t>
      </w:r>
    </w:p>
    <w:p w14:paraId="0000001F" w14:textId="77777777" w:rsidR="004B79E6" w:rsidRDefault="00000000">
      <w:pPr>
        <w:numPr>
          <w:ilvl w:val="0"/>
          <w:numId w:val="7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Managed end-to-end software delivery from technical proposal through implementation.</w:t>
      </w:r>
    </w:p>
    <w:p w14:paraId="00000020" w14:textId="77777777" w:rsidR="004B79E6" w:rsidRDefault="00000000">
      <w:pPr>
        <w:numPr>
          <w:ilvl w:val="0"/>
          <w:numId w:val="7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Led technical and commercial responses for public-sector tenders and enterprise RFPs.</w:t>
      </w:r>
    </w:p>
    <w:p w14:paraId="00000021" w14:textId="77777777" w:rsidR="004B79E6" w:rsidRDefault="00000000">
      <w:pPr>
        <w:numPr>
          <w:ilvl w:val="0"/>
          <w:numId w:val="7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Designed and delivered a large accommodation management platform supporting multiple residential complexes.</w:t>
      </w:r>
    </w:p>
    <w:p w14:paraId="00000022" w14:textId="77777777" w:rsidR="004B79E6" w:rsidRDefault="00000000">
      <w:pPr>
        <w:numPr>
          <w:ilvl w:val="0"/>
          <w:numId w:val="7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Led sprint planning, stakeholder management and project delivery.</w:t>
      </w:r>
    </w:p>
    <w:p w14:paraId="00000023" w14:textId="77777777" w:rsidR="004B79E6" w:rsidRDefault="00000000">
      <w:pPr>
        <w:numPr>
          <w:ilvl w:val="0"/>
          <w:numId w:val="7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Designed cloud-native applications using React, Spring Boot, MySQL, Docker, Kubernetes and AWS.</w:t>
      </w:r>
    </w:p>
    <w:p w14:paraId="00000024" w14:textId="77777777" w:rsidR="004B79E6" w:rsidRDefault="00000000">
      <w:pPr>
        <w:numPr>
          <w:ilvl w:val="0"/>
          <w:numId w:val="7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Established CI/CD pipelines and DevOps workflows.</w:t>
      </w:r>
    </w:p>
    <w:p w14:paraId="00000025" w14:textId="77777777" w:rsidR="004B79E6" w:rsidRDefault="00000000">
      <w:pPr>
        <w:numPr>
          <w:ilvl w:val="0"/>
          <w:numId w:val="7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Oversaw architecture decisions while remaining hands-on throughout development.</w:t>
      </w:r>
    </w:p>
    <w:p w14:paraId="00000026" w14:textId="77777777" w:rsidR="004B79E6" w:rsidRDefault="00000000">
      <w:pPr>
        <w:rPr>
          <w:rFonts w:ascii="Inter" w:eastAsia="Inter" w:hAnsi="Inter" w:cs="Inter"/>
        </w:rPr>
      </w:pPr>
      <w:r>
        <w:pict w14:anchorId="0D3095AD">
          <v:rect id="_x0000_i1026" style="width:0;height:1.5pt" o:hralign="center" o:hrstd="t" o:hr="t" fillcolor="#a0a0a0" stroked="f"/>
        </w:pict>
      </w:r>
    </w:p>
    <w:p w14:paraId="00000027" w14:textId="77777777" w:rsidR="004B79E6" w:rsidRDefault="00000000">
      <w:pPr>
        <w:pStyle w:val="Heading2"/>
        <w:keepNext w:val="0"/>
        <w:keepLines w:val="0"/>
        <w:spacing w:after="80"/>
        <w:rPr>
          <w:rFonts w:ascii="Inter" w:eastAsia="Inter" w:hAnsi="Inter" w:cs="Inter"/>
          <w:b/>
          <w:bCs/>
          <w:sz w:val="34"/>
          <w:szCs w:val="34"/>
        </w:rPr>
      </w:pPr>
      <w:bookmarkStart w:id="6" w:name="_fhy2n81m3rxy" w:colFirst="0" w:colLast="0"/>
      <w:bookmarkEnd w:id="6"/>
      <w:r>
        <w:rPr>
          <w:rFonts w:ascii="Inter" w:eastAsia="Inter" w:hAnsi="Inter" w:cs="Inter"/>
          <w:b/>
          <w:bCs/>
          <w:sz w:val="26"/>
          <w:szCs w:val="26"/>
        </w:rPr>
        <w:t>Independent Technology Consultant | Technology Strategy, Architecture &amp; AI</w:t>
      </w:r>
      <w:r>
        <w:rPr>
          <w:rFonts w:ascii="Inter" w:eastAsia="Inter" w:hAnsi="Inter" w:cs="Inter"/>
          <w:b/>
          <w:bCs/>
          <w:sz w:val="34"/>
          <w:szCs w:val="34"/>
        </w:rPr>
        <w:t xml:space="preserve"> </w:t>
      </w:r>
    </w:p>
    <w:p w14:paraId="00000028" w14:textId="77777777" w:rsidR="004B79E6" w:rsidRDefault="00000000">
      <w:pPr>
        <w:spacing w:before="240" w:after="240"/>
        <w:rPr>
          <w:rFonts w:ascii="Inter" w:eastAsia="Inter" w:hAnsi="Inter" w:cs="Inter"/>
          <w:b/>
          <w:bCs/>
        </w:rPr>
      </w:pPr>
      <w:r>
        <w:rPr>
          <w:rFonts w:ascii="Inter" w:eastAsia="Inter" w:hAnsi="Inter" w:cs="Inter"/>
          <w:b/>
          <w:bCs/>
        </w:rPr>
        <w:t>Kóryos</w:t>
      </w:r>
      <w:r>
        <w:rPr>
          <w:rFonts w:ascii="Inter" w:eastAsia="Inter" w:hAnsi="Inter" w:cs="Inter"/>
          <w:b/>
          <w:bCs/>
        </w:rPr>
        <w:br/>
        <w:t>July 2022 – Present</w:t>
      </w:r>
    </w:p>
    <w:p w14:paraId="00000029" w14:textId="77777777" w:rsidR="004B79E6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Founded and operate a software consultancy delivering AI solutions, enterprise software, e-commerce platforms and business automation systems for clients across the UK, UAE, Canada, Kuwait and Mauritius.</w:t>
      </w:r>
    </w:p>
    <w:p w14:paraId="0000002A" w14:textId="77777777" w:rsidR="004B79E6" w:rsidRDefault="00000000">
      <w:pPr>
        <w:pStyle w:val="Heading3"/>
        <w:keepNext w:val="0"/>
        <w:keepLines w:val="0"/>
        <w:spacing w:before="280"/>
        <w:rPr>
          <w:rFonts w:ascii="Inter" w:eastAsia="Inter" w:hAnsi="Inter" w:cs="Inter"/>
          <w:b/>
          <w:bCs/>
          <w:color w:val="000000"/>
          <w:sz w:val="22"/>
          <w:szCs w:val="22"/>
        </w:rPr>
      </w:pPr>
      <w:bookmarkStart w:id="7" w:name="_nji0ma1qqhpp" w:colFirst="0" w:colLast="0"/>
      <w:bookmarkEnd w:id="7"/>
      <w:r>
        <w:rPr>
          <w:rFonts w:ascii="Inter" w:eastAsia="Inter" w:hAnsi="Inter" w:cs="Inter"/>
          <w:b/>
          <w:bCs/>
          <w:color w:val="000000"/>
          <w:sz w:val="22"/>
          <w:szCs w:val="22"/>
        </w:rPr>
        <w:t>Selected achievements</w:t>
      </w:r>
    </w:p>
    <w:p w14:paraId="0000002B" w14:textId="77777777" w:rsidR="004B79E6" w:rsidRDefault="00000000">
      <w:pPr>
        <w:numPr>
          <w:ilvl w:val="0"/>
          <w:numId w:val="3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Delivered 10+ production software platforms across healthcare, education, retail and commercial sectors.</w:t>
      </w:r>
    </w:p>
    <w:p w14:paraId="0000002C" w14:textId="77777777" w:rsidR="004B79E6" w:rsidRDefault="00000000">
      <w:pPr>
        <w:numPr>
          <w:ilvl w:val="0"/>
          <w:numId w:val="3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lastRenderedPageBreak/>
        <w:t>Designed responsive React applications and enterprise web platforms from concept through deployment.</w:t>
      </w:r>
    </w:p>
    <w:p w14:paraId="0000002D" w14:textId="77777777" w:rsidR="004B79E6" w:rsidRDefault="00000000">
      <w:pPr>
        <w:numPr>
          <w:ilvl w:val="0"/>
          <w:numId w:val="3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Built scalable backend services using Spring Boot, Node.js (Express), Flask and Django.</w:t>
      </w:r>
    </w:p>
    <w:p w14:paraId="0000002E" w14:textId="77777777" w:rsidR="004B79E6" w:rsidRDefault="00000000">
      <w:pPr>
        <w:numPr>
          <w:ilvl w:val="0"/>
          <w:numId w:val="3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Selected technology stacks based on business requirements, balancing rapid delivery against long-term scalability.</w:t>
      </w:r>
    </w:p>
    <w:p w14:paraId="0000002F" w14:textId="77777777" w:rsidR="004B79E6" w:rsidRDefault="00000000">
      <w:pPr>
        <w:numPr>
          <w:ilvl w:val="0"/>
          <w:numId w:val="3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Delivered multilingual platforms supporting English, French and Arabic markets.</w:t>
      </w:r>
    </w:p>
    <w:p w14:paraId="00000030" w14:textId="77777777" w:rsidR="004B79E6" w:rsidRDefault="00000000">
      <w:pPr>
        <w:numPr>
          <w:ilvl w:val="0"/>
          <w:numId w:val="3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Implemented SEO optimization, caching strategies and deployment automation.</w:t>
      </w:r>
    </w:p>
    <w:p w14:paraId="00000031" w14:textId="77777777" w:rsidR="004B79E6" w:rsidRDefault="00000000">
      <w:pPr>
        <w:numPr>
          <w:ilvl w:val="0"/>
          <w:numId w:val="3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Managed infrastructure including cloud hosting, DNS, domains, email services and production deployments.</w:t>
      </w:r>
    </w:p>
    <w:p w14:paraId="00000032" w14:textId="77777777" w:rsidR="004B79E6" w:rsidRDefault="00000000">
      <w:pPr>
        <w:numPr>
          <w:ilvl w:val="0"/>
          <w:numId w:val="3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Worked directly with clients to transform business requirements into production-ready software solutions.</w:t>
      </w:r>
    </w:p>
    <w:p w14:paraId="00000033" w14:textId="77777777" w:rsidR="004B79E6" w:rsidRDefault="00000000">
      <w:pPr>
        <w:rPr>
          <w:rFonts w:ascii="Inter" w:eastAsia="Inter" w:hAnsi="Inter" w:cs="Inter"/>
        </w:rPr>
      </w:pPr>
      <w:r>
        <w:pict w14:anchorId="18A3EB64">
          <v:rect id="_x0000_i1027" style="width:0;height:1.5pt" o:hralign="center" o:hrstd="t" o:hr="t" fillcolor="#a0a0a0" stroked="f"/>
        </w:pict>
      </w:r>
    </w:p>
    <w:p w14:paraId="00000034" w14:textId="77777777" w:rsidR="004B79E6" w:rsidRDefault="00000000">
      <w:pPr>
        <w:pStyle w:val="Heading2"/>
        <w:keepNext w:val="0"/>
        <w:keepLines w:val="0"/>
        <w:spacing w:after="80"/>
        <w:rPr>
          <w:rFonts w:ascii="Inter" w:eastAsia="Inter" w:hAnsi="Inter" w:cs="Inter"/>
          <w:b/>
          <w:bCs/>
          <w:sz w:val="26"/>
          <w:szCs w:val="26"/>
        </w:rPr>
      </w:pPr>
      <w:bookmarkStart w:id="8" w:name="_v05n1qbcesfy" w:colFirst="0" w:colLast="0"/>
      <w:bookmarkEnd w:id="8"/>
      <w:r>
        <w:rPr>
          <w:rFonts w:ascii="Inter" w:eastAsia="Inter" w:hAnsi="Inter" w:cs="Inter"/>
          <w:b/>
          <w:bCs/>
          <w:sz w:val="26"/>
          <w:szCs w:val="26"/>
        </w:rPr>
        <w:t>Research Associate – AI &amp; Computational Systems</w:t>
      </w:r>
    </w:p>
    <w:p w14:paraId="00000035" w14:textId="77777777" w:rsidR="004B79E6" w:rsidRDefault="00000000">
      <w:pPr>
        <w:spacing w:before="240" w:after="240"/>
        <w:rPr>
          <w:rFonts w:ascii="Inter" w:eastAsia="Inter" w:hAnsi="Inter" w:cs="Inter"/>
          <w:b/>
          <w:bCs/>
        </w:rPr>
      </w:pPr>
      <w:r>
        <w:rPr>
          <w:rFonts w:ascii="Inter" w:eastAsia="Inter" w:hAnsi="Inter" w:cs="Inter"/>
          <w:b/>
          <w:bCs/>
        </w:rPr>
        <w:t>University of Birmingham</w:t>
      </w:r>
      <w:r>
        <w:rPr>
          <w:rFonts w:ascii="Inter" w:eastAsia="Inter" w:hAnsi="Inter" w:cs="Inter"/>
          <w:b/>
          <w:bCs/>
        </w:rPr>
        <w:br/>
        <w:t>April 2022 – January 2023</w:t>
      </w:r>
    </w:p>
    <w:p w14:paraId="00000036" w14:textId="77777777" w:rsidR="004B79E6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Conducted Natural Language Processing research analysing over 300,000 healthcare reviews from NHS and Google datasets.</w:t>
      </w:r>
    </w:p>
    <w:p w14:paraId="00000037" w14:textId="77777777" w:rsidR="004B79E6" w:rsidRDefault="00000000">
      <w:pPr>
        <w:numPr>
          <w:ilvl w:val="0"/>
          <w:numId w:val="4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Led data collection, preprocessing and experiment design.</w:t>
      </w:r>
    </w:p>
    <w:p w14:paraId="00000038" w14:textId="77777777" w:rsidR="004B79E6" w:rsidRDefault="00000000">
      <w:pPr>
        <w:numPr>
          <w:ilvl w:val="0"/>
          <w:numId w:val="4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Built NLP pipelines using transformer models, topic modelling and sentiment analysis.</w:t>
      </w:r>
    </w:p>
    <w:p w14:paraId="00000039" w14:textId="77777777" w:rsidR="004B79E6" w:rsidRDefault="00000000">
      <w:pPr>
        <w:numPr>
          <w:ilvl w:val="0"/>
          <w:numId w:val="4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Produced interactive dashboards using Tableau and Power BI.</w:t>
      </w:r>
    </w:p>
    <w:p w14:paraId="0000003A" w14:textId="77777777" w:rsidR="004B79E6" w:rsidRDefault="00000000">
      <w:pPr>
        <w:numPr>
          <w:ilvl w:val="0"/>
          <w:numId w:val="4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Collaborated with researchers across multiple universities on publishable AI research</w:t>
      </w:r>
    </w:p>
    <w:p w14:paraId="0000003B" w14:textId="77777777" w:rsidR="004B79E6" w:rsidRDefault="00000000">
      <w:pPr>
        <w:pStyle w:val="Heading1"/>
        <w:keepNext w:val="0"/>
        <w:keepLines w:val="0"/>
        <w:spacing w:before="480"/>
        <w:rPr>
          <w:rFonts w:ascii="Inter" w:eastAsia="Inter" w:hAnsi="Inter" w:cs="Inter"/>
          <w:b/>
          <w:bCs/>
          <w:sz w:val="28"/>
          <w:szCs w:val="28"/>
        </w:rPr>
      </w:pPr>
      <w:bookmarkStart w:id="9" w:name="_masxk3qxh9ax" w:colFirst="0" w:colLast="0"/>
      <w:bookmarkEnd w:id="9"/>
      <w:r>
        <w:rPr>
          <w:rFonts w:ascii="Inter" w:eastAsia="Inter" w:hAnsi="Inter" w:cs="Inter"/>
          <w:b/>
          <w:bCs/>
          <w:sz w:val="28"/>
          <w:szCs w:val="28"/>
        </w:rPr>
        <w:t>TECHNICAL SKILLS</w:t>
      </w:r>
    </w:p>
    <w:p w14:paraId="0000003C" w14:textId="77777777" w:rsidR="004B79E6" w:rsidRDefault="00000000">
      <w:pPr>
        <w:spacing w:before="240" w:after="240"/>
        <w:rPr>
          <w:rFonts w:ascii="Inter" w:eastAsia="Inter" w:hAnsi="Inter" w:cs="Inter"/>
          <w:b/>
          <w:bCs/>
        </w:rPr>
      </w:pPr>
      <w:r>
        <w:rPr>
          <w:rFonts w:ascii="Inter" w:eastAsia="Inter" w:hAnsi="Inter" w:cs="Inter"/>
          <w:b/>
          <w:bCs/>
        </w:rPr>
        <w:t>Languages</w:t>
      </w:r>
    </w:p>
    <w:p w14:paraId="0000003D" w14:textId="77777777" w:rsidR="004B79E6" w:rsidRDefault="00000000">
      <w:pPr>
        <w:numPr>
          <w:ilvl w:val="0"/>
          <w:numId w:val="8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Java</w:t>
      </w:r>
    </w:p>
    <w:p w14:paraId="0000003E" w14:textId="77777777" w:rsidR="004B79E6" w:rsidRDefault="00000000">
      <w:pPr>
        <w:numPr>
          <w:ilvl w:val="0"/>
          <w:numId w:val="8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Python</w:t>
      </w:r>
    </w:p>
    <w:p w14:paraId="0000003F" w14:textId="77777777" w:rsidR="004B79E6" w:rsidRDefault="00000000">
      <w:pPr>
        <w:numPr>
          <w:ilvl w:val="0"/>
          <w:numId w:val="8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JavaScript</w:t>
      </w:r>
    </w:p>
    <w:p w14:paraId="00000040" w14:textId="77777777" w:rsidR="004B79E6" w:rsidRDefault="00000000">
      <w:pPr>
        <w:numPr>
          <w:ilvl w:val="0"/>
          <w:numId w:val="8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TypeScript</w:t>
      </w:r>
    </w:p>
    <w:p w14:paraId="00000041" w14:textId="77777777" w:rsidR="004B79E6" w:rsidRDefault="00000000">
      <w:pPr>
        <w:numPr>
          <w:ilvl w:val="0"/>
          <w:numId w:val="8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SQL</w:t>
      </w:r>
    </w:p>
    <w:p w14:paraId="00000042" w14:textId="77777777" w:rsidR="004B79E6" w:rsidRDefault="00000000">
      <w:pPr>
        <w:numPr>
          <w:ilvl w:val="0"/>
          <w:numId w:val="8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HTML5 / CSS3</w:t>
      </w:r>
    </w:p>
    <w:p w14:paraId="00000043" w14:textId="77777777" w:rsidR="004B79E6" w:rsidRDefault="00000000">
      <w:pPr>
        <w:spacing w:before="240" w:after="240"/>
        <w:rPr>
          <w:rFonts w:ascii="Inter" w:eastAsia="Inter" w:hAnsi="Inter" w:cs="Inter"/>
          <w:b/>
          <w:bCs/>
        </w:rPr>
      </w:pPr>
      <w:r>
        <w:rPr>
          <w:rFonts w:ascii="Inter" w:eastAsia="Inter" w:hAnsi="Inter" w:cs="Inter"/>
          <w:b/>
          <w:bCs/>
        </w:rPr>
        <w:t>Backend</w:t>
      </w:r>
    </w:p>
    <w:p w14:paraId="00000044" w14:textId="77777777" w:rsidR="004B79E6" w:rsidRDefault="00000000">
      <w:pPr>
        <w:numPr>
          <w:ilvl w:val="0"/>
          <w:numId w:val="11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Java EE</w:t>
      </w:r>
    </w:p>
    <w:p w14:paraId="00000045" w14:textId="77777777" w:rsidR="004B79E6" w:rsidRDefault="00000000">
      <w:pPr>
        <w:numPr>
          <w:ilvl w:val="0"/>
          <w:numId w:val="1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Spring Boot</w:t>
      </w:r>
    </w:p>
    <w:p w14:paraId="00000046" w14:textId="77777777" w:rsidR="004B79E6" w:rsidRDefault="00000000">
      <w:pPr>
        <w:numPr>
          <w:ilvl w:val="0"/>
          <w:numId w:val="1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Spring Framework</w:t>
      </w:r>
    </w:p>
    <w:p w14:paraId="00000047" w14:textId="77777777" w:rsidR="004B79E6" w:rsidRDefault="00000000">
      <w:pPr>
        <w:numPr>
          <w:ilvl w:val="0"/>
          <w:numId w:val="1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Node.js (Express)</w:t>
      </w:r>
    </w:p>
    <w:p w14:paraId="00000048" w14:textId="77777777" w:rsidR="004B79E6" w:rsidRDefault="00000000">
      <w:pPr>
        <w:numPr>
          <w:ilvl w:val="0"/>
          <w:numId w:val="1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Django</w:t>
      </w:r>
    </w:p>
    <w:p w14:paraId="00000049" w14:textId="77777777" w:rsidR="004B79E6" w:rsidRDefault="00000000">
      <w:pPr>
        <w:numPr>
          <w:ilvl w:val="0"/>
          <w:numId w:val="1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REST APIs</w:t>
      </w:r>
    </w:p>
    <w:p w14:paraId="0000004A" w14:textId="77777777" w:rsidR="004B79E6" w:rsidRDefault="00000000">
      <w:pPr>
        <w:numPr>
          <w:ilvl w:val="0"/>
          <w:numId w:val="11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OIDC Authentication</w:t>
      </w:r>
    </w:p>
    <w:p w14:paraId="0000004B" w14:textId="77777777" w:rsidR="004B79E6" w:rsidRDefault="004B79E6">
      <w:pPr>
        <w:spacing w:before="240" w:after="240"/>
        <w:rPr>
          <w:rFonts w:ascii="Inter" w:eastAsia="Inter" w:hAnsi="Inter" w:cs="Inter"/>
          <w:b/>
          <w:bCs/>
        </w:rPr>
      </w:pPr>
    </w:p>
    <w:p w14:paraId="0000004C" w14:textId="77777777" w:rsidR="004B79E6" w:rsidRDefault="00000000">
      <w:pPr>
        <w:spacing w:before="240" w:after="240"/>
        <w:rPr>
          <w:rFonts w:ascii="Inter" w:eastAsia="Inter" w:hAnsi="Inter" w:cs="Inter"/>
          <w:b/>
          <w:bCs/>
        </w:rPr>
      </w:pPr>
      <w:r>
        <w:rPr>
          <w:rFonts w:ascii="Inter" w:eastAsia="Inter" w:hAnsi="Inter" w:cs="Inter"/>
          <w:b/>
          <w:bCs/>
        </w:rPr>
        <w:lastRenderedPageBreak/>
        <w:t>Frontend</w:t>
      </w:r>
    </w:p>
    <w:p w14:paraId="0000004D" w14:textId="77777777" w:rsidR="004B79E6" w:rsidRDefault="00000000">
      <w:pPr>
        <w:numPr>
          <w:ilvl w:val="0"/>
          <w:numId w:val="10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React</w:t>
      </w:r>
    </w:p>
    <w:p w14:paraId="0000004E" w14:textId="77777777" w:rsidR="004B79E6" w:rsidRDefault="00000000">
      <w:pPr>
        <w:numPr>
          <w:ilvl w:val="0"/>
          <w:numId w:val="10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NextJS</w:t>
      </w:r>
    </w:p>
    <w:p w14:paraId="0000004F" w14:textId="77777777" w:rsidR="004B79E6" w:rsidRDefault="00000000">
      <w:pPr>
        <w:numPr>
          <w:ilvl w:val="0"/>
          <w:numId w:val="10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WordPress</w:t>
      </w:r>
    </w:p>
    <w:p w14:paraId="00000050" w14:textId="77777777" w:rsidR="004B79E6" w:rsidRDefault="00000000">
      <w:pPr>
        <w:spacing w:before="240" w:after="240"/>
        <w:rPr>
          <w:rFonts w:ascii="Inter" w:eastAsia="Inter" w:hAnsi="Inter" w:cs="Inter"/>
          <w:b/>
          <w:bCs/>
        </w:rPr>
      </w:pPr>
      <w:r>
        <w:rPr>
          <w:rFonts w:ascii="Inter" w:eastAsia="Inter" w:hAnsi="Inter" w:cs="Inter"/>
          <w:b/>
          <w:bCs/>
        </w:rPr>
        <w:t>Databases</w:t>
      </w:r>
    </w:p>
    <w:p w14:paraId="00000051" w14:textId="77777777" w:rsidR="004B79E6" w:rsidRDefault="00000000">
      <w:pPr>
        <w:numPr>
          <w:ilvl w:val="0"/>
          <w:numId w:val="1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Oracle</w:t>
      </w:r>
    </w:p>
    <w:p w14:paraId="00000052" w14:textId="77777777" w:rsidR="004B79E6" w:rsidRDefault="00000000">
      <w:pPr>
        <w:numPr>
          <w:ilvl w:val="0"/>
          <w:numId w:val="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MySQL</w:t>
      </w:r>
    </w:p>
    <w:p w14:paraId="00000053" w14:textId="77777777" w:rsidR="004B79E6" w:rsidRDefault="00000000">
      <w:pPr>
        <w:numPr>
          <w:ilvl w:val="0"/>
          <w:numId w:val="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PostgreSQL</w:t>
      </w:r>
    </w:p>
    <w:p w14:paraId="00000054" w14:textId="77777777" w:rsidR="004B79E6" w:rsidRDefault="00000000">
      <w:pPr>
        <w:numPr>
          <w:ilvl w:val="0"/>
          <w:numId w:val="1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MongoDB</w:t>
      </w:r>
    </w:p>
    <w:p w14:paraId="00000055" w14:textId="77777777" w:rsidR="004B79E6" w:rsidRDefault="00000000">
      <w:pPr>
        <w:spacing w:before="240" w:after="240"/>
        <w:rPr>
          <w:rFonts w:ascii="Inter" w:eastAsia="Inter" w:hAnsi="Inter" w:cs="Inter"/>
          <w:b/>
          <w:bCs/>
        </w:rPr>
      </w:pPr>
      <w:r>
        <w:rPr>
          <w:rFonts w:ascii="Inter" w:eastAsia="Inter" w:hAnsi="Inter" w:cs="Inter"/>
          <w:b/>
          <w:bCs/>
        </w:rPr>
        <w:t>Cloud &amp; DevOps</w:t>
      </w:r>
    </w:p>
    <w:p w14:paraId="00000056" w14:textId="77777777" w:rsidR="004B79E6" w:rsidRDefault="00000000">
      <w:pPr>
        <w:numPr>
          <w:ilvl w:val="0"/>
          <w:numId w:val="5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AWS</w:t>
      </w:r>
    </w:p>
    <w:p w14:paraId="00000057" w14:textId="77777777" w:rsidR="004B79E6" w:rsidRDefault="00000000">
      <w:pPr>
        <w:numPr>
          <w:ilvl w:val="0"/>
          <w:numId w:val="5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Docker</w:t>
      </w:r>
    </w:p>
    <w:p w14:paraId="00000058" w14:textId="77777777" w:rsidR="004B79E6" w:rsidRDefault="00000000">
      <w:pPr>
        <w:numPr>
          <w:ilvl w:val="0"/>
          <w:numId w:val="5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Git</w:t>
      </w:r>
    </w:p>
    <w:p w14:paraId="00000059" w14:textId="77777777" w:rsidR="004B79E6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  <w:b/>
          <w:bCs/>
        </w:rPr>
        <w:t>Enterprise Technologies</w:t>
      </w:r>
    </w:p>
    <w:p w14:paraId="0000005A" w14:textId="77777777" w:rsidR="004B79E6" w:rsidRDefault="00000000">
      <w:pPr>
        <w:numPr>
          <w:ilvl w:val="0"/>
          <w:numId w:val="6"/>
        </w:num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Open Payment Framework (OPF)</w:t>
      </w:r>
    </w:p>
    <w:p w14:paraId="0000005B" w14:textId="77777777" w:rsidR="004B79E6" w:rsidRDefault="00000000">
      <w:pPr>
        <w:spacing w:before="240" w:after="240"/>
        <w:rPr>
          <w:rFonts w:ascii="Inter" w:eastAsia="Inter" w:hAnsi="Inter" w:cs="Inter"/>
          <w:b/>
          <w:bCs/>
        </w:rPr>
      </w:pPr>
      <w:r>
        <w:rPr>
          <w:rFonts w:ascii="Inter" w:eastAsia="Inter" w:hAnsi="Inter" w:cs="Inter"/>
          <w:b/>
          <w:bCs/>
        </w:rPr>
        <w:t>AI &amp; Data</w:t>
      </w:r>
    </w:p>
    <w:p w14:paraId="0000005C" w14:textId="77777777" w:rsidR="004B79E6" w:rsidRDefault="00000000">
      <w:pPr>
        <w:numPr>
          <w:ilvl w:val="0"/>
          <w:numId w:val="9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Natural Language Processing</w:t>
      </w:r>
    </w:p>
    <w:p w14:paraId="0000005D" w14:textId="77777777" w:rsidR="004B79E6" w:rsidRDefault="00000000">
      <w:pPr>
        <w:numPr>
          <w:ilvl w:val="0"/>
          <w:numId w:val="9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Topic Modelling</w:t>
      </w:r>
    </w:p>
    <w:p w14:paraId="0000005E" w14:textId="77777777" w:rsidR="004B79E6" w:rsidRDefault="00000000">
      <w:pPr>
        <w:numPr>
          <w:ilvl w:val="0"/>
          <w:numId w:val="9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TensorFlow</w:t>
      </w:r>
    </w:p>
    <w:p w14:paraId="0000005F" w14:textId="77777777" w:rsidR="004B79E6" w:rsidRDefault="00000000">
      <w:pPr>
        <w:numPr>
          <w:ilvl w:val="0"/>
          <w:numId w:val="9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PyTorch</w:t>
      </w:r>
    </w:p>
    <w:p w14:paraId="00000060" w14:textId="77777777" w:rsidR="004B79E6" w:rsidRDefault="00000000">
      <w:pPr>
        <w:numPr>
          <w:ilvl w:val="0"/>
          <w:numId w:val="9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Scikit-Learn</w:t>
      </w:r>
    </w:p>
    <w:p w14:paraId="00000061" w14:textId="77777777" w:rsidR="004B79E6" w:rsidRDefault="00000000">
      <w:pPr>
        <w:numPr>
          <w:ilvl w:val="0"/>
          <w:numId w:val="9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Pandas</w:t>
      </w:r>
    </w:p>
    <w:p w14:paraId="00000062" w14:textId="77777777" w:rsidR="004B79E6" w:rsidRDefault="00000000">
      <w:pPr>
        <w:numPr>
          <w:ilvl w:val="0"/>
          <w:numId w:val="9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Tableau</w:t>
      </w:r>
    </w:p>
    <w:p w14:paraId="00000063" w14:textId="77777777" w:rsidR="004B79E6" w:rsidRDefault="00000000">
      <w:pPr>
        <w:pStyle w:val="Heading1"/>
        <w:keepNext w:val="0"/>
        <w:keepLines w:val="0"/>
        <w:spacing w:before="480"/>
        <w:rPr>
          <w:rFonts w:ascii="Inter" w:eastAsia="Inter" w:hAnsi="Inter" w:cs="Inter"/>
          <w:b/>
          <w:bCs/>
          <w:sz w:val="28"/>
          <w:szCs w:val="28"/>
        </w:rPr>
      </w:pPr>
      <w:bookmarkStart w:id="10" w:name="_l2agixuluh5v" w:colFirst="0" w:colLast="0"/>
      <w:bookmarkEnd w:id="10"/>
      <w:r>
        <w:rPr>
          <w:rFonts w:ascii="Inter" w:eastAsia="Inter" w:hAnsi="Inter" w:cs="Inter"/>
          <w:b/>
          <w:bCs/>
          <w:sz w:val="28"/>
          <w:szCs w:val="28"/>
        </w:rPr>
        <w:t>EDUCATION</w:t>
      </w:r>
    </w:p>
    <w:p w14:paraId="00000064" w14:textId="77777777" w:rsidR="004B79E6" w:rsidRDefault="00000000">
      <w:pPr>
        <w:pStyle w:val="Heading2"/>
        <w:keepNext w:val="0"/>
        <w:keepLines w:val="0"/>
        <w:spacing w:after="80"/>
        <w:rPr>
          <w:rFonts w:ascii="Inter" w:eastAsia="Inter" w:hAnsi="Inter" w:cs="Inter"/>
          <w:b/>
          <w:bCs/>
          <w:sz w:val="24"/>
          <w:szCs w:val="24"/>
        </w:rPr>
      </w:pPr>
      <w:bookmarkStart w:id="11" w:name="_qr8u78dtyrue" w:colFirst="0" w:colLast="0"/>
      <w:bookmarkEnd w:id="11"/>
      <w:r>
        <w:rPr>
          <w:rFonts w:ascii="Inter" w:eastAsia="Inter" w:hAnsi="Inter" w:cs="Inter"/>
          <w:b/>
          <w:bCs/>
          <w:sz w:val="24"/>
          <w:szCs w:val="24"/>
        </w:rPr>
        <w:t>University of Birmingham</w:t>
      </w:r>
    </w:p>
    <w:p w14:paraId="00000065" w14:textId="77777777" w:rsidR="004B79E6" w:rsidRDefault="00000000">
      <w:pPr>
        <w:spacing w:before="240" w:after="240"/>
        <w:rPr>
          <w:rFonts w:ascii="Inter" w:eastAsia="Inter" w:hAnsi="Inter" w:cs="Inter"/>
          <w:sz w:val="24"/>
          <w:szCs w:val="24"/>
        </w:rPr>
      </w:pPr>
      <w:r>
        <w:rPr>
          <w:rFonts w:ascii="Inter" w:eastAsia="Inter" w:hAnsi="Inter" w:cs="Inter"/>
          <w:b/>
          <w:bCs/>
          <w:sz w:val="24"/>
          <w:szCs w:val="24"/>
        </w:rPr>
        <w:t xml:space="preserve">BSc Computer Science (First Class Honours) </w:t>
      </w:r>
      <w:r>
        <w:rPr>
          <w:rFonts w:ascii="Inter" w:eastAsia="Inter" w:hAnsi="Inter" w:cs="Inter"/>
          <w:sz w:val="24"/>
          <w:szCs w:val="24"/>
        </w:rPr>
        <w:t>2022</w:t>
      </w:r>
    </w:p>
    <w:p w14:paraId="00000066" w14:textId="77777777" w:rsidR="004B79E6" w:rsidRDefault="00000000">
      <w:pPr>
        <w:rPr>
          <w:rFonts w:ascii="Inter" w:eastAsia="Inter" w:hAnsi="Inter" w:cs="Inter"/>
        </w:rPr>
      </w:pPr>
      <w:r>
        <w:pict w14:anchorId="4E1AE83D">
          <v:rect id="_x0000_i1028" style="width:0;height:1.5pt" o:hralign="center" o:hrstd="t" o:hr="t" fillcolor="#a0a0a0" stroked="f"/>
        </w:pict>
      </w:r>
    </w:p>
    <w:p w14:paraId="00000067" w14:textId="77777777" w:rsidR="004B79E6" w:rsidRDefault="00000000">
      <w:pPr>
        <w:pStyle w:val="Heading1"/>
        <w:keepNext w:val="0"/>
        <w:keepLines w:val="0"/>
        <w:spacing w:before="480"/>
        <w:rPr>
          <w:rFonts w:ascii="Inter" w:eastAsia="Inter" w:hAnsi="Inter" w:cs="Inter"/>
          <w:b/>
          <w:bCs/>
          <w:sz w:val="28"/>
          <w:szCs w:val="28"/>
        </w:rPr>
      </w:pPr>
      <w:bookmarkStart w:id="12" w:name="_pgxgrvlhhdlq" w:colFirst="0" w:colLast="0"/>
      <w:bookmarkEnd w:id="12"/>
      <w:r>
        <w:rPr>
          <w:rFonts w:ascii="Inter" w:eastAsia="Inter" w:hAnsi="Inter" w:cs="Inter"/>
          <w:b/>
          <w:bCs/>
          <w:sz w:val="28"/>
          <w:szCs w:val="28"/>
        </w:rPr>
        <w:t>SELECTED PROJECTS</w:t>
      </w:r>
    </w:p>
    <w:p w14:paraId="079C7B3A" w14:textId="0EF6443D" w:rsidR="009B6323" w:rsidRPr="009B6323" w:rsidRDefault="00000000" w:rsidP="009B6323">
      <w:pPr>
        <w:pStyle w:val="Heading3"/>
        <w:keepNext w:val="0"/>
        <w:keepLines w:val="0"/>
        <w:spacing w:before="280"/>
        <w:rPr>
          <w:rFonts w:ascii="Inter" w:eastAsia="Inter" w:hAnsi="Inter" w:cs="Inter"/>
          <w:b/>
          <w:bCs/>
          <w:color w:val="000000"/>
          <w:sz w:val="22"/>
          <w:szCs w:val="22"/>
        </w:rPr>
      </w:pPr>
      <w:bookmarkStart w:id="13" w:name="_eko3q4fqwqc6" w:colFirst="0" w:colLast="0"/>
      <w:bookmarkEnd w:id="13"/>
      <w:r>
        <w:rPr>
          <w:rFonts w:ascii="Inter" w:eastAsia="Inter" w:hAnsi="Inter" w:cs="Inter"/>
          <w:b/>
          <w:bCs/>
          <w:color w:val="000000"/>
          <w:sz w:val="22"/>
          <w:szCs w:val="22"/>
        </w:rPr>
        <w:t>EV Charger Management, Booking + AI integration(internal AI agent/ analytics and recommendations)</w:t>
      </w:r>
      <w:r w:rsidR="009B6323">
        <w:rPr>
          <w:rFonts w:ascii="Inter" w:eastAsia="Inter" w:hAnsi="Inter" w:cs="Inter"/>
          <w:b/>
          <w:bCs/>
          <w:color w:val="000000"/>
          <w:sz w:val="22"/>
          <w:szCs w:val="22"/>
        </w:rPr>
        <w:t xml:space="preserve"> [2026 Accenture Hackathon – 2</w:t>
      </w:r>
      <w:r w:rsidR="009B6323" w:rsidRPr="009B6323">
        <w:rPr>
          <w:rFonts w:ascii="Inter" w:eastAsia="Inter" w:hAnsi="Inter" w:cs="Inter"/>
          <w:b/>
          <w:bCs/>
          <w:color w:val="000000"/>
          <w:sz w:val="22"/>
          <w:szCs w:val="22"/>
          <w:vertAlign w:val="superscript"/>
        </w:rPr>
        <w:t>nd</w:t>
      </w:r>
      <w:r w:rsidR="009B6323">
        <w:rPr>
          <w:rFonts w:ascii="Inter" w:eastAsia="Inter" w:hAnsi="Inter" w:cs="Inter"/>
          <w:b/>
          <w:bCs/>
          <w:color w:val="000000"/>
          <w:sz w:val="22"/>
          <w:szCs w:val="22"/>
        </w:rPr>
        <w:t xml:space="preserve"> place]</w:t>
      </w:r>
    </w:p>
    <w:p w14:paraId="72FD88D1" w14:textId="37B487DD" w:rsidR="009B6323" w:rsidRPr="009B6323" w:rsidRDefault="009B6323" w:rsidP="009B6323">
      <w:r>
        <w:t>A booking management system for an EV charger</w:t>
      </w:r>
    </w:p>
    <w:p w14:paraId="0000006A" w14:textId="77777777" w:rsidR="004B79E6" w:rsidRDefault="00000000">
      <w:pPr>
        <w:pStyle w:val="Heading3"/>
        <w:keepNext w:val="0"/>
        <w:keepLines w:val="0"/>
        <w:spacing w:before="280"/>
        <w:rPr>
          <w:rFonts w:ascii="Inter" w:eastAsia="Inter" w:hAnsi="Inter" w:cs="Inter"/>
          <w:b/>
          <w:bCs/>
          <w:color w:val="000000"/>
          <w:sz w:val="22"/>
          <w:szCs w:val="22"/>
        </w:rPr>
      </w:pPr>
      <w:bookmarkStart w:id="14" w:name="_6j7fo6mxato2" w:colFirst="0" w:colLast="0"/>
      <w:bookmarkEnd w:id="14"/>
      <w:r>
        <w:rPr>
          <w:rFonts w:ascii="Inter" w:eastAsia="Inter" w:hAnsi="Inter" w:cs="Inter"/>
          <w:b/>
          <w:bCs/>
          <w:color w:val="000000"/>
          <w:sz w:val="22"/>
          <w:szCs w:val="22"/>
        </w:rPr>
        <w:t>Accommodation Management Platform  + AI integration (analytics)</w:t>
      </w:r>
    </w:p>
    <w:p w14:paraId="0000006B" w14:textId="77777777" w:rsidR="004B79E6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lastRenderedPageBreak/>
        <w:t>Designed and delivered a complete enterprise housing management system supporting role-based access, reporting, analytics, occupancy management and operational workflows.</w:t>
      </w:r>
    </w:p>
    <w:p w14:paraId="0000006C" w14:textId="77777777" w:rsidR="004B79E6" w:rsidRDefault="00000000">
      <w:pPr>
        <w:pStyle w:val="Heading3"/>
        <w:keepNext w:val="0"/>
        <w:keepLines w:val="0"/>
        <w:spacing w:before="280"/>
        <w:rPr>
          <w:rFonts w:ascii="Inter" w:eastAsia="Inter" w:hAnsi="Inter" w:cs="Inter"/>
          <w:b/>
          <w:bCs/>
          <w:color w:val="000000"/>
          <w:sz w:val="22"/>
          <w:szCs w:val="22"/>
        </w:rPr>
      </w:pPr>
      <w:bookmarkStart w:id="15" w:name="_cp9psg3gzk8o" w:colFirst="0" w:colLast="0"/>
      <w:bookmarkEnd w:id="15"/>
      <w:r>
        <w:rPr>
          <w:rFonts w:ascii="Inter" w:eastAsia="Inter" w:hAnsi="Inter" w:cs="Inter"/>
          <w:b/>
          <w:bCs/>
          <w:color w:val="000000"/>
          <w:sz w:val="22"/>
          <w:szCs w:val="22"/>
        </w:rPr>
        <w:t>AI Healthcare Analytics</w:t>
      </w:r>
    </w:p>
    <w:p w14:paraId="0000006D" w14:textId="77777777" w:rsidR="004B79E6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Developed NLP models analysing over 300,000 patient reviews using transformer architectures, topic modelling and advanced data visualization.</w:t>
      </w:r>
    </w:p>
    <w:p w14:paraId="0000006E" w14:textId="77777777" w:rsidR="004B79E6" w:rsidRDefault="00000000">
      <w:pPr>
        <w:pStyle w:val="Heading3"/>
        <w:keepNext w:val="0"/>
        <w:keepLines w:val="0"/>
        <w:spacing w:before="280"/>
        <w:rPr>
          <w:rFonts w:ascii="Inter" w:eastAsia="Inter" w:hAnsi="Inter" w:cs="Inter"/>
          <w:b/>
          <w:bCs/>
          <w:color w:val="000000"/>
          <w:sz w:val="22"/>
          <w:szCs w:val="22"/>
        </w:rPr>
      </w:pPr>
      <w:bookmarkStart w:id="16" w:name="_ta37dtk9hr5" w:colFirst="0" w:colLast="0"/>
      <w:bookmarkEnd w:id="16"/>
      <w:r>
        <w:rPr>
          <w:rFonts w:ascii="Inter" w:eastAsia="Inter" w:hAnsi="Inter" w:cs="Inter"/>
          <w:b/>
          <w:bCs/>
          <w:color w:val="000000"/>
          <w:sz w:val="22"/>
          <w:szCs w:val="22"/>
        </w:rPr>
        <w:t>Java Multiplayer Game [Multiplayer and Single player with AI controlled characters]</w:t>
      </w:r>
    </w:p>
    <w:p w14:paraId="00000070" w14:textId="7D35ACA4" w:rsidR="004B79E6" w:rsidRPr="0046743F" w:rsidRDefault="009B6323">
      <w:pPr>
        <w:spacing w:before="240" w:after="240"/>
        <w:rPr>
          <w:rFonts w:asciiTheme="minorHAnsi" w:eastAsia="Inter" w:hAnsiTheme="minorHAnsi" w:cs="Inter"/>
          <w:lang w:val="en-US"/>
        </w:rPr>
      </w:pPr>
      <w:r>
        <w:rPr>
          <w:rFonts w:ascii="Inter" w:eastAsia="Inter" w:hAnsi="Inter" w:cs="Inter"/>
        </w:rPr>
        <w:t>A multiplayer Java hide and seek game.</w:t>
      </w:r>
    </w:p>
    <w:p w14:paraId="00000071" w14:textId="77777777" w:rsidR="004B79E6" w:rsidRDefault="00000000">
      <w:pPr>
        <w:rPr>
          <w:rFonts w:ascii="Inter" w:eastAsia="Inter" w:hAnsi="Inter" w:cs="Inter"/>
        </w:rPr>
      </w:pPr>
      <w:r>
        <w:pict w14:anchorId="7A59C001">
          <v:rect id="_x0000_i1029" style="width:0;height:1.5pt" o:hralign="center" o:hrstd="t" o:hr="t" fillcolor="#a0a0a0" stroked="f"/>
        </w:pict>
      </w:r>
    </w:p>
    <w:p w14:paraId="00000072" w14:textId="77777777" w:rsidR="004B79E6" w:rsidRDefault="00000000">
      <w:pPr>
        <w:pStyle w:val="Heading1"/>
        <w:keepNext w:val="0"/>
        <w:keepLines w:val="0"/>
        <w:spacing w:before="480"/>
        <w:rPr>
          <w:rFonts w:ascii="Inter" w:eastAsia="Inter" w:hAnsi="Inter" w:cs="Inter"/>
          <w:b/>
          <w:bCs/>
          <w:sz w:val="28"/>
          <w:szCs w:val="28"/>
        </w:rPr>
      </w:pPr>
      <w:bookmarkStart w:id="17" w:name="_dgn7nv4yjkwi" w:colFirst="0" w:colLast="0"/>
      <w:bookmarkEnd w:id="17"/>
      <w:r>
        <w:rPr>
          <w:rFonts w:ascii="Inter" w:eastAsia="Inter" w:hAnsi="Inter" w:cs="Inter"/>
          <w:b/>
          <w:bCs/>
          <w:sz w:val="28"/>
          <w:szCs w:val="28"/>
        </w:rPr>
        <w:t>ADDITIONAL INFORMATION</w:t>
      </w:r>
    </w:p>
    <w:p w14:paraId="00000073" w14:textId="77777777" w:rsidR="004B79E6" w:rsidRDefault="00000000">
      <w:pPr>
        <w:spacing w:before="240" w:after="240"/>
        <w:rPr>
          <w:rFonts w:ascii="Inter" w:eastAsia="Inter" w:hAnsi="Inter" w:cs="Inter"/>
          <w:b/>
          <w:bCs/>
        </w:rPr>
      </w:pPr>
      <w:r>
        <w:rPr>
          <w:rFonts w:ascii="Inter" w:eastAsia="Inter" w:hAnsi="Inter" w:cs="Inter"/>
          <w:b/>
          <w:bCs/>
        </w:rPr>
        <w:t>Languages</w:t>
      </w:r>
    </w:p>
    <w:p w14:paraId="00000074" w14:textId="77777777" w:rsidR="004B79E6" w:rsidRDefault="00000000">
      <w:pPr>
        <w:numPr>
          <w:ilvl w:val="0"/>
          <w:numId w:val="12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English (Native/Bilingual) </w:t>
      </w:r>
    </w:p>
    <w:p w14:paraId="00000075" w14:textId="77777777" w:rsidR="004B79E6" w:rsidRDefault="00000000">
      <w:pPr>
        <w:numPr>
          <w:ilvl w:val="0"/>
          <w:numId w:val="12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French (Native/Bilingual)</w:t>
      </w:r>
    </w:p>
    <w:p w14:paraId="00000076" w14:textId="77777777" w:rsidR="004B79E6" w:rsidRDefault="00000000">
      <w:pPr>
        <w:spacing w:before="240" w:after="240"/>
        <w:rPr>
          <w:rFonts w:ascii="Inter" w:eastAsia="Inter" w:hAnsi="Inter" w:cs="Inter"/>
          <w:b/>
          <w:bCs/>
        </w:rPr>
      </w:pPr>
      <w:r>
        <w:rPr>
          <w:rFonts w:ascii="Inter" w:eastAsia="Inter" w:hAnsi="Inter" w:cs="Inter"/>
          <w:b/>
          <w:bCs/>
        </w:rPr>
        <w:t>Core Competencies</w:t>
      </w:r>
    </w:p>
    <w:p w14:paraId="00000077" w14:textId="77777777" w:rsidR="004B79E6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Enterprise Architecture • Java • Software Design • Technical Leadership • Banking Systems • SEPA Payments • Cloud Architecture • DevOps • Full Stack Development • Artificial Intelligence • Solution Architecture • Agile Delivery • Stakeholder ManagementEnterprise Software Architecture</w:t>
      </w:r>
    </w:p>
    <w:p w14:paraId="00000078" w14:textId="77777777" w:rsidR="004B79E6" w:rsidRDefault="00000000">
      <w:pPr>
        <w:numPr>
          <w:ilvl w:val="0"/>
          <w:numId w:val="6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Legacy Modernization</w:t>
      </w:r>
    </w:p>
    <w:p w14:paraId="00000079" w14:textId="77777777" w:rsidR="004B79E6" w:rsidRDefault="00000000">
      <w:pPr>
        <w:numPr>
          <w:ilvl w:val="0"/>
          <w:numId w:val="6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Role-Based Access Control (RBAC)</w:t>
      </w:r>
    </w:p>
    <w:p w14:paraId="0000007A" w14:textId="77777777" w:rsidR="004B79E6" w:rsidRDefault="00000000">
      <w:pPr>
        <w:numPr>
          <w:ilvl w:val="0"/>
          <w:numId w:val="6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Payment Processing</w:t>
      </w:r>
    </w:p>
    <w:p w14:paraId="0000007B" w14:textId="77777777" w:rsidR="004B79E6" w:rsidRDefault="00000000">
      <w:pPr>
        <w:numPr>
          <w:ilvl w:val="0"/>
          <w:numId w:val="6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Microservice Migration</w:t>
      </w:r>
    </w:p>
    <w:p w14:paraId="0000007C" w14:textId="77777777" w:rsidR="004B79E6" w:rsidRDefault="00000000">
      <w:pPr>
        <w:numPr>
          <w:ilvl w:val="0"/>
          <w:numId w:val="6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oidc</w:t>
      </w:r>
    </w:p>
    <w:p w14:paraId="0000007D" w14:textId="77777777" w:rsidR="004B79E6" w:rsidRDefault="004B79E6">
      <w:pPr>
        <w:rPr>
          <w:rFonts w:ascii="Inter" w:eastAsia="Inter" w:hAnsi="Inter" w:cs="Inter"/>
        </w:rPr>
      </w:pPr>
    </w:p>
    <w:sectPr w:rsidR="004B79E6">
      <w:pgSz w:w="12240" w:h="15840"/>
      <w:pgMar w:top="540" w:right="720" w:bottom="27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65BC6606-4BB1-4A39-B8F6-909793F1D0BF}"/>
    <w:embedBold r:id="rId2" w:fontKey="{67EB6CDF-CE82-4E28-9BDB-8BF406889DE6}"/>
    <w:embedBoldItalic r:id="rId3" w:fontKey="{2A09E563-8574-45BF-B532-C71CB370E4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9ED95A-5BDF-479D-96E5-0985C10842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F6F45C2-DCC3-4662-9C28-E0A6C981F0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413"/>
    <w:multiLevelType w:val="multilevel"/>
    <w:tmpl w:val="FA60B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AB77DF"/>
    <w:multiLevelType w:val="multilevel"/>
    <w:tmpl w:val="11BA8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196BA0"/>
    <w:multiLevelType w:val="multilevel"/>
    <w:tmpl w:val="6040D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E7317A"/>
    <w:multiLevelType w:val="multilevel"/>
    <w:tmpl w:val="81C84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CA2EE0"/>
    <w:multiLevelType w:val="multilevel"/>
    <w:tmpl w:val="20F6D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0877F6"/>
    <w:multiLevelType w:val="multilevel"/>
    <w:tmpl w:val="0A827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617627"/>
    <w:multiLevelType w:val="multilevel"/>
    <w:tmpl w:val="ECAE6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7C1FFB"/>
    <w:multiLevelType w:val="multilevel"/>
    <w:tmpl w:val="10366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306846"/>
    <w:multiLevelType w:val="multilevel"/>
    <w:tmpl w:val="12AEE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796A0A"/>
    <w:multiLevelType w:val="multilevel"/>
    <w:tmpl w:val="9C12F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D06690"/>
    <w:multiLevelType w:val="multilevel"/>
    <w:tmpl w:val="EABCB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7C45D6A"/>
    <w:multiLevelType w:val="multilevel"/>
    <w:tmpl w:val="F238E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1567366">
    <w:abstractNumId w:val="5"/>
  </w:num>
  <w:num w:numId="2" w16cid:durableId="78720074">
    <w:abstractNumId w:val="4"/>
  </w:num>
  <w:num w:numId="3" w16cid:durableId="481240671">
    <w:abstractNumId w:val="10"/>
  </w:num>
  <w:num w:numId="4" w16cid:durableId="2075396706">
    <w:abstractNumId w:val="9"/>
  </w:num>
  <w:num w:numId="5" w16cid:durableId="780029976">
    <w:abstractNumId w:val="0"/>
  </w:num>
  <w:num w:numId="6" w16cid:durableId="1919627777">
    <w:abstractNumId w:val="3"/>
  </w:num>
  <w:num w:numId="7" w16cid:durableId="164977815">
    <w:abstractNumId w:val="8"/>
  </w:num>
  <w:num w:numId="8" w16cid:durableId="1098797686">
    <w:abstractNumId w:val="11"/>
  </w:num>
  <w:num w:numId="9" w16cid:durableId="1788499045">
    <w:abstractNumId w:val="2"/>
  </w:num>
  <w:num w:numId="10" w16cid:durableId="197394699">
    <w:abstractNumId w:val="6"/>
  </w:num>
  <w:num w:numId="11" w16cid:durableId="1951889652">
    <w:abstractNumId w:val="7"/>
  </w:num>
  <w:num w:numId="12" w16cid:durableId="219558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9E6"/>
    <w:rsid w:val="0046743F"/>
    <w:rsid w:val="004B79E6"/>
    <w:rsid w:val="00586872"/>
    <w:rsid w:val="009B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D6693"/>
  <w15:docId w15:val="{3880C81A-0822-4505-86CD-CB8F50FF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3182</TotalTime>
  <Pages>1</Pages>
  <Words>874</Words>
  <Characters>6084</Characters>
  <Application>Microsoft Office Word</Application>
  <DocSecurity>0</DocSecurity>
  <Lines>160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Muthoora, Shane</cp:lastModifiedBy>
  <cp:revision>3</cp:revision>
  <dcterms:created xsi:type="dcterms:W3CDTF">2026-08-10T08:18:00Z</dcterms:created>
  <dcterms:modified xsi:type="dcterms:W3CDTF">2026-08-12T13:20:00Z</dcterms:modified>
</cp:coreProperties>
</file>