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F44F" w14:textId="77777777" w:rsidR="003E6911" w:rsidRDefault="00B753FD" w:rsidP="00B753FD">
      <w:pPr>
        <w:pStyle w:val="ListParagraph"/>
        <w:numPr>
          <w:ilvl w:val="0"/>
          <w:numId w:val="1"/>
        </w:numPr>
      </w:pPr>
      <w:r>
        <w:t>Use Decriptive Statistics to Describe the data Set</w:t>
      </w:r>
    </w:p>
    <w:p w14:paraId="047D707E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>Pair Plots</w:t>
      </w:r>
    </w:p>
    <w:p w14:paraId="5B513391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>Desciptive Data Set</w:t>
      </w:r>
    </w:p>
    <w:p w14:paraId="55341871" w14:textId="77777777" w:rsidR="00B753FD" w:rsidRDefault="00B753FD" w:rsidP="00B753FD">
      <w:pPr>
        <w:pStyle w:val="ListParagraph"/>
        <w:numPr>
          <w:ilvl w:val="0"/>
          <w:numId w:val="1"/>
        </w:numPr>
      </w:pPr>
      <w:r>
        <w:t>Infer if House prices Along river are different to ones not along river</w:t>
      </w:r>
    </w:p>
    <w:p w14:paraId="4A9A8DED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>Create two data sets for house prices along the river and not</w:t>
      </w:r>
    </w:p>
    <w:p w14:paraId="2643A600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>Do descriptive stats along river and not</w:t>
      </w:r>
    </w:p>
    <w:p w14:paraId="0C440CDE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 xml:space="preserve">Do Plots </w:t>
      </w:r>
      <w:r w:rsidR="00C77CB1">
        <w:t>Box and Normality plots</w:t>
      </w:r>
    </w:p>
    <w:p w14:paraId="29AE6356" w14:textId="77777777" w:rsidR="00C77CB1" w:rsidRDefault="00C77CB1" w:rsidP="00B753FD">
      <w:pPr>
        <w:pStyle w:val="ListParagraph"/>
        <w:numPr>
          <w:ilvl w:val="1"/>
          <w:numId w:val="1"/>
        </w:numPr>
      </w:pPr>
      <w:r>
        <w:t>Then confirm by doing Anderson darling test</w:t>
      </w:r>
    </w:p>
    <w:p w14:paraId="2225A70C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>Do levenes test to derermine equal variance</w:t>
      </w:r>
      <w:r w:rsidR="00C77CB1">
        <w:t xml:space="preserve"> and explain based on data not normal</w:t>
      </w:r>
    </w:p>
    <w:p w14:paraId="198631CE" w14:textId="77777777" w:rsidR="00B753FD" w:rsidRDefault="00B753FD" w:rsidP="00B753FD">
      <w:pPr>
        <w:pStyle w:val="ListParagraph"/>
        <w:numPr>
          <w:ilvl w:val="1"/>
          <w:numId w:val="1"/>
        </w:numPr>
      </w:pPr>
      <w:r>
        <w:t>Do welsh test to determine equal medians</w:t>
      </w:r>
    </w:p>
    <w:p w14:paraId="4C317963" w14:textId="77777777" w:rsidR="00C77CB1" w:rsidRDefault="00C77CB1" w:rsidP="00C77CB1">
      <w:pPr>
        <w:pStyle w:val="ListParagraph"/>
        <w:numPr>
          <w:ilvl w:val="0"/>
          <w:numId w:val="1"/>
        </w:numPr>
      </w:pPr>
      <w:r>
        <w:t>Build Neural Network</w:t>
      </w:r>
    </w:p>
    <w:p w14:paraId="210AA4BB" w14:textId="77777777" w:rsidR="00C77CB1" w:rsidRDefault="00C77CB1" w:rsidP="00C77CB1">
      <w:pPr>
        <w:pStyle w:val="ListParagraph"/>
        <w:numPr>
          <w:ilvl w:val="1"/>
          <w:numId w:val="1"/>
        </w:numPr>
      </w:pPr>
      <w:r>
        <w:t>First one with just inputs you feel may impact PRICE</w:t>
      </w:r>
    </w:p>
    <w:p w14:paraId="305E64A3" w14:textId="77777777" w:rsidR="00C77CB1" w:rsidRDefault="00C77CB1" w:rsidP="00C77CB1">
      <w:pPr>
        <w:pStyle w:val="ListParagraph"/>
        <w:numPr>
          <w:ilvl w:val="1"/>
          <w:numId w:val="1"/>
        </w:numPr>
      </w:pPr>
      <w:r>
        <w:t>Second one with all inputs</w:t>
      </w:r>
    </w:p>
    <w:p w14:paraId="30479EBA" w14:textId="77777777" w:rsidR="00C77CB1" w:rsidRDefault="00C77CB1" w:rsidP="00C77CB1">
      <w:pPr>
        <w:pStyle w:val="ListParagraph"/>
        <w:numPr>
          <w:ilvl w:val="1"/>
          <w:numId w:val="1"/>
        </w:numPr>
      </w:pPr>
      <w:r>
        <w:t>Third one with whitened data</w:t>
      </w:r>
    </w:p>
    <w:p w14:paraId="46A1136C" w14:textId="77777777" w:rsidR="00C77CB1" w:rsidRDefault="00C77CB1" w:rsidP="00C77CB1">
      <w:pPr>
        <w:pStyle w:val="ListParagraph"/>
        <w:numPr>
          <w:ilvl w:val="1"/>
          <w:numId w:val="1"/>
        </w:numPr>
      </w:pPr>
      <w:r>
        <w:t>At the end do descriptive statistics, levenes test and boxplot to show they are the same</w:t>
      </w:r>
    </w:p>
    <w:p w14:paraId="2C72E583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8CCF" w14:textId="77777777" w:rsidR="00C77CB1" w:rsidRDefault="00C77CB1" w:rsidP="00C77CB1"/>
    <w:p w14:paraId="57B5C035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9761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542E" w14:textId="77777777" w:rsidR="00C77CB1" w:rsidRDefault="00C77CB1" w:rsidP="00C77CB1"/>
    <w:p w14:paraId="0BA950F1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D410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5197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731510" cy="4300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D75C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731510" cy="4300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C588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731510" cy="4300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B578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85E0" w14:textId="77777777" w:rsidR="00C77CB1" w:rsidRDefault="00C77CB1" w:rsidP="00C77CB1">
      <w:r w:rsidRPr="00C77CB1">
        <w:rPr>
          <w:noProof/>
        </w:rPr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AE94" w14:textId="77777777" w:rsidR="00C77CB1" w:rsidRDefault="00C77CB1" w:rsidP="00C77CB1"/>
    <w:p w14:paraId="57BC3330" w14:textId="77777777" w:rsidR="00C77CB1" w:rsidRDefault="00C77CB1" w:rsidP="00C77CB1">
      <w:r>
        <w:rPr>
          <w:noProof/>
        </w:rPr>
        <w:drawing>
          <wp:inline distT="0" distB="0" distL="0" distR="0" wp14:anchorId="3F5C4AA3" wp14:editId="35CFCF87">
            <wp:extent cx="5731510" cy="4464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6F4" w14:textId="77777777" w:rsidR="00C77CB1" w:rsidRDefault="00C77CB1" w:rsidP="00C77CB1">
      <w:r>
        <w:rPr>
          <w:noProof/>
        </w:rPr>
        <w:drawing>
          <wp:inline distT="0" distB="0" distL="0" distR="0" wp14:anchorId="77DDF0E3" wp14:editId="3FDA1EEC">
            <wp:extent cx="481965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B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48D13" w14:textId="77777777" w:rsidR="006C2856" w:rsidRDefault="006C2856" w:rsidP="00B753FD">
      <w:pPr>
        <w:spacing w:after="0" w:line="240" w:lineRule="auto"/>
      </w:pPr>
      <w:r>
        <w:separator/>
      </w:r>
    </w:p>
  </w:endnote>
  <w:endnote w:type="continuationSeparator" w:id="0">
    <w:p w14:paraId="311A8ECC" w14:textId="77777777" w:rsidR="006C2856" w:rsidRDefault="006C2856" w:rsidP="00B7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5A6FC" w14:textId="77777777" w:rsidR="00505E04" w:rsidRDefault="00505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0EEE5" w14:textId="77777777" w:rsidR="00C77CB1" w:rsidRDefault="00505E0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807720" cy="325755"/>
          <wp:effectExtent l="0" t="0" r="0" b="0"/>
          <wp:wrapNone/>
          <wp:docPr id="13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72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34C4" w14:textId="77777777" w:rsidR="00505E04" w:rsidRDefault="00505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EDA8A" w14:textId="77777777" w:rsidR="006C2856" w:rsidRDefault="006C2856" w:rsidP="00B753FD">
      <w:pPr>
        <w:spacing w:after="0" w:line="240" w:lineRule="auto"/>
      </w:pPr>
      <w:r>
        <w:separator/>
      </w:r>
    </w:p>
  </w:footnote>
  <w:footnote w:type="continuationSeparator" w:id="0">
    <w:p w14:paraId="76A3254C" w14:textId="77777777" w:rsidR="006C2856" w:rsidRDefault="006C2856" w:rsidP="00B75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DBC5" w14:textId="77777777" w:rsidR="00505E04" w:rsidRDefault="00505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06F3" w14:textId="77777777" w:rsidR="00505E04" w:rsidRDefault="00505E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A4AEE" w14:textId="77777777" w:rsidR="00505E04" w:rsidRDefault="00505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2406"/>
    <w:multiLevelType w:val="hybridMultilevel"/>
    <w:tmpl w:val="7DBC3A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FD"/>
    <w:rsid w:val="003E6911"/>
    <w:rsid w:val="00505E04"/>
    <w:rsid w:val="006C2856"/>
    <w:rsid w:val="00AC1286"/>
    <w:rsid w:val="00B753FD"/>
    <w:rsid w:val="00C7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577CD-B261-4728-B2E5-0F5FBBE6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FD"/>
  </w:style>
  <w:style w:type="paragraph" w:styleId="Footer">
    <w:name w:val="footer"/>
    <w:basedOn w:val="Normal"/>
    <w:link w:val="FooterChar"/>
    <w:uiPriority w:val="99"/>
    <w:unhideWhenUsed/>
    <w:rsid w:val="00B75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FD"/>
  </w:style>
  <w:style w:type="paragraph" w:styleId="ListParagraph">
    <w:name w:val="List Paragraph"/>
    <w:basedOn w:val="Normal"/>
    <w:uiPriority w:val="34"/>
    <w:qFormat/>
    <w:rsid w:val="00B753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D54178B9-FE81-4D47-AD12-09E936C20E7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Canny, Shane</dc:creator>
  <cp:keywords/>
  <dc:description/>
  <cp:lastModifiedBy>Canny, Shane</cp:lastModifiedBy>
  <cp:revision>1</cp:revision>
  <dcterms:created xsi:type="dcterms:W3CDTF">2019-12-09T17:07:00Z</dcterms:created>
  <dcterms:modified xsi:type="dcterms:W3CDTF">2019-12-09T17:37:00Z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f78fd8f4-14aa-4fba-9cd0-24edfbb1315f</vt:lpwstr>
  </property>
  <property fmtid="{D5CDD505-2E9C-101B-9397-08002B2CF9AE}" pid="3" name="bjSaver">
    <vt:lpwstr>XnCx1HxutnH57q9XTb0P9ZJBUsyh5zbR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</Properties>
</file>