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96007949"/>
        <w:docPartObj>
          <w:docPartGallery w:val="Cover Pages"/>
          <w:docPartUnique/>
        </w:docPartObj>
      </w:sdtPr>
      <w:sdtContent>
        <w:p w14:paraId="092B8B9D" w14:textId="7355473C" w:rsidR="00D444AC" w:rsidRDefault="00D444AC"/>
        <w:p w14:paraId="3C69FB60" w14:textId="5C6CF594" w:rsidR="00D444AC" w:rsidRDefault="00D444AC">
          <w:r>
            <w:rPr>
              <w:noProof/>
            </w:rPr>
            <mc:AlternateContent>
              <mc:Choice Requires="wpg">
                <w:drawing>
                  <wp:anchor distT="0" distB="0" distL="114300" distR="114300" simplePos="0" relativeHeight="251659264" behindDoc="1" locked="0" layoutInCell="1" allowOverlap="1" wp14:anchorId="63C07EC3" wp14:editId="6ACBF2C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B373B4C" w14:textId="44752EA9" w:rsidR="00D444AC" w:rsidRPr="00D444AC" w:rsidRDefault="00D444AC">
                                  <w:pPr>
                                    <w:rPr>
                                      <w:color w:val="FFFFFF" w:themeColor="background1"/>
                                      <w:sz w:val="72"/>
                                      <w:szCs w:val="72"/>
                                    </w:rPr>
                                  </w:pPr>
                                  <w:sdt>
                                    <w:sdtPr>
                                      <w:rPr>
                                        <w:rFonts w:ascii="Times New Roman" w:eastAsia="Times New Roman" w:hAnsi="Times New Roman" w:cs="Times New Roman"/>
                                        <w:color w:val="FFFFFF" w:themeColor="background1"/>
                                        <w:kern w:val="36"/>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D444AC">
                                        <w:rPr>
                                          <w:rFonts w:ascii="Times New Roman" w:eastAsia="Times New Roman" w:hAnsi="Times New Roman" w:cs="Times New Roman"/>
                                          <w:color w:val="FFFFFF" w:themeColor="background1"/>
                                          <w:kern w:val="36"/>
                                          <w:sz w:val="72"/>
                                          <w:szCs w:val="72"/>
                                        </w:rPr>
                                        <w:t>U.S. Student Aid Data Warehouse Evaluation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3C07EC3"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B373B4C" w14:textId="44752EA9" w:rsidR="00D444AC" w:rsidRPr="00D444AC" w:rsidRDefault="00D444AC">
                            <w:pPr>
                              <w:rPr>
                                <w:color w:val="FFFFFF" w:themeColor="background1"/>
                                <w:sz w:val="72"/>
                                <w:szCs w:val="72"/>
                              </w:rPr>
                            </w:pPr>
                            <w:sdt>
                              <w:sdtPr>
                                <w:rPr>
                                  <w:rFonts w:ascii="Times New Roman" w:eastAsia="Times New Roman" w:hAnsi="Times New Roman" w:cs="Times New Roman"/>
                                  <w:color w:val="FFFFFF" w:themeColor="background1"/>
                                  <w:kern w:val="36"/>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D444AC">
                                  <w:rPr>
                                    <w:rFonts w:ascii="Times New Roman" w:eastAsia="Times New Roman" w:hAnsi="Times New Roman" w:cs="Times New Roman"/>
                                    <w:color w:val="FFFFFF" w:themeColor="background1"/>
                                    <w:kern w:val="36"/>
                                    <w:sz w:val="72"/>
                                    <w:szCs w:val="72"/>
                                  </w:rPr>
                                  <w:t>U.S. Student Aid Data Warehouse Evaluation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D2CAFE1" wp14:editId="430BC9C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AF6974" w14:textId="765CC32B" w:rsidR="00D444AC" w:rsidRDefault="00D444AC">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D2CAFE1"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8AF6974" w14:textId="765CC32B" w:rsidR="00D444AC" w:rsidRDefault="00D444AC">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689D2D4D" wp14:editId="3D46BF84">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bCs/>
                                    <w:color w:val="595959" w:themeColor="text1" w:themeTint="A6"/>
                                    <w:sz w:val="28"/>
                                    <w:szCs w:val="28"/>
                                  </w:rPr>
                                  <w:alias w:val="Author"/>
                                  <w:tag w:val=""/>
                                  <w:id w:val="-1774932082"/>
                                  <w:dataBinding w:prefixMappings="xmlns:ns0='http://purl.org/dc/elements/1.1/' xmlns:ns1='http://schemas.openxmlformats.org/package/2006/metadata/core-properties' " w:xpath="/ns1:coreProperties[1]/ns0:creator[1]" w:storeItemID="{6C3C8BC8-F283-45AE-878A-BAB7291924A1}"/>
                                  <w:text/>
                                </w:sdtPr>
                                <w:sdtContent>
                                  <w:p w14:paraId="18F5F413" w14:textId="720DE959" w:rsidR="00D444AC" w:rsidRPr="00D444AC" w:rsidRDefault="00D444AC" w:rsidP="00D444AC">
                                    <w:pPr>
                                      <w:pStyle w:val="NoSpacing"/>
                                      <w:spacing w:before="40" w:after="40"/>
                                      <w:rPr>
                                        <w:rFonts w:ascii="Times New Roman" w:hAnsi="Times New Roman" w:cs="Times New Roman"/>
                                        <w:b/>
                                        <w:bCs/>
                                        <w:caps/>
                                        <w:color w:val="595959" w:themeColor="text1" w:themeTint="A6"/>
                                        <w:sz w:val="28"/>
                                        <w:szCs w:val="28"/>
                                      </w:rPr>
                                    </w:pPr>
                                    <w:r w:rsidRPr="00D444AC">
                                      <w:rPr>
                                        <w:rFonts w:ascii="Times New Roman" w:hAnsi="Times New Roman" w:cs="Times New Roman"/>
                                        <w:b/>
                                        <w:bCs/>
                                        <w:color w:val="595959" w:themeColor="text1" w:themeTint="A6"/>
                                        <w:sz w:val="28"/>
                                        <w:szCs w:val="28"/>
                                      </w:rPr>
                                      <w:t>SHANE</w:t>
                                    </w:r>
                                    <w:r w:rsidRPr="00D444AC">
                                      <w:rPr>
                                        <w:rFonts w:ascii="Times New Roman" w:hAnsi="Times New Roman" w:cs="Times New Roman"/>
                                        <w:b/>
                                        <w:bCs/>
                                        <w:color w:val="595959" w:themeColor="text1" w:themeTint="A6"/>
                                        <w:sz w:val="28"/>
                                        <w:szCs w:val="28"/>
                                      </w:rPr>
                                      <w:t xml:space="preserve"> Ẽ</w:t>
                                    </w:r>
                                    <w:r w:rsidRPr="00D444AC">
                                      <w:rPr>
                                        <w:rFonts w:ascii="Times New Roman" w:hAnsi="Times New Roman" w:cs="Times New Roman"/>
                                        <w:b/>
                                        <w:bCs/>
                                        <w:color w:val="595959" w:themeColor="text1" w:themeTint="A6"/>
                                        <w:sz w:val="28"/>
                                        <w:szCs w:val="28"/>
                                      </w:rPr>
                                      <w:t>IRE</w:t>
                                    </w:r>
                                    <w:r w:rsidRPr="00D444AC">
                                      <w:rPr>
                                        <w:rFonts w:ascii="Times New Roman" w:hAnsi="Times New Roman" w:cs="Times New Roman"/>
                                        <w:b/>
                                        <w:bCs/>
                                        <w:color w:val="595959" w:themeColor="text1" w:themeTint="A6"/>
                                        <w:sz w:val="28"/>
                                        <w:szCs w:val="28"/>
                                      </w:rPr>
                                      <w:t xml:space="preserve"> </w:t>
                                    </w:r>
                                    <w:r w:rsidRPr="00D444AC">
                                      <w:rPr>
                                        <w:rFonts w:ascii="Times New Roman" w:hAnsi="Times New Roman" w:cs="Times New Roman"/>
                                        <w:b/>
                                        <w:bCs/>
                                        <w:color w:val="595959" w:themeColor="text1" w:themeTint="A6"/>
                                        <w:sz w:val="28"/>
                                        <w:szCs w:val="28"/>
                                      </w:rPr>
                                      <w:t>BYRNE</w:t>
                                    </w:r>
                                  </w:p>
                                </w:sdtContent>
                              </w:sdt>
                              <w:p w14:paraId="0A4A514D" w14:textId="0598A77F" w:rsidR="00D444AC" w:rsidRPr="00D444AC" w:rsidRDefault="00D444AC">
                                <w:pPr>
                                  <w:pStyle w:val="NoSpacing"/>
                                  <w:spacing w:before="40" w:after="40"/>
                                  <w:rPr>
                                    <w:rFonts w:ascii="Times New Roman" w:hAnsi="Times New Roman" w:cs="Times New Roman"/>
                                    <w:b/>
                                    <w:bCs/>
                                    <w:caps/>
                                    <w:color w:val="595959" w:themeColor="text1" w:themeTint="A6"/>
                                    <w:sz w:val="28"/>
                                    <w:szCs w:val="28"/>
                                  </w:rPr>
                                </w:pPr>
                                <w:r w:rsidRPr="00D444AC">
                                  <w:rPr>
                                    <w:rFonts w:ascii="Times New Roman" w:hAnsi="Times New Roman" w:cs="Times New Roman"/>
                                    <w:b/>
                                    <w:bCs/>
                                    <w:caps/>
                                    <w:color w:val="595959" w:themeColor="text1" w:themeTint="A6"/>
                                    <w:sz w:val="28"/>
                                    <w:szCs w:val="28"/>
                                  </w:rPr>
                                  <w:t>DAT390</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89D2D4D"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rFonts w:ascii="Times New Roman" w:hAnsi="Times New Roman" w:cs="Times New Roman"/>
                              <w:b/>
                              <w:bCs/>
                              <w:color w:val="595959" w:themeColor="text1" w:themeTint="A6"/>
                              <w:sz w:val="28"/>
                              <w:szCs w:val="28"/>
                            </w:rPr>
                            <w:alias w:val="Author"/>
                            <w:tag w:val=""/>
                            <w:id w:val="-1774932082"/>
                            <w:dataBinding w:prefixMappings="xmlns:ns0='http://purl.org/dc/elements/1.1/' xmlns:ns1='http://schemas.openxmlformats.org/package/2006/metadata/core-properties' " w:xpath="/ns1:coreProperties[1]/ns0:creator[1]" w:storeItemID="{6C3C8BC8-F283-45AE-878A-BAB7291924A1}"/>
                            <w:text/>
                          </w:sdtPr>
                          <w:sdtContent>
                            <w:p w14:paraId="18F5F413" w14:textId="720DE959" w:rsidR="00D444AC" w:rsidRPr="00D444AC" w:rsidRDefault="00D444AC" w:rsidP="00D444AC">
                              <w:pPr>
                                <w:pStyle w:val="NoSpacing"/>
                                <w:spacing w:before="40" w:after="40"/>
                                <w:rPr>
                                  <w:rFonts w:ascii="Times New Roman" w:hAnsi="Times New Roman" w:cs="Times New Roman"/>
                                  <w:b/>
                                  <w:bCs/>
                                  <w:caps/>
                                  <w:color w:val="595959" w:themeColor="text1" w:themeTint="A6"/>
                                  <w:sz w:val="28"/>
                                  <w:szCs w:val="28"/>
                                </w:rPr>
                              </w:pPr>
                              <w:r w:rsidRPr="00D444AC">
                                <w:rPr>
                                  <w:rFonts w:ascii="Times New Roman" w:hAnsi="Times New Roman" w:cs="Times New Roman"/>
                                  <w:b/>
                                  <w:bCs/>
                                  <w:color w:val="595959" w:themeColor="text1" w:themeTint="A6"/>
                                  <w:sz w:val="28"/>
                                  <w:szCs w:val="28"/>
                                </w:rPr>
                                <w:t>SHANE</w:t>
                              </w:r>
                              <w:r w:rsidRPr="00D444AC">
                                <w:rPr>
                                  <w:rFonts w:ascii="Times New Roman" w:hAnsi="Times New Roman" w:cs="Times New Roman"/>
                                  <w:b/>
                                  <w:bCs/>
                                  <w:color w:val="595959" w:themeColor="text1" w:themeTint="A6"/>
                                  <w:sz w:val="28"/>
                                  <w:szCs w:val="28"/>
                                </w:rPr>
                                <w:t xml:space="preserve"> Ẽ</w:t>
                              </w:r>
                              <w:r w:rsidRPr="00D444AC">
                                <w:rPr>
                                  <w:rFonts w:ascii="Times New Roman" w:hAnsi="Times New Roman" w:cs="Times New Roman"/>
                                  <w:b/>
                                  <w:bCs/>
                                  <w:color w:val="595959" w:themeColor="text1" w:themeTint="A6"/>
                                  <w:sz w:val="28"/>
                                  <w:szCs w:val="28"/>
                                </w:rPr>
                                <w:t>IRE</w:t>
                              </w:r>
                              <w:r w:rsidRPr="00D444AC">
                                <w:rPr>
                                  <w:rFonts w:ascii="Times New Roman" w:hAnsi="Times New Roman" w:cs="Times New Roman"/>
                                  <w:b/>
                                  <w:bCs/>
                                  <w:color w:val="595959" w:themeColor="text1" w:themeTint="A6"/>
                                  <w:sz w:val="28"/>
                                  <w:szCs w:val="28"/>
                                </w:rPr>
                                <w:t xml:space="preserve"> </w:t>
                              </w:r>
                              <w:r w:rsidRPr="00D444AC">
                                <w:rPr>
                                  <w:rFonts w:ascii="Times New Roman" w:hAnsi="Times New Roman" w:cs="Times New Roman"/>
                                  <w:b/>
                                  <w:bCs/>
                                  <w:color w:val="595959" w:themeColor="text1" w:themeTint="A6"/>
                                  <w:sz w:val="28"/>
                                  <w:szCs w:val="28"/>
                                </w:rPr>
                                <w:t>BYRNE</w:t>
                              </w:r>
                            </w:p>
                          </w:sdtContent>
                        </w:sdt>
                        <w:p w14:paraId="0A4A514D" w14:textId="0598A77F" w:rsidR="00D444AC" w:rsidRPr="00D444AC" w:rsidRDefault="00D444AC">
                          <w:pPr>
                            <w:pStyle w:val="NoSpacing"/>
                            <w:spacing w:before="40" w:after="40"/>
                            <w:rPr>
                              <w:rFonts w:ascii="Times New Roman" w:hAnsi="Times New Roman" w:cs="Times New Roman"/>
                              <w:b/>
                              <w:bCs/>
                              <w:caps/>
                              <w:color w:val="595959" w:themeColor="text1" w:themeTint="A6"/>
                              <w:sz w:val="28"/>
                              <w:szCs w:val="28"/>
                            </w:rPr>
                          </w:pPr>
                          <w:r w:rsidRPr="00D444AC">
                            <w:rPr>
                              <w:rFonts w:ascii="Times New Roman" w:hAnsi="Times New Roman" w:cs="Times New Roman"/>
                              <w:b/>
                              <w:bCs/>
                              <w:caps/>
                              <w:color w:val="595959" w:themeColor="text1" w:themeTint="A6"/>
                              <w:sz w:val="28"/>
                              <w:szCs w:val="28"/>
                            </w:rPr>
                            <w:t>DAT390</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512E9F0" wp14:editId="51A575B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6F1AB8AF" w14:textId="37002682" w:rsidR="00D444AC" w:rsidRDefault="00D444AC">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512E9F0"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6F1AB8AF" w14:textId="37002682" w:rsidR="00D444AC" w:rsidRDefault="00D444AC">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14:paraId="6E63549A" w14:textId="00BDCCD9" w:rsidR="00D444AC" w:rsidRPr="00FD255B" w:rsidRDefault="00D444AC" w:rsidP="00FD255B">
      <w:pPr>
        <w:spacing w:line="480" w:lineRule="auto"/>
        <w:jc w:val="center"/>
        <w:rPr>
          <w:rFonts w:ascii="Times New Roman" w:hAnsi="Times New Roman" w:cs="Times New Roman"/>
          <w:b/>
          <w:bCs/>
          <w:sz w:val="24"/>
          <w:szCs w:val="24"/>
        </w:rPr>
      </w:pPr>
      <w:r w:rsidRPr="00FD255B">
        <w:rPr>
          <w:rFonts w:ascii="Times New Roman" w:hAnsi="Times New Roman" w:cs="Times New Roman"/>
          <w:b/>
          <w:bCs/>
          <w:sz w:val="24"/>
          <w:szCs w:val="24"/>
        </w:rPr>
        <w:lastRenderedPageBreak/>
        <w:t>Addressing data incompleteness in a Data Warehouse</w:t>
      </w:r>
    </w:p>
    <w:p w14:paraId="13C5190C" w14:textId="5C4D4170" w:rsidR="00FD255B" w:rsidRPr="00797A42" w:rsidRDefault="00FD255B" w:rsidP="00D444AC">
      <w:pPr>
        <w:spacing w:line="480" w:lineRule="auto"/>
        <w:rPr>
          <w:rStyle w:val="Strong"/>
          <w:rFonts w:ascii="Times New Roman" w:hAnsi="Times New Roman" w:cs="Times New Roman"/>
          <w:b w:val="0"/>
          <w:bCs w:val="0"/>
          <w:color w:val="36363E"/>
          <w:sz w:val="24"/>
          <w:szCs w:val="24"/>
          <w:shd w:val="clear" w:color="auto" w:fill="FFFFFF"/>
        </w:rPr>
      </w:pPr>
      <w:r w:rsidRPr="00FD255B">
        <w:rPr>
          <w:rFonts w:ascii="Times New Roman" w:hAnsi="Times New Roman" w:cs="Times New Roman"/>
          <w:sz w:val="24"/>
          <w:szCs w:val="24"/>
        </w:rPr>
        <w:tab/>
      </w:r>
      <w:r w:rsidRPr="00797A42">
        <w:rPr>
          <w:rFonts w:ascii="Times New Roman" w:hAnsi="Times New Roman" w:cs="Times New Roman"/>
          <w:sz w:val="24"/>
          <w:szCs w:val="24"/>
        </w:rPr>
        <w:t>How does one address incompleteness of data within a Datawarehouse? As stated in Mr. Risk’s article, Overview of Data Quality Assurance in Data Warehousing</w:t>
      </w:r>
      <w:r w:rsidRPr="00797A42">
        <w:rPr>
          <w:rFonts w:ascii="Times New Roman" w:hAnsi="Times New Roman" w:cs="Times New Roman"/>
          <w:b/>
          <w:bCs/>
          <w:sz w:val="24"/>
          <w:szCs w:val="24"/>
        </w:rPr>
        <w:t>, “</w:t>
      </w:r>
      <w:r w:rsidRPr="00797A42">
        <w:rPr>
          <w:rStyle w:val="Strong"/>
          <w:rFonts w:ascii="Times New Roman" w:hAnsi="Times New Roman" w:cs="Times New Roman"/>
          <w:b w:val="0"/>
          <w:bCs w:val="0"/>
          <w:color w:val="36363E"/>
          <w:sz w:val="24"/>
          <w:szCs w:val="24"/>
          <w:shd w:val="clear" w:color="auto" w:fill="FFFFFF"/>
        </w:rPr>
        <w:t>Nothing casts doubt on a data warehouse quicker than incorrectly reporting information.  It is critical that data warehousing projects do everything in their power to mitigate this risk.</w:t>
      </w:r>
      <w:r w:rsidRPr="00797A42">
        <w:rPr>
          <w:rStyle w:val="Strong"/>
          <w:rFonts w:ascii="Times New Roman" w:hAnsi="Times New Roman" w:cs="Times New Roman"/>
          <w:b w:val="0"/>
          <w:bCs w:val="0"/>
          <w:color w:val="36363E"/>
          <w:sz w:val="24"/>
          <w:szCs w:val="24"/>
          <w:shd w:val="clear" w:color="auto" w:fill="FFFFFF"/>
        </w:rPr>
        <w:t>”</w:t>
      </w:r>
      <w:r w:rsidRPr="00797A42">
        <w:rPr>
          <w:rStyle w:val="Strong"/>
          <w:rFonts w:ascii="Times New Roman" w:hAnsi="Times New Roman" w:cs="Times New Roman"/>
          <w:b w:val="0"/>
          <w:bCs w:val="0"/>
          <w:color w:val="36363E"/>
          <w:sz w:val="24"/>
          <w:szCs w:val="24"/>
          <w:shd w:val="clear" w:color="auto" w:fill="FFFFFF"/>
          <w:vertAlign w:val="superscript"/>
        </w:rPr>
        <w:t>1</w:t>
      </w:r>
      <w:r w:rsidRPr="00797A42">
        <w:rPr>
          <w:rStyle w:val="Strong"/>
          <w:rFonts w:ascii="Times New Roman" w:hAnsi="Times New Roman" w:cs="Times New Roman"/>
          <w:b w:val="0"/>
          <w:bCs w:val="0"/>
          <w:color w:val="36363E"/>
          <w:sz w:val="24"/>
          <w:szCs w:val="24"/>
          <w:shd w:val="clear" w:color="auto" w:fill="FFFFFF"/>
        </w:rPr>
        <w:t xml:space="preserve"> </w:t>
      </w:r>
    </w:p>
    <w:p w14:paraId="0670F289" w14:textId="70773E33" w:rsidR="00FD255B" w:rsidRPr="00797A42" w:rsidRDefault="00280F43" w:rsidP="00D444AC">
      <w:pPr>
        <w:spacing w:line="480" w:lineRule="auto"/>
        <w:rPr>
          <w:rStyle w:val="Strong"/>
          <w:rFonts w:ascii="Times New Roman" w:hAnsi="Times New Roman" w:cs="Times New Roman"/>
          <w:b w:val="0"/>
          <w:bCs w:val="0"/>
          <w:color w:val="36363E"/>
          <w:sz w:val="24"/>
          <w:szCs w:val="24"/>
          <w:shd w:val="clear" w:color="auto" w:fill="FFFFFF"/>
        </w:rPr>
      </w:pPr>
      <w:r w:rsidRPr="00797A42">
        <w:rPr>
          <w:rStyle w:val="Strong"/>
          <w:rFonts w:ascii="Times New Roman" w:hAnsi="Times New Roman" w:cs="Times New Roman"/>
          <w:b w:val="0"/>
          <w:bCs w:val="0"/>
          <w:color w:val="36363E"/>
          <w:sz w:val="24"/>
          <w:szCs w:val="24"/>
          <w:shd w:val="clear" w:color="auto" w:fill="FFFFFF"/>
        </w:rPr>
        <w:tab/>
        <w:t xml:space="preserve">This can be addressed through unit testing (a process of validating each of the constituent parts of a solution), </w:t>
      </w:r>
      <w:r w:rsidRPr="00797A42">
        <w:rPr>
          <w:rStyle w:val="Strong"/>
          <w:rFonts w:ascii="Times New Roman" w:hAnsi="Times New Roman" w:cs="Times New Roman"/>
          <w:color w:val="36363E"/>
          <w:sz w:val="24"/>
          <w:szCs w:val="24"/>
          <w:shd w:val="clear" w:color="auto" w:fill="FFFFFF"/>
        </w:rPr>
        <w:t>System Integration Testing</w:t>
      </w:r>
      <w:r w:rsidRPr="00797A42">
        <w:rPr>
          <w:rStyle w:val="Strong"/>
          <w:rFonts w:ascii="Times New Roman" w:hAnsi="Times New Roman" w:cs="Times New Roman"/>
          <w:b w:val="0"/>
          <w:bCs w:val="0"/>
          <w:color w:val="36363E"/>
          <w:sz w:val="24"/>
          <w:szCs w:val="24"/>
          <w:shd w:val="clear" w:color="auto" w:fill="FFFFFF"/>
        </w:rPr>
        <w:t xml:space="preserve"> (sections of the overall finish product are tested as individually as they are integrated into one another</w:t>
      </w:r>
      <w:r w:rsidR="003B55E7" w:rsidRPr="00797A42">
        <w:rPr>
          <w:rStyle w:val="Strong"/>
          <w:rFonts w:ascii="Times New Roman" w:hAnsi="Times New Roman" w:cs="Times New Roman"/>
          <w:b w:val="0"/>
          <w:bCs w:val="0"/>
          <w:color w:val="36363E"/>
          <w:sz w:val="24"/>
          <w:szCs w:val="24"/>
          <w:shd w:val="clear" w:color="auto" w:fill="FFFFFF"/>
        </w:rPr>
        <w:t xml:space="preserve">), </w:t>
      </w:r>
      <w:r w:rsidR="003B55E7" w:rsidRPr="00797A42">
        <w:rPr>
          <w:rStyle w:val="Strong"/>
          <w:rFonts w:ascii="Times New Roman" w:hAnsi="Times New Roman" w:cs="Times New Roman"/>
          <w:color w:val="36363E"/>
          <w:sz w:val="24"/>
          <w:szCs w:val="24"/>
          <w:shd w:val="clear" w:color="auto" w:fill="FFFFFF"/>
        </w:rPr>
        <w:t>Data Validation</w:t>
      </w:r>
      <w:r w:rsidR="003B55E7" w:rsidRPr="00797A42">
        <w:rPr>
          <w:rStyle w:val="Strong"/>
          <w:rFonts w:ascii="Times New Roman" w:hAnsi="Times New Roman" w:cs="Times New Roman"/>
          <w:b w:val="0"/>
          <w:bCs w:val="0"/>
          <w:color w:val="36363E"/>
          <w:sz w:val="24"/>
          <w:szCs w:val="24"/>
          <w:shd w:val="clear" w:color="auto" w:fill="FFFFFF"/>
        </w:rPr>
        <w:t xml:space="preserve"> (this can be done using an ad hoc query tool to retrieve data in a format similar to existing operational reports), </w:t>
      </w:r>
      <w:r w:rsidR="003B55E7" w:rsidRPr="00797A42">
        <w:rPr>
          <w:rStyle w:val="Strong"/>
          <w:rFonts w:ascii="Times New Roman" w:hAnsi="Times New Roman" w:cs="Times New Roman"/>
          <w:color w:val="36363E"/>
          <w:sz w:val="24"/>
          <w:szCs w:val="24"/>
          <w:shd w:val="clear" w:color="auto" w:fill="FFFFFF"/>
        </w:rPr>
        <w:t>User</w:t>
      </w:r>
      <w:r w:rsidR="003B55E7" w:rsidRPr="00797A42">
        <w:rPr>
          <w:rStyle w:val="Strong"/>
          <w:rFonts w:ascii="Times New Roman" w:hAnsi="Times New Roman" w:cs="Times New Roman"/>
          <w:b w:val="0"/>
          <w:bCs w:val="0"/>
          <w:color w:val="36363E"/>
          <w:sz w:val="24"/>
          <w:szCs w:val="24"/>
          <w:shd w:val="clear" w:color="auto" w:fill="FFFFFF"/>
        </w:rPr>
        <w:t xml:space="preserve"> </w:t>
      </w:r>
      <w:r w:rsidR="003B55E7" w:rsidRPr="00797A42">
        <w:rPr>
          <w:rStyle w:val="Strong"/>
          <w:rFonts w:ascii="Times New Roman" w:hAnsi="Times New Roman" w:cs="Times New Roman"/>
          <w:color w:val="36363E"/>
          <w:sz w:val="24"/>
          <w:szCs w:val="24"/>
          <w:shd w:val="clear" w:color="auto" w:fill="FFFFFF"/>
        </w:rPr>
        <w:t>Acceptance Testing</w:t>
      </w:r>
      <w:r w:rsidR="003B55E7" w:rsidRPr="00797A42">
        <w:rPr>
          <w:rStyle w:val="Strong"/>
          <w:rFonts w:ascii="Times New Roman" w:hAnsi="Times New Roman" w:cs="Times New Roman"/>
          <w:b w:val="0"/>
          <w:bCs w:val="0"/>
          <w:color w:val="36363E"/>
          <w:sz w:val="24"/>
          <w:szCs w:val="24"/>
          <w:shd w:val="clear" w:color="auto" w:fill="FFFFFF"/>
        </w:rPr>
        <w:t xml:space="preserve"> (</w:t>
      </w:r>
      <w:r w:rsidR="00797A42" w:rsidRPr="00797A42">
        <w:rPr>
          <w:rStyle w:val="Strong"/>
          <w:rFonts w:ascii="Times New Roman" w:hAnsi="Times New Roman" w:cs="Times New Roman"/>
          <w:b w:val="0"/>
          <w:bCs w:val="0"/>
          <w:color w:val="36363E"/>
          <w:sz w:val="24"/>
          <w:szCs w:val="24"/>
          <w:shd w:val="clear" w:color="auto" w:fill="FFFFFF"/>
        </w:rPr>
        <w:t xml:space="preserve">testing to ensure the desired data is being given to the user), </w:t>
      </w:r>
      <w:r w:rsidR="00797A42" w:rsidRPr="00797A42">
        <w:rPr>
          <w:rStyle w:val="Strong"/>
          <w:rFonts w:ascii="Times New Roman" w:hAnsi="Times New Roman" w:cs="Times New Roman"/>
          <w:color w:val="36363E"/>
          <w:sz w:val="24"/>
          <w:szCs w:val="24"/>
          <w:shd w:val="clear" w:color="auto" w:fill="FFFFFF"/>
        </w:rPr>
        <w:t>Performance Testing</w:t>
      </w:r>
      <w:r w:rsidR="00797A42" w:rsidRPr="00797A42">
        <w:rPr>
          <w:rStyle w:val="Strong"/>
          <w:rFonts w:ascii="Times New Roman" w:hAnsi="Times New Roman" w:cs="Times New Roman"/>
          <w:b w:val="0"/>
          <w:bCs w:val="0"/>
          <w:color w:val="36363E"/>
          <w:sz w:val="24"/>
          <w:szCs w:val="24"/>
          <w:shd w:val="clear" w:color="auto" w:fill="FFFFFF"/>
        </w:rPr>
        <w:t xml:space="preserve"> (which validates the performance of the database under real world conditions that meet the acceptable level), and </w:t>
      </w:r>
      <w:r w:rsidR="00797A42" w:rsidRPr="00797A42">
        <w:rPr>
          <w:rStyle w:val="Strong"/>
          <w:rFonts w:ascii="Times New Roman" w:hAnsi="Times New Roman" w:cs="Times New Roman"/>
          <w:color w:val="36363E"/>
          <w:sz w:val="24"/>
          <w:szCs w:val="24"/>
          <w:shd w:val="clear" w:color="auto" w:fill="FFFFFF"/>
        </w:rPr>
        <w:t>Regression Testing</w:t>
      </w:r>
      <w:r w:rsidR="00797A42" w:rsidRPr="00797A42">
        <w:rPr>
          <w:rStyle w:val="Strong"/>
          <w:rFonts w:ascii="Times New Roman" w:hAnsi="Times New Roman" w:cs="Times New Roman"/>
          <w:b w:val="0"/>
          <w:bCs w:val="0"/>
          <w:color w:val="36363E"/>
          <w:sz w:val="24"/>
          <w:szCs w:val="24"/>
          <w:shd w:val="clear" w:color="auto" w:fill="FFFFFF"/>
        </w:rPr>
        <w:t xml:space="preserve"> (this being the process of resting functionality of the database to ensure that future development has not damaged any constructs that had worked prior).</w:t>
      </w:r>
    </w:p>
    <w:p w14:paraId="30411A5E" w14:textId="0C685150" w:rsidR="00FD255B" w:rsidRDefault="00C93A08" w:rsidP="00D444AC">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42B7D312" wp14:editId="1904318C">
                <wp:simplePos x="0" y="0"/>
                <wp:positionH relativeFrom="margin">
                  <wp:align>right</wp:align>
                </wp:positionH>
                <wp:positionV relativeFrom="paragraph">
                  <wp:posOffset>161290</wp:posOffset>
                </wp:positionV>
                <wp:extent cx="400050" cy="400050"/>
                <wp:effectExtent l="0" t="0" r="0" b="0"/>
                <wp:wrapNone/>
                <wp:docPr id="3" name="Text Box 3"/>
                <wp:cNvGraphicFramePr/>
                <a:graphic xmlns:a="http://schemas.openxmlformats.org/drawingml/2006/main">
                  <a:graphicData uri="http://schemas.microsoft.com/office/word/2010/wordprocessingShape">
                    <wps:wsp>
                      <wps:cNvSpPr txBox="1"/>
                      <wps:spPr>
                        <a:xfrm>
                          <a:off x="0" y="0"/>
                          <a:ext cx="400050" cy="400050"/>
                        </a:xfrm>
                        <a:prstGeom prst="rect">
                          <a:avLst/>
                        </a:prstGeom>
                        <a:noFill/>
                        <a:ln>
                          <a:noFill/>
                        </a:ln>
                      </wps:spPr>
                      <wps:txbx>
                        <w:txbxContent>
                          <w:p w14:paraId="2BFE0883" w14:textId="38FADE33" w:rsidR="00C93A08" w:rsidRPr="00C93A08" w:rsidRDefault="00C93A08" w:rsidP="00C93A08">
                            <w:pPr>
                              <w:spacing w:line="480" w:lineRule="auto"/>
                              <w:jc w:val="center"/>
                              <w:rPr>
                                <w:rFonts w:ascii="Times New Roman" w:hAnsi="Times New Roman" w:cs="Times New Roman"/>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93A08">
                              <w:rPr>
                                <w:rFonts w:ascii="Times New Roman" w:hAnsi="Times New Roman" w:cs="Times New Roman"/>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7D312" id="Text Box 3" o:spid="_x0000_s1032" type="#_x0000_t202" style="position:absolute;margin-left:-19.7pt;margin-top:12.7pt;width:31.5pt;height:31.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VUiIwIAAE4EAAAOAAAAZHJzL2Uyb0RvYy54bWysVMFu2zAMvQ/YPwi6L3bSdOuMOEXWIsOA&#10;oi2QDD0rshQLsERNUmJnXz9KttOs22nYRaFI5ol8fPTittMNOQrnFZiSTic5JcJwqJTZl/T7dv3h&#10;hhIfmKlYA0aU9CQ8vV2+f7dobSFmUENTCUcQxPiitSWtQ7BFlnleC838BKwwGJTgNAt4dfuscqxF&#10;dN1kszz/mLXgKuuAC+/Re98H6TLhSyl4eJLSi0CakmJtIZ0unbt4ZssFK/aO2VrxoQz2D1Vopgw+&#10;eoa6Z4GRg1N/QGnFHXiQYcJBZyCl4iL1gN1M8zfdbGpmReoFyfH2TJP/f7D88fjsiKpKekWJYRpH&#10;tBVdIF+gI1eRndb6ApM2FtNCh26c8uj36IxNd9Lp+IvtEIwjz6cztxGMo3Oe5/k1RjiGBhvRs9c/&#10;W+fDVwGaRKOkDkeXGGXHBx/61DElvmVgrZomja8xvzkQM3qyWHlfYbRCt+tSn/Ox+h1UJ2zKQS8K&#10;b/la4dMPzIdn5lAFWC0qOzzhIRtoSwqDRUkN7uff/DEfh4NRSlpUVUn9jwNzgpLmm8GxfZ7O51GG&#10;6TK//jTDi7uM7C4j5qDvAIU7xR2yPJkxPzSjKR3oF1yAVXwVQ8xwfLukYTTvQq91XCAuVquUhMKz&#10;LDyYjeUROnIXid12L8zZgf2AY3uEUX+seDOEPrdnfXUIIFWaUOS5Z3WgH0WbZjwsWNyKy3vKev0M&#10;LH8BAAD//wMAUEsDBBQABgAIAAAAIQDpqunQ2gAAAAUBAAAPAAAAZHJzL2Rvd25yZXYueG1sTI/N&#10;TsMwEITvSLyDtUjcqE1JqxCyqRCIK4jyI3Fz420SEa+j2G3C27Oc6HE0o5lvys3se3WkMXaBEa4X&#10;BhRxHVzHDcL729NVDiomy872gQnhhyJsqvOz0hYuTPxKx21qlJRwLCxCm9JQaB3rlryNizAQi7cP&#10;o7dJ5NhoN9pJyn2vl8astbcdy0JrB3poqf7eHjzCx/P+6zMzL82jXw1TmI1mf6sRLy/m+ztQieb0&#10;H4Y/fEGHSph24cAuqh5BjiSE5SoDJe76RvQOIc8z0FWpT+mrXwAAAP//AwBQSwECLQAUAAYACAAA&#10;ACEAtoM4kv4AAADhAQAAEwAAAAAAAAAAAAAAAAAAAAAAW0NvbnRlbnRfVHlwZXNdLnhtbFBLAQIt&#10;ABQABgAIAAAAIQA4/SH/1gAAAJQBAAALAAAAAAAAAAAAAAAAAC8BAABfcmVscy8ucmVsc1BLAQIt&#10;ABQABgAIAAAAIQBrCVUiIwIAAE4EAAAOAAAAAAAAAAAAAAAAAC4CAABkcnMvZTJvRG9jLnhtbFBL&#10;AQItABQABgAIAAAAIQDpqunQ2gAAAAUBAAAPAAAAAAAAAAAAAAAAAH0EAABkcnMvZG93bnJldi54&#10;bWxQSwUGAAAAAAQABADzAAAAhAUAAAAA&#10;" filled="f" stroked="f">
                <v:fill o:detectmouseclick="t"/>
                <v:textbox>
                  <w:txbxContent>
                    <w:p w14:paraId="2BFE0883" w14:textId="38FADE33" w:rsidR="00C93A08" w:rsidRPr="00C93A08" w:rsidRDefault="00C93A08" w:rsidP="00C93A08">
                      <w:pPr>
                        <w:spacing w:line="480" w:lineRule="auto"/>
                        <w:jc w:val="center"/>
                        <w:rPr>
                          <w:rFonts w:ascii="Times New Roman" w:hAnsi="Times New Roman" w:cs="Times New Roman"/>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93A08">
                        <w:rPr>
                          <w:rFonts w:ascii="Times New Roman" w:hAnsi="Times New Roman" w:cs="Times New Roman"/>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w:t>
                      </w:r>
                    </w:p>
                  </w:txbxContent>
                </v:textbox>
                <w10:wrap anchorx="margin"/>
              </v:shape>
            </w:pict>
          </mc:Fallback>
        </mc:AlternateContent>
      </w:r>
      <w:r w:rsidR="00FD255B" w:rsidRPr="00FD255B">
        <w:rPr>
          <w:rFonts w:ascii="Times New Roman" w:hAnsi="Times New Roman" w:cs="Times New Roman"/>
          <w:sz w:val="24"/>
          <w:szCs w:val="24"/>
        </w:rPr>
        <w:drawing>
          <wp:inline distT="0" distB="0" distL="0" distR="0" wp14:anchorId="676F7D8F" wp14:editId="683B8493">
            <wp:extent cx="5943600"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57475"/>
                    </a:xfrm>
                    <a:prstGeom prst="rect">
                      <a:avLst/>
                    </a:prstGeom>
                  </pic:spPr>
                </pic:pic>
              </a:graphicData>
            </a:graphic>
          </wp:inline>
        </w:drawing>
      </w:r>
    </w:p>
    <w:p w14:paraId="57BDEBB6" w14:textId="55DC940D" w:rsidR="00797A42" w:rsidRDefault="00C93A08" w:rsidP="00D444AC">
      <w:pPr>
        <w:spacing w:line="480" w:lineRule="auto"/>
      </w:pPr>
      <w:r>
        <w:rPr>
          <w:noProof/>
        </w:rPr>
        <w:lastRenderedPageBreak/>
        <mc:AlternateContent>
          <mc:Choice Requires="wps">
            <w:drawing>
              <wp:anchor distT="0" distB="0" distL="114300" distR="114300" simplePos="0" relativeHeight="251666432" behindDoc="0" locked="0" layoutInCell="1" allowOverlap="1" wp14:anchorId="10E3D2AC" wp14:editId="6FFC636B">
                <wp:simplePos x="0" y="0"/>
                <wp:positionH relativeFrom="rightMargin">
                  <wp:align>left</wp:align>
                </wp:positionH>
                <wp:positionV relativeFrom="paragraph">
                  <wp:posOffset>1095375</wp:posOffset>
                </wp:positionV>
                <wp:extent cx="818515" cy="323850"/>
                <wp:effectExtent l="0" t="0" r="0" b="0"/>
                <wp:wrapNone/>
                <wp:docPr id="4" name="Text Box 4"/>
                <wp:cNvGraphicFramePr/>
                <a:graphic xmlns:a="http://schemas.openxmlformats.org/drawingml/2006/main">
                  <a:graphicData uri="http://schemas.microsoft.com/office/word/2010/wordprocessingShape">
                    <wps:wsp>
                      <wps:cNvSpPr txBox="1"/>
                      <wps:spPr>
                        <a:xfrm>
                          <a:off x="0" y="0"/>
                          <a:ext cx="818515" cy="323850"/>
                        </a:xfrm>
                        <a:prstGeom prst="rect">
                          <a:avLst/>
                        </a:prstGeom>
                        <a:noFill/>
                        <a:ln>
                          <a:noFill/>
                        </a:ln>
                      </wps:spPr>
                      <wps:txbx>
                        <w:txbxContent>
                          <w:p w14:paraId="0CE88C36" w14:textId="331ED260" w:rsidR="00C93A08" w:rsidRPr="00C93A08" w:rsidRDefault="00C93A08" w:rsidP="00C93A08">
                            <w:pPr>
                              <w:pStyle w:val="ListParagraph"/>
                              <w:spacing w:line="480" w:lineRule="auto"/>
                              <w:rPr>
                                <w:rFonts w:ascii="Times New Roman" w:hAnsi="Times New Roman" w:cs="Times New Roman"/>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93A08">
                              <w:rPr>
                                <w:rFonts w:ascii="Times New Roman" w:hAnsi="Times New Roman" w:cs="Times New Roman"/>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3D2AC" id="Text Box 4" o:spid="_x0000_s1033" type="#_x0000_t202" style="position:absolute;margin-left:0;margin-top:86.25pt;width:64.45pt;height:25.5pt;z-index:25166643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TC2KAIAAE4EAAAOAAAAZHJzL2Uyb0RvYy54bWysVFFv2jAQfp+0/2D5fYRQ2FhEqFgrpklV&#10;WwmmPhvHJpZin2cbEvbrd3YIZd2epr2Y891xvvu+77K47XRDjsJ5Baak+WhMiTAcKmX2Jf2+XX+Y&#10;U+IDMxVrwIiSnoSnt8v37xatLcQEamgq4QgWMb5obUnrEGyRZZ7XQjM/AisMBiU4zQJe3T6rHGux&#10;um6yyXj8MWvBVdYBF96j974P0mWqL6Xg4UlKLwJpSoq9hXS6dO7imS0XrNg7ZmvFz22wf+hCM2Xw&#10;0UupexYYOTj1RymtuAMPMow46AykVFykGXCafPxmmk3NrEizIDjeXmDy/68sfzw+O6Kqkk4pMUwj&#10;RVvRBfIFOjKN6LTWF5i0sZgWOnQjy4PfozMO3Umn4y+OQzCOOJ8u2MZiHJ3zfD7LZ5RwDN1Mbuaz&#10;hH32+mfrfPgqQJNolNQhdQlRdnzwARvB1CElvmVgrZom0deY3xyYGD1Z7LzvMFqh23VpztnQ/Q6q&#10;Ew7loBeFt3yt8OkH5sMzc6gCnAOVHZ7wkA20JYWzRUkN7uff/DEfycEoJS2qqqT+x4E5QUnzzSBt&#10;n/PpNMowXaazTxO8uOvI7jpiDvoOULg57pDlyYz5oRlM6UC/4AKs4qsYYobj2yUNg3kXeq3jAnGx&#10;WqUkFJ5l4cFsLI+lI3YR2G33wpw9ox+QtkcY9MeKNyT0uT3qq0MAqRJDEece1TP8KNpE3HnB4lZc&#10;31PW62dg+QsAAP//AwBQSwMEFAAGAAgAAAAhAJHvZXXcAAAACAEAAA8AAABkcnMvZG93bnJldi54&#10;bWxMj8FOwzAQRO9I/IO1SNyojSGlDdlUCMS1iBaQuLnxNomI11HsNuHv657gODurmTfFanKdONIQ&#10;Ws8ItzMFgrjytuUa4WP7erMAEaJhazrPhPBLAVbl5UVhcutHfqfjJtYihXDIDUITY59LGaqGnAkz&#10;3xMnb+8HZ2KSQy3tYMYU7jqplZpLZ1pODY3p6bmh6mdzcAif6/331716q19c1o9+UpLdUiJeX01P&#10;jyAiTfHvGc74CR3KxLTzB7ZBdAhpSEzXB52BONt6sQSxQ9D6LgNZFvL/gPIEAAD//wMAUEsBAi0A&#10;FAAGAAgAAAAhALaDOJL+AAAA4QEAABMAAAAAAAAAAAAAAAAAAAAAAFtDb250ZW50X1R5cGVzXS54&#10;bWxQSwECLQAUAAYACAAAACEAOP0h/9YAAACUAQAACwAAAAAAAAAAAAAAAAAvAQAAX3JlbHMvLnJl&#10;bHNQSwECLQAUAAYACAAAACEArqEwtigCAABOBAAADgAAAAAAAAAAAAAAAAAuAgAAZHJzL2Uyb0Rv&#10;Yy54bWxQSwECLQAUAAYACAAAACEAke9lddwAAAAIAQAADwAAAAAAAAAAAAAAAACCBAAAZHJzL2Rv&#10;d25yZXYueG1sUEsFBgAAAAAEAAQA8wAAAIsFAAAAAA==&#10;" filled="f" stroked="f">
                <v:fill o:detectmouseclick="t"/>
                <v:textbox>
                  <w:txbxContent>
                    <w:p w14:paraId="0CE88C36" w14:textId="331ED260" w:rsidR="00C93A08" w:rsidRPr="00C93A08" w:rsidRDefault="00C93A08" w:rsidP="00C93A08">
                      <w:pPr>
                        <w:pStyle w:val="ListParagraph"/>
                        <w:spacing w:line="480" w:lineRule="auto"/>
                        <w:rPr>
                          <w:rFonts w:ascii="Times New Roman" w:hAnsi="Times New Roman" w:cs="Times New Roman"/>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93A08">
                        <w:rPr>
                          <w:rFonts w:ascii="Times New Roman" w:hAnsi="Times New Roman" w:cs="Times New Roman"/>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w:t>
                      </w:r>
                    </w:p>
                  </w:txbxContent>
                </v:textbox>
                <w10:wrap anchorx="margin"/>
              </v:shape>
            </w:pict>
          </mc:Fallback>
        </mc:AlternateContent>
      </w:r>
      <w:r w:rsidR="00797A42">
        <w:rPr>
          <w:rFonts w:ascii="Times New Roman" w:hAnsi="Times New Roman" w:cs="Times New Roman"/>
          <w:sz w:val="24"/>
          <w:szCs w:val="24"/>
        </w:rPr>
        <w:tab/>
        <w:t>There is also Verifying Data Integrity in Schemas, ETL Processes, and BI reports as Mr. Yaddow goes over in his article</w:t>
      </w:r>
      <w:r>
        <w:rPr>
          <w:rFonts w:ascii="Times New Roman" w:hAnsi="Times New Roman" w:cs="Times New Roman"/>
          <w:sz w:val="24"/>
          <w:szCs w:val="24"/>
        </w:rPr>
        <w:t>, ”Ensuring Data Integrity in DWH/BI Systems with 3 Types of Testing”</w:t>
      </w:r>
      <w:r w:rsidRPr="00C93A08">
        <w:rPr>
          <w:rFonts w:ascii="Times New Roman" w:hAnsi="Times New Roman" w:cs="Times New Roman"/>
          <w:sz w:val="24"/>
          <w:szCs w:val="24"/>
          <w:vertAlign w:val="superscript"/>
        </w:rPr>
        <w:t>2</w:t>
      </w:r>
      <w:r>
        <w:rPr>
          <w:rFonts w:ascii="Times New Roman" w:hAnsi="Times New Roman" w:cs="Times New Roman"/>
          <w:sz w:val="24"/>
          <w:szCs w:val="24"/>
        </w:rPr>
        <w:t>.</w:t>
      </w:r>
      <w:r w:rsidRPr="00C93A08">
        <w:t xml:space="preserve"> </w:t>
      </w:r>
      <w:r>
        <w:t xml:space="preserve"> </w:t>
      </w:r>
      <w:r>
        <w:rPr>
          <w:noProof/>
        </w:rPr>
        <w:drawing>
          <wp:inline distT="0" distB="0" distL="0" distR="0" wp14:anchorId="2C0D9007" wp14:editId="6B6662A2">
            <wp:extent cx="6505575" cy="2647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5575" cy="2647950"/>
                    </a:xfrm>
                    <a:prstGeom prst="rect">
                      <a:avLst/>
                    </a:prstGeom>
                    <a:noFill/>
                    <a:ln>
                      <a:noFill/>
                    </a:ln>
                  </pic:spPr>
                </pic:pic>
              </a:graphicData>
            </a:graphic>
          </wp:inline>
        </w:drawing>
      </w:r>
    </w:p>
    <w:p w14:paraId="54DDB34B" w14:textId="40995848" w:rsidR="00C93A08" w:rsidRDefault="00C93A08" w:rsidP="00D444AC">
      <w:pPr>
        <w:spacing w:line="480" w:lineRule="auto"/>
      </w:pPr>
      <w:r>
        <w:t>In order to adequately ensure integrity in Schemas the following steps must be taken:</w:t>
      </w:r>
    </w:p>
    <w:p w14:paraId="0B1114DF" w14:textId="1987609A" w:rsidR="00C93A08" w:rsidRDefault="00C93A08" w:rsidP="00C93A0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Business and technical requirements for all source and target data have to be met.</w:t>
      </w:r>
    </w:p>
    <w:p w14:paraId="7F0CDF24" w14:textId="2FD51EED" w:rsidR="00C93A08" w:rsidRDefault="00C93A08" w:rsidP="00C93A0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Data integrity specification should be verified (this including DBMS, file systems, text files, and so on).</w:t>
      </w:r>
    </w:p>
    <w:p w14:paraId="1E103C86" w14:textId="4856303E" w:rsidR="00C93A08" w:rsidRDefault="00C93A08" w:rsidP="00C93A0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Data models for each implemented data schema.</w:t>
      </w:r>
    </w:p>
    <w:p w14:paraId="2D8588D3" w14:textId="32577906" w:rsidR="00C93A08" w:rsidRDefault="00C93A08" w:rsidP="00C93A0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Data mappings of source and target are loaded into their appropriate constructs.</w:t>
      </w:r>
    </w:p>
    <w:p w14:paraId="621D9A3D" w14:textId="14A9C584" w:rsidR="00C93A08" w:rsidRDefault="00C93A08" w:rsidP="00C93A08">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An ETL system should be able to extract data from source systems, enforce data quality and consistence standards, conform data to insure separate </w:t>
      </w:r>
      <w:r w:rsidR="002D1F2B">
        <w:rPr>
          <w:rFonts w:ascii="Times New Roman" w:hAnsi="Times New Roman" w:cs="Times New Roman"/>
          <w:sz w:val="24"/>
          <w:szCs w:val="24"/>
        </w:rPr>
        <w:t>sources</w:t>
      </w:r>
      <w:r>
        <w:rPr>
          <w:rFonts w:ascii="Times New Roman" w:hAnsi="Times New Roman" w:cs="Times New Roman"/>
          <w:sz w:val="24"/>
          <w:szCs w:val="24"/>
        </w:rPr>
        <w:t xml:space="preserve"> can be used congruently, and delivered data in a format allowing </w:t>
      </w:r>
      <w:r w:rsidR="002D1F2B">
        <w:rPr>
          <w:rFonts w:ascii="Times New Roman" w:hAnsi="Times New Roman" w:cs="Times New Roman"/>
          <w:sz w:val="24"/>
          <w:szCs w:val="24"/>
        </w:rPr>
        <w:t xml:space="preserve">developers to build applications and enables end users to make decisions. </w:t>
      </w:r>
    </w:p>
    <w:p w14:paraId="500B1AAA" w14:textId="19883DA7" w:rsidR="002D1F2B" w:rsidRPr="00C93A08" w:rsidRDefault="002D1F2B" w:rsidP="00C93A08">
      <w:pPr>
        <w:spacing w:line="480" w:lineRule="auto"/>
        <w:ind w:left="360"/>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8480" behindDoc="0" locked="0" layoutInCell="1" allowOverlap="1" wp14:anchorId="3EAE1008" wp14:editId="0375E068">
                <wp:simplePos x="0" y="0"/>
                <wp:positionH relativeFrom="column">
                  <wp:posOffset>4514850</wp:posOffset>
                </wp:positionH>
                <wp:positionV relativeFrom="paragraph">
                  <wp:posOffset>0</wp:posOffset>
                </wp:positionV>
                <wp:extent cx="590550" cy="4095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590550" cy="409575"/>
                        </a:xfrm>
                        <a:prstGeom prst="rect">
                          <a:avLst/>
                        </a:prstGeom>
                        <a:noFill/>
                        <a:ln>
                          <a:noFill/>
                        </a:ln>
                      </wps:spPr>
                      <wps:txbx>
                        <w:txbxContent>
                          <w:p w14:paraId="14595C5B" w14:textId="10FEDDC3" w:rsidR="002D1F2B" w:rsidRPr="002D1F2B" w:rsidRDefault="002D1F2B" w:rsidP="002D1F2B">
                            <w:pPr>
                              <w:spacing w:line="480" w:lineRule="auto"/>
                              <w:ind w:left="360"/>
                              <w:jc w:val="center"/>
                              <w:rPr>
                                <w:b/>
                                <w:noProof/>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D1F2B">
                              <w:rPr>
                                <w:b/>
                                <w:noProof/>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E1008" id="Text Box 6" o:spid="_x0000_s1034" type="#_x0000_t202" style="position:absolute;left:0;text-align:left;margin-left:355.5pt;margin-top:0;width:46.5pt;height:3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RpNJgIAAE4EAAAOAAAAZHJzL2Uyb0RvYy54bWysVMGO2jAQvVfqP1i+lwRE2BIRVnRXVJXQ&#10;7kpQ7dk4NokUe1zbkNCv79gJLN32VPVixjPD88ybN1ncd6ohJ2FdDbqg41FKidAcylofCvp9t/70&#10;mRLnmS5ZA1oU9CwcvV9+/LBoTS4mUEFTCksQRLu8NQWtvDd5kjheCcXcCIzQGJRgFfN4tYektKxF&#10;dNUkkzSdJS3Y0ljgwjn0PvZBuoz4Ugrun6V0wpOmoFibj6eN5z6cyXLB8oNlpqr5UAb7hyoUqzU+&#10;eoV6ZJ6Ro63/gFI1t+BA+hEHlYCUNRexB+xmnL7rZlsxI2IvSI4zV5rc/4PlT6cXS+qyoDNKNFM4&#10;op3oPPkCHZkFdlrjckzaGkzzHbpxyhe/Q2doupNWhV9sh2AceT5fuQ1gHJ3ZPM0yjHAMTdN5dpcF&#10;lOTtz8Y6/1WAIsEoqMXRRUbZaeN8n3pJCW9pWNdNE8fX6N8ciBk8Sai8rzBYvtt3Q59DV3soz9iU&#10;hV4UzvB1jU9vmPMvzKIKsFpUtn/GQzbQFhQGi5IK7M+/+UM+DgejlLSoqoK6H0dmBSXNN41jm4+n&#10;0yDDeJlmdxO82NvI/jaij+oBULhj3CHDoxnyfXMxpQX1iguwCq9iiGmObxfUX8wH32sdF4iL1Som&#10;ofAM8xu9NTxAB+4CsbvulVkzsO9xbE9w0R/L3w2hz+1ZXx09yDpOKPDcszrQj6KNMx4WLGzF7T1m&#10;vX0Glr8AAAD//wMAUEsDBBQABgAIAAAAIQBzgzuW3AAAAAcBAAAPAAAAZHJzL2Rvd25yZXYueG1s&#10;TI9PT8MwDMXvSHyHyEjcWFLUjVHqTgjEFcT4I3HLGq+taJyqydby7TEndrGe9az3fi43s+/VkcbY&#10;BUbIFgYUcR1cxw3C+9vT1RpUTJad7QMTwg9F2FTnZ6UtXJj4lY7b1CgJ4VhYhDalodA61i15Gxdh&#10;IBZvH0Zvk6xjo91oJwn3vb42ZqW97VgaWjvQQ0v19/bgET6e91+fuXlpHv1ymMJsNPtbjXh5Md/f&#10;gUo0p/9j+MMXdKiEaRcO7KLqEW6yTH5JCDLFXptcxA5hlS9BV6U+5a9+AQAA//8DAFBLAQItABQA&#10;BgAIAAAAIQC2gziS/gAAAOEBAAATAAAAAAAAAAAAAAAAAAAAAABbQ29udGVudF9UeXBlc10ueG1s&#10;UEsBAi0AFAAGAAgAAAAhADj9If/WAAAAlAEAAAsAAAAAAAAAAAAAAAAALwEAAF9yZWxzLy5yZWxz&#10;UEsBAi0AFAAGAAgAAAAhAJ3lGk0mAgAATgQAAA4AAAAAAAAAAAAAAAAALgIAAGRycy9lMm9Eb2Mu&#10;eG1sUEsBAi0AFAAGAAgAAAAhAHODO5bcAAAABwEAAA8AAAAAAAAAAAAAAAAAgAQAAGRycy9kb3du&#10;cmV2LnhtbFBLBQYAAAAABAAEAPMAAACJBQAAAAA=&#10;" filled="f" stroked="f">
                <v:fill o:detectmouseclick="t"/>
                <v:textbox>
                  <w:txbxContent>
                    <w:p w14:paraId="14595C5B" w14:textId="10FEDDC3" w:rsidR="002D1F2B" w:rsidRPr="002D1F2B" w:rsidRDefault="002D1F2B" w:rsidP="002D1F2B">
                      <w:pPr>
                        <w:spacing w:line="480" w:lineRule="auto"/>
                        <w:ind w:left="360"/>
                        <w:jc w:val="center"/>
                        <w:rPr>
                          <w:b/>
                          <w:noProof/>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D1F2B">
                        <w:rPr>
                          <w:b/>
                          <w:noProof/>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w:t>
                      </w:r>
                    </w:p>
                  </w:txbxContent>
                </v:textbox>
              </v:shape>
            </w:pict>
          </mc:Fallback>
        </mc:AlternateContent>
      </w:r>
      <w:r>
        <w:rPr>
          <w:noProof/>
        </w:rPr>
        <w:drawing>
          <wp:inline distT="0" distB="0" distL="0" distR="0" wp14:anchorId="50AAF357" wp14:editId="63EC3984">
            <wp:extent cx="531495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1714500"/>
                    </a:xfrm>
                    <a:prstGeom prst="rect">
                      <a:avLst/>
                    </a:prstGeom>
                    <a:noFill/>
                    <a:ln>
                      <a:noFill/>
                    </a:ln>
                  </pic:spPr>
                </pic:pic>
              </a:graphicData>
            </a:graphic>
          </wp:inline>
        </w:drawing>
      </w:r>
    </w:p>
    <w:p w14:paraId="147EA36E" w14:textId="35228531" w:rsidR="00797A42" w:rsidRDefault="002D1F2B" w:rsidP="00D444AC">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32B6A682" wp14:editId="2025215D">
                <wp:simplePos x="0" y="0"/>
                <wp:positionH relativeFrom="rightMargin">
                  <wp:align>left</wp:align>
                </wp:positionH>
                <wp:positionV relativeFrom="paragraph">
                  <wp:posOffset>1108710</wp:posOffset>
                </wp:positionV>
                <wp:extent cx="590550" cy="40957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590550" cy="409575"/>
                        </a:xfrm>
                        <a:prstGeom prst="rect">
                          <a:avLst/>
                        </a:prstGeom>
                        <a:noFill/>
                        <a:ln>
                          <a:noFill/>
                        </a:ln>
                      </wps:spPr>
                      <wps:txbx>
                        <w:txbxContent>
                          <w:p w14:paraId="495D1C98" w14:textId="77777777" w:rsidR="002D1F2B" w:rsidRPr="002D1F2B" w:rsidRDefault="002D1F2B" w:rsidP="002D1F2B">
                            <w:pPr>
                              <w:spacing w:line="480" w:lineRule="auto"/>
                              <w:ind w:left="360"/>
                              <w:jc w:val="center"/>
                              <w:rPr>
                                <w:b/>
                                <w:noProof/>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D1F2B">
                              <w:rPr>
                                <w:b/>
                                <w:noProof/>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6A682" id="Text Box 9" o:spid="_x0000_s1035" type="#_x0000_t202" style="position:absolute;margin-left:0;margin-top:87.3pt;width:46.5pt;height:32.25pt;z-index:25167052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67lJwIAAE4EAAAOAAAAZHJzL2Uyb0RvYy54bWysVMGO2jAQvVfqP1i+lwRESokIK7orqkpo&#10;dyWo9mwcm0SKPa5tSOjXd+wQlt32VPVixjPD88ybN1ncdaohJ2FdDbqg41FKidAcylofCvpjt/70&#10;hRLnmS5ZA1oU9CwcvVt+/LBoTS4mUEFTCksQRLu8NQWtvDd5kjheCcXcCIzQGJRgFfN4tYektKxF&#10;dNUkkzT9nLRgS2OBC+fQ+9AH6TLiSym4f5LSCU+agmJtPp42nvtwJssFyw+WmarmlzLYP1ShWK3x&#10;0SvUA/OMHG39B5SquQUH0o84qASkrLmIPWA34/RdN9uKGRF7QXKcudLk/h8sfzw9W1KXBZ1TopnC&#10;Ee1E58lX6Mg8sNMal2PS1mCa79CNUx78Dp2h6U5aFX6xHYJx5Pl85TaAcXRm8zTLMMIxNE3n2SwL&#10;KMnrn411/psARYJRUIuji4yy08b5PnVICW9pWNdNE8fX6DcOxAyeJFTeVxgs3+272OdsqH4P5Rmb&#10;stCLwhm+rvHpDXP+mVlUAVaLyvZPeMgG2oLCxaKkAvvrb/6Qj8PBKCUtqqqg7ueRWUFJ813j2Obj&#10;6TTIMF6m2WyCF3sb2d9G9FHdAwp3jDtkeDRDvm8GU1pQL7gAq/Aqhpjm+HZB/WDe+17ruEBcrFYx&#10;CYVnmN/oreEBOnAXiN11L8yaC/sex/YIg/5Y/m4IfW7P+uroQdZxQoHnntUL/SjaOOPLgoWtuL3H&#10;rNfPwPI3AAAA//8DAFBLAwQUAAYACAAAACEABZKnKdwAAAAHAQAADwAAAGRycy9kb3ducmV2Lnht&#10;bEyPS0/DMBCE70j8B2uRuFG7DwoJ2VQIxBXU8pC4ufE2iYjXUew24d+znOA4M6uZb4vN5Dt1oiG2&#10;gRHmMwOKuAqu5Rrh7fXp6hZUTJad7QITwjdF2JTnZ4XNXRh5S6ddqpWUcMwtQpNSn2sdq4a8jbPQ&#10;E0t2CIO3SeRQazfYUcp9pxfGrLW3LctCY3t6aKj62h09wvvz4fNjZV7qR3/dj2Eymn2mES8vpvs7&#10;UImm9HcMv/iCDqUw7cORXVQdgjySxL1ZrUFJnC3F2CMsltkcdFno//zlDwAAAP//AwBQSwECLQAU&#10;AAYACAAAACEAtoM4kv4AAADhAQAAEwAAAAAAAAAAAAAAAAAAAAAAW0NvbnRlbnRfVHlwZXNdLnht&#10;bFBLAQItABQABgAIAAAAIQA4/SH/1gAAAJQBAAALAAAAAAAAAAAAAAAAAC8BAABfcmVscy8ucmVs&#10;c1BLAQItABQABgAIAAAAIQDJN67lJwIAAE4EAAAOAAAAAAAAAAAAAAAAAC4CAABkcnMvZTJvRG9j&#10;LnhtbFBLAQItABQABgAIAAAAIQAFkqcp3AAAAAcBAAAPAAAAAAAAAAAAAAAAAIEEAABkcnMvZG93&#10;bnJldi54bWxQSwUGAAAAAAQABADzAAAAigUAAAAA&#10;" filled="f" stroked="f">
                <v:fill o:detectmouseclick="t"/>
                <v:textbox>
                  <w:txbxContent>
                    <w:p w14:paraId="495D1C98" w14:textId="77777777" w:rsidR="002D1F2B" w:rsidRPr="002D1F2B" w:rsidRDefault="002D1F2B" w:rsidP="002D1F2B">
                      <w:pPr>
                        <w:spacing w:line="480" w:lineRule="auto"/>
                        <w:ind w:left="360"/>
                        <w:jc w:val="center"/>
                        <w:rPr>
                          <w:b/>
                          <w:noProof/>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D1F2B">
                        <w:rPr>
                          <w:b/>
                          <w:noProof/>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w:t>
                      </w:r>
                    </w:p>
                  </w:txbxContent>
                </v:textbox>
                <w10:wrap anchorx="margin"/>
              </v:shape>
            </w:pict>
          </mc:Fallback>
        </mc:AlternateContent>
      </w:r>
      <w:r>
        <w:rPr>
          <w:rFonts w:ascii="Times New Roman" w:hAnsi="Times New Roman" w:cs="Times New Roman"/>
          <w:sz w:val="24"/>
          <w:szCs w:val="24"/>
        </w:rPr>
        <w:tab/>
        <w:t>BI applications provide an interface that helps end users interact with the back-end control of a database. This involves what content users can view on information maps, what ranges are leveraged in which indicators derived from the data, and where indications exist between indicators is required to build a full suite of test cases.</w:t>
      </w:r>
    </w:p>
    <w:p w14:paraId="587A475D" w14:textId="5947DE28" w:rsidR="002D1F2B" w:rsidRDefault="002D1F2B" w:rsidP="00D444AC">
      <w:pPr>
        <w:spacing w:line="480" w:lineRule="auto"/>
        <w:rPr>
          <w:rFonts w:ascii="Times New Roman" w:hAnsi="Times New Roman" w:cs="Times New Roman"/>
          <w:sz w:val="24"/>
          <w:szCs w:val="24"/>
        </w:rPr>
      </w:pPr>
      <w:r>
        <w:rPr>
          <w:noProof/>
        </w:rPr>
        <w:drawing>
          <wp:inline distT="0" distB="0" distL="0" distR="0" wp14:anchorId="27159226" wp14:editId="7C9B6794">
            <wp:extent cx="6400800" cy="4730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2569" cy="4761621"/>
                    </a:xfrm>
                    <a:prstGeom prst="rect">
                      <a:avLst/>
                    </a:prstGeom>
                    <a:noFill/>
                    <a:ln>
                      <a:noFill/>
                    </a:ln>
                  </pic:spPr>
                </pic:pic>
              </a:graphicData>
            </a:graphic>
          </wp:inline>
        </w:drawing>
      </w:r>
    </w:p>
    <w:p w14:paraId="505FF30B" w14:textId="41EDEB5F" w:rsidR="002D1F2B" w:rsidRPr="002D1F2B" w:rsidRDefault="002D1F2B" w:rsidP="002D1F2B">
      <w:pPr>
        <w:spacing w:line="480" w:lineRule="auto"/>
        <w:jc w:val="center"/>
        <w:rPr>
          <w:rFonts w:ascii="Times New Roman" w:hAnsi="Times New Roman" w:cs="Times New Roman"/>
          <w:b/>
          <w:bCs/>
          <w:sz w:val="24"/>
          <w:szCs w:val="24"/>
        </w:rPr>
      </w:pPr>
      <w:r w:rsidRPr="002D1F2B">
        <w:rPr>
          <w:rFonts w:ascii="Times New Roman" w:hAnsi="Times New Roman" w:cs="Times New Roman"/>
          <w:b/>
          <w:bCs/>
          <w:sz w:val="24"/>
          <w:szCs w:val="24"/>
        </w:rPr>
        <w:lastRenderedPageBreak/>
        <w:t>Addressing Nulls in a Datawarehouse</w:t>
      </w:r>
    </w:p>
    <w:p w14:paraId="5C0FC2AC" w14:textId="6F0798C1" w:rsidR="00684D81" w:rsidRDefault="002D1F2B" w:rsidP="00684D81">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9246B2">
        <w:rPr>
          <w:rFonts w:ascii="Times New Roman" w:hAnsi="Times New Roman" w:cs="Times New Roman"/>
          <w:b/>
          <w:bCs/>
          <w:sz w:val="24"/>
          <w:szCs w:val="24"/>
        </w:rPr>
        <w:tab/>
      </w:r>
      <w:r w:rsidR="009246B2">
        <w:rPr>
          <w:rFonts w:ascii="Times New Roman" w:hAnsi="Times New Roman" w:cs="Times New Roman"/>
          <w:sz w:val="24"/>
          <w:szCs w:val="24"/>
        </w:rPr>
        <w:t>It is prudent for a developer to know where a null value is coming from when it appears in a database. If it is known, it allows a developer to decide how to address it. One can leave it alone or hide it. If the origin of the null value is unknown one must address data quality.</w:t>
      </w:r>
      <w:r w:rsidR="009246B2" w:rsidRPr="009246B2">
        <w:rPr>
          <w:rFonts w:ascii="Times New Roman" w:hAnsi="Times New Roman" w:cs="Times New Roman"/>
          <w:sz w:val="24"/>
          <w:szCs w:val="24"/>
          <w:vertAlign w:val="superscript"/>
        </w:rPr>
        <w:t>3</w:t>
      </w:r>
      <w:r w:rsidR="009246B2">
        <w:rPr>
          <w:rFonts w:ascii="Times New Roman" w:hAnsi="Times New Roman" w:cs="Times New Roman"/>
          <w:sz w:val="24"/>
          <w:szCs w:val="24"/>
        </w:rPr>
        <w:t xml:space="preserve"> Ideally data should be captured correctly when placed within a database, but this is not always the case. It is possible for the sources data to be invalid for the field type</w:t>
      </w:r>
      <w:r w:rsidR="00684D81">
        <w:rPr>
          <w:rFonts w:ascii="Times New Roman" w:hAnsi="Times New Roman" w:cs="Times New Roman"/>
          <w:sz w:val="24"/>
          <w:szCs w:val="24"/>
        </w:rPr>
        <w:t xml:space="preserve"> or an improperly handled domain constraint. If this is not the case, one should then determine if it is a dimensional attribute. It is possible to have a null value with a Datawarehouse if one has a customer who is not a resident of a state nor a resident of an organizations country of business, for example. Ergo it would be logical to have a null value in a data column asking for the State the customer presides in. The null value could also be derived from a foreign key. Any foreign key should be assigned a value to avoid the violation of referential integrity but if this does not happen it is possible for a null value to appear. In order to limit the possibility of a foreign key being null one can take steps to ensure this.</w:t>
      </w:r>
    </w:p>
    <w:p w14:paraId="3C9E9AD7" w14:textId="77777777" w:rsidR="007E5105" w:rsidRDefault="00684D81" w:rsidP="007E51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MySQL, NULL can be address by the use of </w:t>
      </w:r>
      <w:r w:rsidR="007E5105">
        <w:rPr>
          <w:rFonts w:ascii="Times New Roman" w:hAnsi="Times New Roman" w:cs="Times New Roman"/>
          <w:sz w:val="24"/>
          <w:szCs w:val="24"/>
        </w:rPr>
        <w:t xml:space="preserve">the keywords NOT NULL at the point of instantiation of the column containing the data. As data is passed to the column from its source the values are checked to ensure they are not a NULL value but in fact contain some form of data (String, Text, Int, Double, etc.). </w:t>
      </w:r>
    </w:p>
    <w:p w14:paraId="117C1E79" w14:textId="729AB627" w:rsidR="00684D81" w:rsidRDefault="007E5105" w:rsidP="007E51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can also use the keyword CASE and assign it a variable. This variable will look at the data being passed to the column it represents. If one gives it the condition (variable IS NULL) THEN  “ “, the value being passed in is recorded as an empty string if it is a NULL value initially. If “ “ is replaced with 0, then any number-based characters will be substituted for null. </w:t>
      </w:r>
    </w:p>
    <w:p w14:paraId="344AE79C" w14:textId="0731F858" w:rsidR="007E5105" w:rsidRDefault="007E5105" w:rsidP="007E510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It is also possible to use the MySQL function LOWER() or LCASE() to convert String data to its lower case equivalent or UPPER()/UCASE() to convert String data to its upper case equivalent. This in principal helping to make data more readable to the user.</w:t>
      </w:r>
    </w:p>
    <w:p w14:paraId="4E2EB3C0" w14:textId="77777777" w:rsidR="007E5105" w:rsidRDefault="007E5105" w:rsidP="007E5105">
      <w:pPr>
        <w:spacing w:line="480" w:lineRule="auto"/>
        <w:ind w:firstLine="720"/>
        <w:rPr>
          <w:rFonts w:ascii="Times New Roman" w:hAnsi="Times New Roman" w:cs="Times New Roman"/>
          <w:sz w:val="24"/>
          <w:szCs w:val="24"/>
        </w:rPr>
      </w:pPr>
    </w:p>
    <w:p w14:paraId="49832C48" w14:textId="77777777" w:rsidR="007E5105" w:rsidRDefault="007E5105" w:rsidP="007E5105">
      <w:pPr>
        <w:spacing w:line="480" w:lineRule="auto"/>
        <w:ind w:firstLine="720"/>
        <w:rPr>
          <w:rFonts w:ascii="Times New Roman" w:hAnsi="Times New Roman" w:cs="Times New Roman"/>
          <w:sz w:val="24"/>
          <w:szCs w:val="24"/>
        </w:rPr>
      </w:pPr>
    </w:p>
    <w:p w14:paraId="44B67590" w14:textId="77777777" w:rsidR="007E5105" w:rsidRDefault="007E5105" w:rsidP="00684D81">
      <w:pPr>
        <w:spacing w:line="480" w:lineRule="auto"/>
        <w:rPr>
          <w:rFonts w:ascii="Times New Roman" w:hAnsi="Times New Roman" w:cs="Times New Roman"/>
          <w:sz w:val="24"/>
          <w:szCs w:val="24"/>
        </w:rPr>
      </w:pPr>
    </w:p>
    <w:p w14:paraId="4B1A79DF" w14:textId="77777777" w:rsidR="00684D81" w:rsidRPr="00684D81" w:rsidRDefault="00684D81" w:rsidP="00684D81">
      <w:pPr>
        <w:spacing w:line="480" w:lineRule="auto"/>
        <w:rPr>
          <w:rFonts w:ascii="Times New Roman" w:hAnsi="Times New Roman" w:cs="Times New Roman"/>
          <w:sz w:val="24"/>
          <w:szCs w:val="24"/>
        </w:rPr>
      </w:pPr>
    </w:p>
    <w:p w14:paraId="1D2118C3" w14:textId="19BFC1FD" w:rsidR="00FD255B" w:rsidRDefault="00FD255B" w:rsidP="00D444AC">
      <w:pPr>
        <w:spacing w:line="480" w:lineRule="auto"/>
      </w:pPr>
    </w:p>
    <w:p w14:paraId="6C81D5E2" w14:textId="4BF72A2C" w:rsidR="00FD255B" w:rsidRDefault="00FD255B" w:rsidP="00D444AC">
      <w:pPr>
        <w:spacing w:line="480" w:lineRule="auto"/>
      </w:pPr>
    </w:p>
    <w:p w14:paraId="6419C98D" w14:textId="4C5611D2" w:rsidR="00FD255B" w:rsidRDefault="00FD255B" w:rsidP="00D444AC">
      <w:pPr>
        <w:spacing w:line="480" w:lineRule="auto"/>
      </w:pPr>
    </w:p>
    <w:p w14:paraId="1CF678D6" w14:textId="36867186" w:rsidR="00FD255B" w:rsidRDefault="00FD255B" w:rsidP="00D444AC">
      <w:pPr>
        <w:spacing w:line="480" w:lineRule="auto"/>
      </w:pPr>
    </w:p>
    <w:p w14:paraId="5EBDFBF7" w14:textId="39782E37" w:rsidR="00FD255B" w:rsidRDefault="00FD255B" w:rsidP="00D444AC">
      <w:pPr>
        <w:spacing w:line="480" w:lineRule="auto"/>
      </w:pPr>
    </w:p>
    <w:p w14:paraId="5291B4A5" w14:textId="3ACBEE6A" w:rsidR="00FD255B" w:rsidRDefault="00FD255B" w:rsidP="00D444AC">
      <w:pPr>
        <w:spacing w:line="480" w:lineRule="auto"/>
      </w:pPr>
    </w:p>
    <w:p w14:paraId="3C86357F" w14:textId="03BF0C94" w:rsidR="00FD255B" w:rsidRDefault="00FD255B" w:rsidP="00D444AC">
      <w:pPr>
        <w:spacing w:line="480" w:lineRule="auto"/>
      </w:pPr>
    </w:p>
    <w:p w14:paraId="53522929" w14:textId="1201E7DC" w:rsidR="00FD255B" w:rsidRDefault="00FD255B" w:rsidP="00D444AC">
      <w:pPr>
        <w:spacing w:line="480" w:lineRule="auto"/>
      </w:pPr>
    </w:p>
    <w:p w14:paraId="6E288DDA" w14:textId="24D6E779" w:rsidR="00FD255B" w:rsidRDefault="00FD255B" w:rsidP="00D444AC">
      <w:pPr>
        <w:spacing w:line="480" w:lineRule="auto"/>
      </w:pPr>
    </w:p>
    <w:p w14:paraId="637AC96C" w14:textId="788E2479" w:rsidR="00FD255B" w:rsidRDefault="00FD255B" w:rsidP="00D444AC">
      <w:pPr>
        <w:spacing w:line="480" w:lineRule="auto"/>
      </w:pPr>
    </w:p>
    <w:p w14:paraId="001A39E9" w14:textId="092C4E2E" w:rsidR="00FD255B" w:rsidRDefault="00FD255B" w:rsidP="00D444AC">
      <w:pPr>
        <w:spacing w:line="480" w:lineRule="auto"/>
      </w:pPr>
    </w:p>
    <w:p w14:paraId="03BFE679" w14:textId="73F974CE" w:rsidR="00FD255B" w:rsidRDefault="00FD255B" w:rsidP="00D444AC">
      <w:pPr>
        <w:spacing w:line="480" w:lineRule="auto"/>
      </w:pPr>
    </w:p>
    <w:p w14:paraId="79486617" w14:textId="4550E50D" w:rsidR="00FD255B" w:rsidRPr="00FD255B" w:rsidRDefault="00FD255B" w:rsidP="00FD255B">
      <w:pPr>
        <w:spacing w:line="480" w:lineRule="auto"/>
        <w:jc w:val="center"/>
        <w:rPr>
          <w:b/>
          <w:bCs/>
        </w:rPr>
      </w:pPr>
      <w:bookmarkStart w:id="0" w:name="_GoBack"/>
      <w:bookmarkEnd w:id="0"/>
      <w:r w:rsidRPr="00FD255B">
        <w:rPr>
          <w:b/>
          <w:bCs/>
        </w:rPr>
        <w:lastRenderedPageBreak/>
        <w:t>References</w:t>
      </w:r>
    </w:p>
    <w:p w14:paraId="1A581BAE" w14:textId="77777777" w:rsidR="00684D81" w:rsidRPr="00684D81" w:rsidRDefault="00684D81" w:rsidP="009246B2">
      <w:pPr>
        <w:pStyle w:val="ListParagraph"/>
        <w:numPr>
          <w:ilvl w:val="0"/>
          <w:numId w:val="4"/>
        </w:numPr>
        <w:spacing w:line="480" w:lineRule="auto"/>
        <w:rPr>
          <w:rFonts w:ascii="Times New Roman" w:hAnsi="Times New Roman" w:cs="Times New Roman"/>
          <w:sz w:val="24"/>
          <w:szCs w:val="24"/>
        </w:rPr>
      </w:pPr>
      <w:r w:rsidRPr="00684D81">
        <w:rPr>
          <w:rFonts w:ascii="Times New Roman" w:hAnsi="Times New Roman" w:cs="Times New Roman"/>
          <w:color w:val="333333"/>
          <w:sz w:val="24"/>
          <w:szCs w:val="24"/>
          <w:shd w:val="clear" w:color="auto" w:fill="FFFFFF"/>
        </w:rPr>
        <w:t>Cohen, B., Pepi, N., &amp; Mishra, N. (2017). </w:t>
      </w:r>
      <w:r w:rsidRPr="00684D81">
        <w:rPr>
          <w:rStyle w:val="Emphasis"/>
          <w:rFonts w:ascii="Times New Roman" w:hAnsi="Times New Roman" w:cs="Times New Roman"/>
          <w:color w:val="333333"/>
          <w:sz w:val="24"/>
          <w:szCs w:val="24"/>
          <w:shd w:val="clear" w:color="auto" w:fill="FFFFFF"/>
        </w:rPr>
        <w:t>Real SQL Queries: 50 Challanges</w:t>
      </w:r>
      <w:r w:rsidRPr="00684D81">
        <w:rPr>
          <w:rFonts w:ascii="Times New Roman" w:hAnsi="Times New Roman" w:cs="Times New Roman"/>
          <w:color w:val="333333"/>
          <w:sz w:val="24"/>
          <w:szCs w:val="24"/>
          <w:shd w:val="clear" w:color="auto" w:fill="FFFFFF"/>
        </w:rPr>
        <w:t> (2nd ed.).</w:t>
      </w:r>
    </w:p>
    <w:p w14:paraId="412AA14D" w14:textId="77777777" w:rsidR="00684D81" w:rsidRPr="00684D81" w:rsidRDefault="00684D81" w:rsidP="009246B2">
      <w:pPr>
        <w:pStyle w:val="ListParagraph"/>
        <w:numPr>
          <w:ilvl w:val="0"/>
          <w:numId w:val="1"/>
        </w:numPr>
        <w:spacing w:line="480" w:lineRule="auto"/>
        <w:rPr>
          <w:rFonts w:ascii="Times New Roman" w:hAnsi="Times New Roman" w:cs="Times New Roman"/>
          <w:sz w:val="24"/>
          <w:szCs w:val="24"/>
        </w:rPr>
      </w:pPr>
      <w:r w:rsidRPr="00684D81">
        <w:rPr>
          <w:rFonts w:ascii="Times New Roman" w:hAnsi="Times New Roman" w:cs="Times New Roman"/>
          <w:sz w:val="24"/>
          <w:szCs w:val="24"/>
        </w:rPr>
        <w:t>Coronel, C., Morris, S.  (20160126). Database Systems: Design, Implementation, &amp; Management, 12th Edition [VitalSource Bookshelf version].  Retrieved from vbk://9781337509596</w:t>
      </w:r>
    </w:p>
    <w:p w14:paraId="1B7ADE91" w14:textId="77777777" w:rsidR="00684D81" w:rsidRPr="00684D81" w:rsidRDefault="00684D81" w:rsidP="009246B2">
      <w:pPr>
        <w:numPr>
          <w:ilvl w:val="0"/>
          <w:numId w:val="5"/>
        </w:numPr>
        <w:shd w:val="clear" w:color="auto" w:fill="FFFFFF"/>
        <w:spacing w:after="0" w:line="240" w:lineRule="auto"/>
        <w:rPr>
          <w:rFonts w:ascii="Times New Roman" w:eastAsia="Times New Roman" w:hAnsi="Times New Roman" w:cs="Times New Roman"/>
          <w:color w:val="262626"/>
          <w:sz w:val="24"/>
          <w:szCs w:val="24"/>
        </w:rPr>
      </w:pPr>
      <w:r w:rsidRPr="00684D81">
        <w:rPr>
          <w:rFonts w:ascii="Times New Roman" w:eastAsia="Times New Roman" w:hAnsi="Times New Roman" w:cs="Times New Roman"/>
          <w:color w:val="262626"/>
          <w:sz w:val="24"/>
          <w:szCs w:val="24"/>
        </w:rPr>
        <w:t>Coronel, C., Morris, S. (20160126). Database Systems: Design, Implementation, &amp; Management, 12th Edition [VitalSource Bookshelf version]. Retrieved from vbk://9781337509596</w:t>
      </w:r>
    </w:p>
    <w:p w14:paraId="53B9211D" w14:textId="77777777" w:rsidR="00684D81" w:rsidRPr="00684D81" w:rsidRDefault="00684D81" w:rsidP="00FD255B">
      <w:pPr>
        <w:pStyle w:val="ListParagraph"/>
        <w:numPr>
          <w:ilvl w:val="0"/>
          <w:numId w:val="1"/>
        </w:numPr>
        <w:spacing w:line="480" w:lineRule="auto"/>
        <w:rPr>
          <w:rFonts w:ascii="Times New Roman" w:hAnsi="Times New Roman" w:cs="Times New Roman"/>
          <w:sz w:val="24"/>
          <w:szCs w:val="24"/>
        </w:rPr>
      </w:pPr>
      <w:r w:rsidRPr="00684D81">
        <w:rPr>
          <w:rFonts w:ascii="Times New Roman" w:hAnsi="Times New Roman" w:cs="Times New Roman"/>
          <w:color w:val="333333"/>
          <w:sz w:val="24"/>
          <w:szCs w:val="24"/>
          <w:shd w:val="clear" w:color="auto" w:fill="FFFFFF"/>
        </w:rPr>
        <w:t>DuBois, P. (2013). </w:t>
      </w:r>
      <w:r w:rsidRPr="00684D81">
        <w:rPr>
          <w:rStyle w:val="Emphasis"/>
          <w:rFonts w:ascii="Times New Roman" w:hAnsi="Times New Roman" w:cs="Times New Roman"/>
          <w:color w:val="333333"/>
          <w:sz w:val="24"/>
          <w:szCs w:val="24"/>
          <w:shd w:val="clear" w:color="auto" w:fill="FFFFFF"/>
        </w:rPr>
        <w:t>MySQL Developer's Libary</w:t>
      </w:r>
      <w:r w:rsidRPr="00684D81">
        <w:rPr>
          <w:rFonts w:ascii="Times New Roman" w:hAnsi="Times New Roman" w:cs="Times New Roman"/>
          <w:color w:val="333333"/>
          <w:sz w:val="24"/>
          <w:szCs w:val="24"/>
          <w:shd w:val="clear" w:color="auto" w:fill="FFFFFF"/>
        </w:rPr>
        <w:t> (5th ed.). Upper Saddle River, NJ: Pearson Education, Inc..</w:t>
      </w:r>
    </w:p>
    <w:p w14:paraId="00383778" w14:textId="77777777" w:rsidR="00684D81" w:rsidRPr="00684D81" w:rsidRDefault="00684D81" w:rsidP="009246B2">
      <w:pPr>
        <w:pStyle w:val="ListParagraph"/>
        <w:numPr>
          <w:ilvl w:val="0"/>
          <w:numId w:val="4"/>
        </w:numPr>
        <w:spacing w:line="480" w:lineRule="auto"/>
        <w:rPr>
          <w:rFonts w:ascii="Times New Roman" w:hAnsi="Times New Roman" w:cs="Times New Roman"/>
          <w:sz w:val="24"/>
          <w:szCs w:val="24"/>
        </w:rPr>
      </w:pPr>
      <w:r w:rsidRPr="00684D81">
        <w:rPr>
          <w:rFonts w:ascii="Times New Roman" w:hAnsi="Times New Roman" w:cs="Times New Roman"/>
          <w:sz w:val="24"/>
          <w:szCs w:val="24"/>
        </w:rPr>
        <w:t>Elmasri, R., Navathe, S. B.  (05/2017). Fundamentals of Database Systems,  7th Edition [VitalSource Bookshelf version].  Retrieved from vbk://9781323765883</w:t>
      </w:r>
    </w:p>
    <w:p w14:paraId="07B4B995" w14:textId="77777777" w:rsidR="00684D81" w:rsidRPr="00684D81" w:rsidRDefault="00684D81" w:rsidP="00FD255B">
      <w:pPr>
        <w:pStyle w:val="ListParagraph"/>
        <w:numPr>
          <w:ilvl w:val="0"/>
          <w:numId w:val="1"/>
        </w:numPr>
        <w:spacing w:line="480" w:lineRule="auto"/>
        <w:rPr>
          <w:rFonts w:ascii="Times New Roman" w:hAnsi="Times New Roman" w:cs="Times New Roman"/>
          <w:sz w:val="24"/>
          <w:szCs w:val="24"/>
        </w:rPr>
      </w:pPr>
      <w:r w:rsidRPr="00684D81">
        <w:rPr>
          <w:rFonts w:ascii="Times New Roman" w:hAnsi="Times New Roman" w:cs="Times New Roman"/>
          <w:color w:val="333333"/>
          <w:sz w:val="24"/>
          <w:szCs w:val="24"/>
          <w:shd w:val="clear" w:color="auto" w:fill="FFFFFF"/>
        </w:rPr>
        <w:t>Krog Iverson, H.</w:t>
      </w:r>
      <w:r w:rsidRPr="00684D81">
        <w:rPr>
          <w:rFonts w:ascii="Times New Roman" w:hAnsi="Times New Roman" w:cs="Times New Roman"/>
          <w:color w:val="333333"/>
          <w:sz w:val="24"/>
          <w:szCs w:val="24"/>
          <w:shd w:val="clear" w:color="auto" w:fill="FFFFFF"/>
        </w:rPr>
        <w:t xml:space="preserve"> &amp; Oates, J.</w:t>
      </w:r>
      <w:r w:rsidRPr="00684D81">
        <w:rPr>
          <w:rFonts w:ascii="Times New Roman" w:hAnsi="Times New Roman" w:cs="Times New Roman"/>
          <w:color w:val="333333"/>
          <w:sz w:val="24"/>
          <w:szCs w:val="24"/>
          <w:shd w:val="clear" w:color="auto" w:fill="FFFFFF"/>
        </w:rPr>
        <w:t xml:space="preserve"> (2016). How to Manage Null Values in Your Data Warehouse. Retrieved from </w:t>
      </w:r>
      <w:hyperlink r:id="rId11" w:history="1">
        <w:r w:rsidRPr="00684D81">
          <w:rPr>
            <w:rStyle w:val="Hyperlink"/>
            <w:rFonts w:ascii="Times New Roman" w:hAnsi="Times New Roman" w:cs="Times New Roman"/>
            <w:sz w:val="24"/>
            <w:szCs w:val="24"/>
            <w:shd w:val="clear" w:color="auto" w:fill="FFFFFF"/>
          </w:rPr>
          <w:t>http://tdan.com/how-to-manage-null-values-in-your-data-warehouse/19450#</w:t>
        </w:r>
      </w:hyperlink>
      <w:r w:rsidRPr="00684D81">
        <w:rPr>
          <w:rFonts w:ascii="Times New Roman" w:hAnsi="Times New Roman" w:cs="Times New Roman"/>
          <w:color w:val="333333"/>
          <w:sz w:val="24"/>
          <w:szCs w:val="24"/>
          <w:shd w:val="clear" w:color="auto" w:fill="FFFFFF"/>
        </w:rPr>
        <w:t xml:space="preserve"> </w:t>
      </w:r>
    </w:p>
    <w:p w14:paraId="3B404B71" w14:textId="77777777" w:rsidR="00684D81" w:rsidRPr="00684D81" w:rsidRDefault="00684D81" w:rsidP="009246B2">
      <w:pPr>
        <w:pStyle w:val="ListParagraph"/>
        <w:numPr>
          <w:ilvl w:val="0"/>
          <w:numId w:val="4"/>
        </w:numPr>
        <w:spacing w:line="480" w:lineRule="auto"/>
        <w:rPr>
          <w:rFonts w:ascii="Times New Roman" w:hAnsi="Times New Roman" w:cs="Times New Roman"/>
          <w:sz w:val="24"/>
          <w:szCs w:val="24"/>
        </w:rPr>
      </w:pPr>
      <w:r w:rsidRPr="00684D81">
        <w:rPr>
          <w:rFonts w:ascii="Times New Roman" w:hAnsi="Times New Roman" w:cs="Times New Roman"/>
          <w:color w:val="333333"/>
          <w:sz w:val="24"/>
          <w:szCs w:val="24"/>
          <w:shd w:val="clear" w:color="auto" w:fill="FFFFFF"/>
        </w:rPr>
        <w:t>Murach, J. (2019). </w:t>
      </w:r>
      <w:r w:rsidRPr="00684D81">
        <w:rPr>
          <w:rStyle w:val="Emphasis"/>
          <w:rFonts w:ascii="Times New Roman" w:hAnsi="Times New Roman" w:cs="Times New Roman"/>
          <w:color w:val="333333"/>
          <w:sz w:val="24"/>
          <w:szCs w:val="24"/>
          <w:shd w:val="clear" w:color="auto" w:fill="FFFFFF"/>
        </w:rPr>
        <w:t>Murach's MySQL</w:t>
      </w:r>
      <w:r w:rsidRPr="00684D81">
        <w:rPr>
          <w:rFonts w:ascii="Times New Roman" w:hAnsi="Times New Roman" w:cs="Times New Roman"/>
          <w:color w:val="333333"/>
          <w:sz w:val="24"/>
          <w:szCs w:val="24"/>
          <w:shd w:val="clear" w:color="auto" w:fill="FFFFFF"/>
        </w:rPr>
        <w:t> (3rd ed.). Fresno, CA: Mike Murach &amp; Associates, Inc..</w:t>
      </w:r>
    </w:p>
    <w:p w14:paraId="2C9B0CC1" w14:textId="77777777" w:rsidR="00684D81" w:rsidRPr="00684D81" w:rsidRDefault="00684D81" w:rsidP="00FD255B">
      <w:pPr>
        <w:pStyle w:val="ListParagraph"/>
        <w:numPr>
          <w:ilvl w:val="0"/>
          <w:numId w:val="1"/>
        </w:numPr>
        <w:spacing w:line="480" w:lineRule="auto"/>
        <w:rPr>
          <w:rFonts w:ascii="Times New Roman" w:hAnsi="Times New Roman" w:cs="Times New Roman"/>
          <w:sz w:val="24"/>
          <w:szCs w:val="24"/>
        </w:rPr>
      </w:pPr>
      <w:r w:rsidRPr="00684D81">
        <w:rPr>
          <w:rFonts w:ascii="Times New Roman" w:hAnsi="Times New Roman" w:cs="Times New Roman"/>
          <w:color w:val="333333"/>
          <w:sz w:val="24"/>
          <w:szCs w:val="24"/>
          <w:shd w:val="clear" w:color="auto" w:fill="FFFFFF"/>
        </w:rPr>
        <w:t xml:space="preserve">Risk, S. (2013). OVERVIEW OF DATA QUALITY ASSURANCE IN DATA WAREHOUSING. Retrieved from </w:t>
      </w:r>
      <w:hyperlink r:id="rId12" w:history="1">
        <w:r w:rsidRPr="00684D81">
          <w:rPr>
            <w:rStyle w:val="Hyperlink"/>
            <w:rFonts w:ascii="Times New Roman" w:hAnsi="Times New Roman" w:cs="Times New Roman"/>
            <w:sz w:val="24"/>
            <w:szCs w:val="24"/>
            <w:shd w:val="clear" w:color="auto" w:fill="FFFFFF"/>
          </w:rPr>
          <w:t>https://www.blue-granite.com/blog/overview-of-data-quality-assurance-in-data-warehousing</w:t>
        </w:r>
      </w:hyperlink>
      <w:r w:rsidRPr="00684D81">
        <w:rPr>
          <w:rFonts w:ascii="Times New Roman" w:hAnsi="Times New Roman" w:cs="Times New Roman"/>
          <w:color w:val="333333"/>
          <w:sz w:val="24"/>
          <w:szCs w:val="24"/>
          <w:shd w:val="clear" w:color="auto" w:fill="FFFFFF"/>
        </w:rPr>
        <w:t xml:space="preserve"> </w:t>
      </w:r>
    </w:p>
    <w:p w14:paraId="53450315" w14:textId="77777777" w:rsidR="00684D81" w:rsidRPr="00684D81" w:rsidRDefault="00684D81" w:rsidP="009246B2">
      <w:pPr>
        <w:pStyle w:val="ListParagraph"/>
        <w:numPr>
          <w:ilvl w:val="0"/>
          <w:numId w:val="4"/>
        </w:numPr>
        <w:spacing w:line="480" w:lineRule="auto"/>
        <w:rPr>
          <w:rFonts w:ascii="Times New Roman" w:hAnsi="Times New Roman" w:cs="Times New Roman"/>
          <w:sz w:val="24"/>
          <w:szCs w:val="24"/>
        </w:rPr>
      </w:pPr>
      <w:r w:rsidRPr="00684D81">
        <w:rPr>
          <w:rFonts w:ascii="Times New Roman" w:hAnsi="Times New Roman" w:cs="Times New Roman"/>
          <w:color w:val="333333"/>
          <w:sz w:val="24"/>
          <w:szCs w:val="24"/>
          <w:shd w:val="clear" w:color="auto" w:fill="FFFFFF"/>
        </w:rPr>
        <w:t>Short, T. (2016). </w:t>
      </w:r>
      <w:r w:rsidRPr="00684D81">
        <w:rPr>
          <w:rStyle w:val="Emphasis"/>
          <w:rFonts w:ascii="Times New Roman" w:hAnsi="Times New Roman" w:cs="Times New Roman"/>
          <w:color w:val="333333"/>
          <w:sz w:val="24"/>
          <w:szCs w:val="24"/>
          <w:shd w:val="clear" w:color="auto" w:fill="FFFFFF"/>
        </w:rPr>
        <w:t>SQL Beginner to Pro Guide</w:t>
      </w:r>
      <w:r w:rsidRPr="00684D81">
        <w:rPr>
          <w:rFonts w:ascii="Times New Roman" w:hAnsi="Times New Roman" w:cs="Times New Roman"/>
          <w:color w:val="333333"/>
          <w:sz w:val="24"/>
          <w:szCs w:val="24"/>
          <w:shd w:val="clear" w:color="auto" w:fill="FFFFFF"/>
        </w:rPr>
        <w:t> . : DCW Web Trading LTD.</w:t>
      </w:r>
    </w:p>
    <w:p w14:paraId="19941499" w14:textId="77777777" w:rsidR="00684D81" w:rsidRPr="00684D81" w:rsidRDefault="00684D81" w:rsidP="009246B2">
      <w:pPr>
        <w:pStyle w:val="ListParagraph"/>
        <w:numPr>
          <w:ilvl w:val="0"/>
          <w:numId w:val="4"/>
        </w:numPr>
        <w:spacing w:line="480" w:lineRule="auto"/>
        <w:rPr>
          <w:rFonts w:ascii="Times New Roman" w:hAnsi="Times New Roman" w:cs="Times New Roman"/>
          <w:sz w:val="24"/>
          <w:szCs w:val="24"/>
        </w:rPr>
      </w:pPr>
      <w:r w:rsidRPr="00684D81">
        <w:rPr>
          <w:rFonts w:ascii="Times New Roman" w:hAnsi="Times New Roman" w:cs="Times New Roman"/>
          <w:color w:val="333333"/>
          <w:sz w:val="24"/>
          <w:szCs w:val="24"/>
          <w:shd w:val="clear" w:color="auto" w:fill="FFFFFF"/>
        </w:rPr>
        <w:t> </w:t>
      </w:r>
      <w:r w:rsidRPr="00684D81">
        <w:rPr>
          <w:rStyle w:val="Emphasis"/>
          <w:rFonts w:ascii="Times New Roman" w:hAnsi="Times New Roman" w:cs="Times New Roman"/>
          <w:color w:val="333333"/>
          <w:sz w:val="24"/>
          <w:szCs w:val="24"/>
          <w:shd w:val="clear" w:color="auto" w:fill="FFFFFF"/>
        </w:rPr>
        <w:t>SQL Quickstart Guide The Simplified Beginner's Guide to SQL</w:t>
      </w:r>
      <w:r w:rsidRPr="00684D81">
        <w:rPr>
          <w:rFonts w:ascii="Times New Roman" w:hAnsi="Times New Roman" w:cs="Times New Roman"/>
          <w:color w:val="333333"/>
          <w:sz w:val="24"/>
          <w:szCs w:val="24"/>
          <w:shd w:val="clear" w:color="auto" w:fill="FFFFFF"/>
        </w:rPr>
        <w:t> . : ClydeBank Technology.</w:t>
      </w:r>
    </w:p>
    <w:p w14:paraId="60E6EE7F" w14:textId="77777777" w:rsidR="00684D81" w:rsidRPr="00684D81" w:rsidRDefault="00684D81" w:rsidP="009246B2">
      <w:pPr>
        <w:numPr>
          <w:ilvl w:val="0"/>
          <w:numId w:val="5"/>
        </w:numPr>
        <w:shd w:val="clear" w:color="auto" w:fill="FFFFFF"/>
        <w:spacing w:after="0" w:line="240" w:lineRule="auto"/>
        <w:rPr>
          <w:rFonts w:ascii="Times New Roman" w:eastAsia="Times New Roman" w:hAnsi="Times New Roman" w:cs="Times New Roman"/>
          <w:color w:val="262626"/>
          <w:sz w:val="24"/>
          <w:szCs w:val="24"/>
        </w:rPr>
      </w:pPr>
      <w:r w:rsidRPr="00684D81">
        <w:rPr>
          <w:rFonts w:ascii="Times New Roman" w:eastAsia="Times New Roman" w:hAnsi="Times New Roman" w:cs="Times New Roman"/>
          <w:color w:val="262626"/>
          <w:sz w:val="24"/>
          <w:szCs w:val="24"/>
        </w:rPr>
        <w:t>Tahahhoghi, S. M. M., Williams, H. E., &amp; Oram, A. (2009). </w:t>
      </w:r>
      <w:r w:rsidRPr="00684D81">
        <w:rPr>
          <w:rFonts w:ascii="Times New Roman" w:eastAsia="Times New Roman" w:hAnsi="Times New Roman" w:cs="Times New Roman"/>
          <w:i/>
          <w:iCs/>
          <w:color w:val="262626"/>
          <w:sz w:val="24"/>
          <w:szCs w:val="24"/>
        </w:rPr>
        <w:t>Learning MySQL</w:t>
      </w:r>
      <w:r w:rsidRPr="00684D81">
        <w:rPr>
          <w:rFonts w:ascii="Times New Roman" w:eastAsia="Times New Roman" w:hAnsi="Times New Roman" w:cs="Times New Roman"/>
          <w:color w:val="262626"/>
          <w:sz w:val="24"/>
          <w:szCs w:val="24"/>
        </w:rPr>
        <w:t> . Sebastopol, CA: O'Reilly Media, Inc..</w:t>
      </w:r>
    </w:p>
    <w:p w14:paraId="165871D4" w14:textId="77777777" w:rsidR="00684D81" w:rsidRPr="00684D81" w:rsidRDefault="00684D81" w:rsidP="009246B2">
      <w:pPr>
        <w:pStyle w:val="ListParagraph"/>
        <w:numPr>
          <w:ilvl w:val="0"/>
          <w:numId w:val="4"/>
        </w:numPr>
        <w:spacing w:line="480" w:lineRule="auto"/>
        <w:rPr>
          <w:rFonts w:ascii="Times New Roman" w:hAnsi="Times New Roman" w:cs="Times New Roman"/>
          <w:sz w:val="24"/>
          <w:szCs w:val="24"/>
        </w:rPr>
      </w:pPr>
      <w:r w:rsidRPr="00684D81">
        <w:rPr>
          <w:rFonts w:ascii="Times New Roman" w:hAnsi="Times New Roman" w:cs="Times New Roman"/>
          <w:color w:val="333333"/>
          <w:sz w:val="24"/>
          <w:szCs w:val="24"/>
          <w:shd w:val="clear" w:color="auto" w:fill="FFFFFF"/>
        </w:rPr>
        <w:lastRenderedPageBreak/>
        <w:t>Tale, S. (2016). </w:t>
      </w:r>
      <w:r w:rsidRPr="00684D81">
        <w:rPr>
          <w:rStyle w:val="Emphasis"/>
          <w:rFonts w:ascii="Times New Roman" w:hAnsi="Times New Roman" w:cs="Times New Roman"/>
          <w:color w:val="333333"/>
          <w:sz w:val="24"/>
          <w:szCs w:val="24"/>
          <w:shd w:val="clear" w:color="auto" w:fill="FFFFFF"/>
        </w:rPr>
        <w:t>SQL The Ultimate Beginners Guide</w:t>
      </w:r>
      <w:r w:rsidRPr="00684D81">
        <w:rPr>
          <w:rFonts w:ascii="Times New Roman" w:hAnsi="Times New Roman" w:cs="Times New Roman"/>
          <w:color w:val="333333"/>
          <w:sz w:val="24"/>
          <w:szCs w:val="24"/>
          <w:shd w:val="clear" w:color="auto" w:fill="FFFFFF"/>
        </w:rPr>
        <w:t> . : Steve Tale. (2016).</w:t>
      </w:r>
    </w:p>
    <w:p w14:paraId="5A1396E0" w14:textId="77777777" w:rsidR="00684D81" w:rsidRPr="00684D81" w:rsidRDefault="00684D81" w:rsidP="00FD255B">
      <w:pPr>
        <w:pStyle w:val="ListParagraph"/>
        <w:numPr>
          <w:ilvl w:val="0"/>
          <w:numId w:val="1"/>
        </w:numPr>
        <w:spacing w:line="480" w:lineRule="auto"/>
        <w:rPr>
          <w:rFonts w:ascii="Times New Roman" w:hAnsi="Times New Roman" w:cs="Times New Roman"/>
          <w:sz w:val="24"/>
          <w:szCs w:val="24"/>
        </w:rPr>
      </w:pPr>
      <w:r w:rsidRPr="00684D81">
        <w:rPr>
          <w:rFonts w:ascii="Times New Roman" w:hAnsi="Times New Roman" w:cs="Times New Roman"/>
          <w:color w:val="333333"/>
          <w:sz w:val="24"/>
          <w:szCs w:val="24"/>
          <w:shd w:val="clear" w:color="auto" w:fill="FFFFFF"/>
        </w:rPr>
        <w:t>Vanier, E., Shah, B., &amp; Malepati, T. (2019). </w:t>
      </w:r>
      <w:r w:rsidRPr="00684D81">
        <w:rPr>
          <w:rStyle w:val="Emphasis"/>
          <w:rFonts w:ascii="Times New Roman" w:hAnsi="Times New Roman" w:cs="Times New Roman"/>
          <w:color w:val="333333"/>
          <w:sz w:val="24"/>
          <w:szCs w:val="24"/>
          <w:shd w:val="clear" w:color="auto" w:fill="FFFFFF"/>
        </w:rPr>
        <w:t>Advanced MySQL 8</w:t>
      </w:r>
      <w:r w:rsidRPr="00684D81">
        <w:rPr>
          <w:rFonts w:ascii="Times New Roman" w:hAnsi="Times New Roman" w:cs="Times New Roman"/>
          <w:color w:val="333333"/>
          <w:sz w:val="24"/>
          <w:szCs w:val="24"/>
          <w:shd w:val="clear" w:color="auto" w:fill="FFFFFF"/>
        </w:rPr>
        <w:t> . Birmingham, U.K.: Packt Publishing.</w:t>
      </w:r>
    </w:p>
    <w:p w14:paraId="3C8FE671" w14:textId="77777777" w:rsidR="00684D81" w:rsidRPr="00684D81" w:rsidRDefault="00684D81" w:rsidP="00FD255B">
      <w:pPr>
        <w:pStyle w:val="ListParagraph"/>
        <w:numPr>
          <w:ilvl w:val="0"/>
          <w:numId w:val="1"/>
        </w:numPr>
        <w:spacing w:line="480" w:lineRule="auto"/>
        <w:rPr>
          <w:rFonts w:ascii="Times New Roman" w:hAnsi="Times New Roman" w:cs="Times New Roman"/>
          <w:sz w:val="24"/>
          <w:szCs w:val="24"/>
        </w:rPr>
      </w:pPr>
      <w:r w:rsidRPr="00684D81">
        <w:rPr>
          <w:rFonts w:ascii="Times New Roman" w:hAnsi="Times New Roman" w:cs="Times New Roman"/>
          <w:color w:val="333333"/>
          <w:sz w:val="24"/>
          <w:szCs w:val="24"/>
          <w:shd w:val="clear" w:color="auto" w:fill="FFFFFF"/>
        </w:rPr>
        <w:t xml:space="preserve">Yaddow, W. (2018). Ensuring Data Integrity in DWH/BI Systems with 3 Types of Testing. Retrieved from </w:t>
      </w:r>
      <w:hyperlink r:id="rId13" w:history="1">
        <w:r w:rsidRPr="00684D81">
          <w:rPr>
            <w:rStyle w:val="Hyperlink"/>
            <w:rFonts w:ascii="Times New Roman" w:hAnsi="Times New Roman" w:cs="Times New Roman"/>
            <w:sz w:val="24"/>
            <w:szCs w:val="24"/>
            <w:shd w:val="clear" w:color="auto" w:fill="FFFFFF"/>
          </w:rPr>
          <w:t>https://www.tricentis.com/blog/dwh-bi-testing-3types/</w:t>
        </w:r>
      </w:hyperlink>
      <w:r w:rsidRPr="00684D81">
        <w:rPr>
          <w:rFonts w:ascii="Times New Roman" w:hAnsi="Times New Roman" w:cs="Times New Roman"/>
          <w:color w:val="333333"/>
          <w:sz w:val="24"/>
          <w:szCs w:val="24"/>
          <w:shd w:val="clear" w:color="auto" w:fill="FFFFFF"/>
        </w:rPr>
        <w:t xml:space="preserve"> </w:t>
      </w:r>
    </w:p>
    <w:p w14:paraId="268452D7" w14:textId="3D6AB834" w:rsidR="00FD255B" w:rsidRDefault="00FD255B" w:rsidP="00D444AC">
      <w:pPr>
        <w:spacing w:line="480" w:lineRule="auto"/>
      </w:pPr>
    </w:p>
    <w:p w14:paraId="42298246" w14:textId="4D779A09" w:rsidR="00FD255B" w:rsidRDefault="00FD255B" w:rsidP="00D444AC">
      <w:pPr>
        <w:spacing w:line="480" w:lineRule="auto"/>
      </w:pPr>
    </w:p>
    <w:p w14:paraId="005D269D" w14:textId="77777777" w:rsidR="00FD255B" w:rsidRDefault="00FD255B" w:rsidP="00D444AC">
      <w:pPr>
        <w:spacing w:line="480" w:lineRule="auto"/>
      </w:pPr>
    </w:p>
    <w:sectPr w:rsidR="00FD255B" w:rsidSect="00D444AC">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1AC24" w14:textId="77777777" w:rsidR="00D444AC" w:rsidRDefault="00D444AC" w:rsidP="00D444AC">
      <w:pPr>
        <w:spacing w:after="0" w:line="240" w:lineRule="auto"/>
      </w:pPr>
      <w:r>
        <w:separator/>
      </w:r>
    </w:p>
  </w:endnote>
  <w:endnote w:type="continuationSeparator" w:id="0">
    <w:p w14:paraId="7834593B" w14:textId="77777777" w:rsidR="00D444AC" w:rsidRDefault="00D444AC" w:rsidP="00D44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8B148" w14:textId="6CF3391C" w:rsidR="00FD255B" w:rsidRPr="00797A42" w:rsidRDefault="00FD255B">
    <w:pPr>
      <w:pStyle w:val="Footer"/>
      <w:rPr>
        <w:rFonts w:ascii="Times New Roman" w:hAnsi="Times New Roman" w:cs="Times New Roman"/>
        <w:sz w:val="24"/>
        <w:szCs w:val="24"/>
      </w:rPr>
    </w:pPr>
    <w:r w:rsidRPr="00797A42">
      <w:rPr>
        <w:rFonts w:ascii="Times New Roman" w:hAnsi="Times New Roman" w:cs="Times New Roman"/>
        <w:color w:val="333333"/>
        <w:sz w:val="24"/>
        <w:szCs w:val="24"/>
        <w:shd w:val="clear" w:color="auto" w:fill="FFFFFF"/>
        <w:vertAlign w:val="superscript"/>
      </w:rPr>
      <w:t>1</w:t>
    </w:r>
    <w:r w:rsidRPr="00797A42">
      <w:rPr>
        <w:rFonts w:ascii="Times New Roman" w:hAnsi="Times New Roman" w:cs="Times New Roman"/>
        <w:color w:val="333333"/>
        <w:sz w:val="24"/>
        <w:szCs w:val="24"/>
        <w:shd w:val="clear" w:color="auto" w:fill="FFFFFF"/>
      </w:rPr>
      <w:t>(Risk, 2013)</w:t>
    </w:r>
    <w:r w:rsidR="00797A42" w:rsidRPr="00797A42">
      <w:rPr>
        <w:rFonts w:ascii="Times New Roman" w:hAnsi="Times New Roman" w:cs="Times New Roman"/>
        <w:color w:val="333333"/>
        <w:sz w:val="24"/>
        <w:szCs w:val="24"/>
        <w:shd w:val="clear" w:color="auto" w:fill="FFFFFF"/>
      </w:rPr>
      <w:t xml:space="preserve">  </w:t>
    </w:r>
    <w:r w:rsidR="00797A42" w:rsidRPr="00797A42">
      <w:rPr>
        <w:rFonts w:ascii="Times New Roman" w:hAnsi="Times New Roman" w:cs="Times New Roman"/>
        <w:color w:val="333333"/>
        <w:sz w:val="24"/>
        <w:szCs w:val="24"/>
        <w:shd w:val="clear" w:color="auto" w:fill="FFFFFF"/>
        <w:vertAlign w:val="superscript"/>
      </w:rPr>
      <w:t>2</w:t>
    </w:r>
    <w:r w:rsidR="00797A42" w:rsidRPr="00797A42">
      <w:rPr>
        <w:rFonts w:ascii="Times New Roman" w:hAnsi="Times New Roman" w:cs="Times New Roman"/>
        <w:color w:val="333333"/>
        <w:sz w:val="24"/>
        <w:szCs w:val="24"/>
        <w:shd w:val="clear" w:color="auto" w:fill="FFFFFF"/>
      </w:rPr>
      <w:t>(</w:t>
    </w:r>
    <w:r w:rsidR="00797A42" w:rsidRPr="00797A42">
      <w:rPr>
        <w:rFonts w:ascii="Times New Roman" w:hAnsi="Times New Roman" w:cs="Times New Roman"/>
        <w:color w:val="333333"/>
        <w:sz w:val="24"/>
        <w:szCs w:val="24"/>
        <w:shd w:val="clear" w:color="auto" w:fill="FFFFFF"/>
      </w:rPr>
      <w:t>Yaddow, 2018)</w:t>
    </w:r>
    <w:r w:rsidR="002D1F2B">
      <w:rPr>
        <w:rFonts w:ascii="Times New Roman" w:hAnsi="Times New Roman" w:cs="Times New Roman"/>
        <w:color w:val="333333"/>
        <w:sz w:val="24"/>
        <w:szCs w:val="24"/>
        <w:shd w:val="clear" w:color="auto" w:fill="FFFFFF"/>
      </w:rPr>
      <w:t xml:space="preserve">  </w:t>
    </w:r>
    <w:r w:rsidR="002D1F2B" w:rsidRPr="002D1F2B">
      <w:rPr>
        <w:rFonts w:ascii="Times New Roman" w:hAnsi="Times New Roman" w:cs="Times New Roman"/>
        <w:color w:val="333333"/>
        <w:sz w:val="24"/>
        <w:szCs w:val="24"/>
        <w:shd w:val="clear" w:color="auto" w:fill="FFFFFF"/>
        <w:vertAlign w:val="superscript"/>
      </w:rPr>
      <w:t>3</w:t>
    </w:r>
    <w:r w:rsidR="002D1F2B">
      <w:rPr>
        <w:rFonts w:ascii="Arial" w:hAnsi="Arial" w:cs="Arial"/>
        <w:color w:val="333333"/>
        <w:sz w:val="21"/>
        <w:szCs w:val="21"/>
        <w:shd w:val="clear" w:color="auto" w:fill="FFFFFF"/>
      </w:rPr>
      <w:t>(Krog Iverson</w:t>
    </w:r>
    <w:r w:rsidR="002D1F2B">
      <w:rPr>
        <w:rFonts w:ascii="Arial" w:hAnsi="Arial" w:cs="Arial"/>
        <w:color w:val="333333"/>
        <w:sz w:val="21"/>
        <w:szCs w:val="21"/>
        <w:shd w:val="clear" w:color="auto" w:fill="FFFFFF"/>
      </w:rPr>
      <w:t xml:space="preserve"> &amp; Oates</w:t>
    </w:r>
    <w:r w:rsidR="002D1F2B">
      <w:rPr>
        <w:rFonts w:ascii="Arial" w:hAnsi="Arial" w:cs="Arial"/>
        <w:color w:val="333333"/>
        <w:sz w:val="21"/>
        <w:szCs w:val="21"/>
        <w:shd w:val="clear" w:color="auto" w:fill="FFFFFF"/>
      </w:rPr>
      <w:t>,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BF844" w14:textId="77777777" w:rsidR="00D444AC" w:rsidRDefault="00D444AC" w:rsidP="00D444AC">
      <w:pPr>
        <w:spacing w:after="0" w:line="240" w:lineRule="auto"/>
      </w:pPr>
      <w:r>
        <w:separator/>
      </w:r>
    </w:p>
  </w:footnote>
  <w:footnote w:type="continuationSeparator" w:id="0">
    <w:p w14:paraId="12D640B2" w14:textId="77777777" w:rsidR="00D444AC" w:rsidRDefault="00D444AC" w:rsidP="00D444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75D7D"/>
    <w:multiLevelType w:val="hybridMultilevel"/>
    <w:tmpl w:val="A566B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E29F3"/>
    <w:multiLevelType w:val="hybridMultilevel"/>
    <w:tmpl w:val="083649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75E8D"/>
    <w:multiLevelType w:val="hybridMultilevel"/>
    <w:tmpl w:val="47AAB9F4"/>
    <w:lvl w:ilvl="0" w:tplc="88E8D4F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43BC0"/>
    <w:multiLevelType w:val="hybridMultilevel"/>
    <w:tmpl w:val="0FE2AF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9769E"/>
    <w:multiLevelType w:val="hybridMultilevel"/>
    <w:tmpl w:val="FA90EB0A"/>
    <w:lvl w:ilvl="0" w:tplc="BD5E3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285073"/>
    <w:multiLevelType w:val="multilevel"/>
    <w:tmpl w:val="29D4F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4AC"/>
    <w:rsid w:val="00115B39"/>
    <w:rsid w:val="0013029D"/>
    <w:rsid w:val="00280F43"/>
    <w:rsid w:val="002D1F2B"/>
    <w:rsid w:val="003B55E7"/>
    <w:rsid w:val="00684D81"/>
    <w:rsid w:val="00797A42"/>
    <w:rsid w:val="007E5105"/>
    <w:rsid w:val="009246B2"/>
    <w:rsid w:val="00C93A08"/>
    <w:rsid w:val="00D444AC"/>
    <w:rsid w:val="00FD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17323"/>
  <w15:chartTrackingRefBased/>
  <w15:docId w15:val="{9A557ADF-E69D-4A68-89BF-D8C1CA770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44AC"/>
    <w:pPr>
      <w:spacing w:after="0" w:line="240" w:lineRule="auto"/>
    </w:pPr>
    <w:rPr>
      <w:rFonts w:eastAsiaTheme="minorEastAsia"/>
    </w:rPr>
  </w:style>
  <w:style w:type="character" w:customStyle="1" w:styleId="NoSpacingChar">
    <w:name w:val="No Spacing Char"/>
    <w:basedOn w:val="DefaultParagraphFont"/>
    <w:link w:val="NoSpacing"/>
    <w:uiPriority w:val="1"/>
    <w:rsid w:val="00D444AC"/>
    <w:rPr>
      <w:rFonts w:eastAsiaTheme="minorEastAsia"/>
    </w:rPr>
  </w:style>
  <w:style w:type="paragraph" w:styleId="Header">
    <w:name w:val="header"/>
    <w:basedOn w:val="Normal"/>
    <w:link w:val="HeaderChar"/>
    <w:uiPriority w:val="99"/>
    <w:unhideWhenUsed/>
    <w:rsid w:val="00D44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4AC"/>
  </w:style>
  <w:style w:type="paragraph" w:styleId="Footer">
    <w:name w:val="footer"/>
    <w:basedOn w:val="Normal"/>
    <w:link w:val="FooterChar"/>
    <w:uiPriority w:val="99"/>
    <w:unhideWhenUsed/>
    <w:rsid w:val="00D44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4AC"/>
  </w:style>
  <w:style w:type="paragraph" w:styleId="ListParagraph">
    <w:name w:val="List Paragraph"/>
    <w:basedOn w:val="Normal"/>
    <w:uiPriority w:val="34"/>
    <w:qFormat/>
    <w:rsid w:val="00FD255B"/>
    <w:pPr>
      <w:ind w:left="720"/>
      <w:contextualSpacing/>
    </w:pPr>
  </w:style>
  <w:style w:type="character" w:styleId="Strong">
    <w:name w:val="Strong"/>
    <w:basedOn w:val="DefaultParagraphFont"/>
    <w:uiPriority w:val="22"/>
    <w:qFormat/>
    <w:rsid w:val="00FD255B"/>
    <w:rPr>
      <w:b/>
      <w:bCs/>
    </w:rPr>
  </w:style>
  <w:style w:type="character" w:styleId="Hyperlink">
    <w:name w:val="Hyperlink"/>
    <w:basedOn w:val="DefaultParagraphFont"/>
    <w:uiPriority w:val="99"/>
    <w:unhideWhenUsed/>
    <w:rsid w:val="00797A42"/>
    <w:rPr>
      <w:color w:val="0563C1" w:themeColor="hyperlink"/>
      <w:u w:val="single"/>
    </w:rPr>
  </w:style>
  <w:style w:type="character" w:styleId="UnresolvedMention">
    <w:name w:val="Unresolved Mention"/>
    <w:basedOn w:val="DefaultParagraphFont"/>
    <w:uiPriority w:val="99"/>
    <w:semiHidden/>
    <w:unhideWhenUsed/>
    <w:rsid w:val="00797A42"/>
    <w:rPr>
      <w:color w:val="605E5C"/>
      <w:shd w:val="clear" w:color="auto" w:fill="E1DFDD"/>
    </w:rPr>
  </w:style>
  <w:style w:type="character" w:styleId="Emphasis">
    <w:name w:val="Emphasis"/>
    <w:basedOn w:val="DefaultParagraphFont"/>
    <w:uiPriority w:val="20"/>
    <w:qFormat/>
    <w:rsid w:val="009246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ricentis.com/blog/dwh-bi-testing-3typ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lue-granite.com/blog/overview-of-data-quality-assurance-in-data-warehous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dan.com/how-to-manage-null-values-in-your-data-warehouse/1945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U.S. Student Aid Data Warehouse Evaluation</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Student Aid Data Warehouse Evaluation</dc:title>
  <dc:subject/>
  <dc:creator>SHANE ẼIRE BYRNE</dc:creator>
  <cp:keywords/>
  <dc:description/>
  <cp:lastModifiedBy>shane byrne</cp:lastModifiedBy>
  <cp:revision>4</cp:revision>
  <dcterms:created xsi:type="dcterms:W3CDTF">2019-10-15T01:34:00Z</dcterms:created>
  <dcterms:modified xsi:type="dcterms:W3CDTF">2019-10-15T03:36:00Z</dcterms:modified>
</cp:coreProperties>
</file>