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4F4F" w:themeColor="accent1"/>
        </w:rPr>
        <w:id w:val="337665172"/>
        <w:docPartObj>
          <w:docPartGallery w:val="Cover Pages"/>
          <w:docPartUnique/>
        </w:docPartObj>
      </w:sdtPr>
      <w:sdtEndPr>
        <w:rPr>
          <w:rFonts w:asciiTheme="majorHAnsi" w:eastAsiaTheme="majorEastAsia" w:hAnsiTheme="majorHAnsi" w:cstheme="majorHAnsi"/>
          <w:b/>
          <w:color w:val="DE3518" w:themeColor="text1"/>
          <w:spacing w:val="-10"/>
          <w:kern w:val="28"/>
          <w:sz w:val="56"/>
          <w:szCs w:val="56"/>
        </w:rPr>
      </w:sdtEndPr>
      <w:sdtContent>
        <w:p w14:paraId="09EAEF73" w14:textId="75384086" w:rsidR="00837074" w:rsidRDefault="00837074">
          <w:pPr>
            <w:pStyle w:val="NoSpacing"/>
            <w:spacing w:before="1540" w:after="240"/>
            <w:jc w:val="center"/>
            <w:rPr>
              <w:color w:val="4F4F4F" w:themeColor="accent1"/>
            </w:rPr>
          </w:pPr>
          <w:r>
            <w:rPr>
              <w:noProof/>
              <w:color w:val="4F4F4F" w:themeColor="accent1"/>
            </w:rPr>
            <w:drawing>
              <wp:inline distT="0" distB="0" distL="0" distR="0" wp14:anchorId="26DFC888" wp14:editId="721CD9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4F0D789" w14:textId="4C3FFA3F" w:rsidR="00837074" w:rsidRDefault="00837074">
          <w:pPr>
            <w:pStyle w:val="NoSpacing"/>
            <w:pBdr>
              <w:top w:val="single" w:sz="6" w:space="6" w:color="4F4F4F" w:themeColor="accent1"/>
              <w:bottom w:val="single" w:sz="6" w:space="6" w:color="4F4F4F" w:themeColor="accent1"/>
            </w:pBdr>
            <w:spacing w:after="240"/>
            <w:jc w:val="center"/>
            <w:rPr>
              <w:rFonts w:asciiTheme="majorHAnsi" w:eastAsiaTheme="majorEastAsia" w:hAnsiTheme="majorHAnsi" w:cstheme="majorBidi"/>
              <w:caps/>
              <w:color w:val="4F4F4F" w:themeColor="accent1"/>
              <w:sz w:val="80"/>
              <w:szCs w:val="80"/>
            </w:rPr>
          </w:pPr>
          <w:r>
            <w:rPr>
              <w:rFonts w:asciiTheme="majorHAnsi" w:eastAsiaTheme="majorEastAsia" w:hAnsiTheme="majorHAnsi" w:cstheme="majorBidi"/>
              <w:caps/>
              <w:color w:val="4F4F4F" w:themeColor="accent1"/>
              <w:sz w:val="72"/>
              <w:szCs w:val="72"/>
            </w:rPr>
            <w:t>Risk Registry</w:t>
          </w:r>
        </w:p>
        <w:p w14:paraId="7689648E" w14:textId="1726D1E8" w:rsidR="00837074" w:rsidRDefault="00837074">
          <w:pPr>
            <w:pStyle w:val="NoSpacing"/>
            <w:jc w:val="center"/>
            <w:rPr>
              <w:color w:val="4F4F4F" w:themeColor="accent1"/>
              <w:sz w:val="28"/>
              <w:szCs w:val="28"/>
            </w:rPr>
          </w:pPr>
        </w:p>
        <w:p w14:paraId="0FE387DC" w14:textId="77777777" w:rsidR="00837074" w:rsidRDefault="00837074">
          <w:pPr>
            <w:pStyle w:val="NoSpacing"/>
            <w:spacing w:before="480"/>
            <w:jc w:val="center"/>
            <w:rPr>
              <w:color w:val="4F4F4F" w:themeColor="accent1"/>
            </w:rPr>
          </w:pPr>
          <w:r>
            <w:rPr>
              <w:noProof/>
              <w:color w:val="4F4F4F" w:themeColor="accent1"/>
            </w:rPr>
            <mc:AlternateContent>
              <mc:Choice Requires="wps">
                <w:drawing>
                  <wp:anchor distT="0" distB="0" distL="114300" distR="114300" simplePos="0" relativeHeight="251659264" behindDoc="0" locked="0" layoutInCell="1" allowOverlap="1" wp14:anchorId="57CE2A80" wp14:editId="1B414CBD">
                    <wp:simplePos x="0" y="0"/>
                    <wp:positionH relativeFrom="margin">
                      <wp:align>center</wp:align>
                    </wp:positionH>
                    <mc:AlternateContent>
                      <mc:Choice Requires="wp14">
                        <wp:positionV relativeFrom="page">
                          <wp14:pctPosVOffset>85000</wp14:pctPosVOffset>
                        </wp:positionV>
                      </mc:Choice>
                      <mc:Fallback>
                        <wp:positionV relativeFrom="page">
                          <wp:posOffset>6606540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72727"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0-07-27T00:00:00Z">
                                    <w:dateFormat w:val="MMMM d, yyyy"/>
                                    <w:lid w:val="en-US"/>
                                    <w:storeMappedDataAs w:val="dateTime"/>
                                    <w:calendar w:val="gregorian"/>
                                  </w:date>
                                </w:sdtPr>
                                <w:sdtContent>
                                  <w:p w14:paraId="475BBD6E" w14:textId="05A9D1C8" w:rsidR="00837074" w:rsidRPr="00381231" w:rsidRDefault="00837074">
                                    <w:pPr>
                                      <w:pStyle w:val="NoSpacing"/>
                                      <w:spacing w:after="40"/>
                                      <w:jc w:val="center"/>
                                      <w:rPr>
                                        <w:rFonts w:ascii="Times New Roman" w:hAnsi="Times New Roman" w:cs="Times New Roman"/>
                                        <w:caps/>
                                        <w:color w:val="272727" w:themeColor="accent1" w:themeShade="80"/>
                                        <w:sz w:val="28"/>
                                        <w:szCs w:val="28"/>
                                      </w:rPr>
                                    </w:pPr>
                                    <w:r w:rsidRPr="00381231">
                                      <w:rPr>
                                        <w:rFonts w:ascii="Times New Roman" w:hAnsi="Times New Roman" w:cs="Times New Roman"/>
                                        <w:caps/>
                                        <w:color w:val="272727" w:themeColor="accent1" w:themeShade="80"/>
                                        <w:sz w:val="28"/>
                                        <w:szCs w:val="28"/>
                                      </w:rPr>
                                      <w:t>July 27, 2020</w:t>
                                    </w:r>
                                  </w:p>
                                </w:sdtContent>
                              </w:sdt>
                              <w:p w14:paraId="257F0565" w14:textId="415596C7" w:rsidR="00837074" w:rsidRPr="00381231" w:rsidRDefault="00837074">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381231">
                                      <w:rPr>
                                        <w:rFonts w:ascii="Times New Roman" w:hAnsi="Times New Roman" w:cs="Times New Roman"/>
                                        <w:color w:val="272727" w:themeColor="accent1" w:themeShade="80"/>
                                        <w:sz w:val="28"/>
                                        <w:szCs w:val="28"/>
                                      </w:rPr>
                                      <w:t>Shane Ẽ</w:t>
                                    </w:r>
                                    <w:r w:rsidRPr="00381231">
                                      <w:rPr>
                                        <w:rFonts w:ascii="Times New Roman" w:hAnsi="Times New Roman" w:cs="Times New Roman"/>
                                        <w:color w:val="272727" w:themeColor="accent1" w:themeShade="80"/>
                                        <w:sz w:val="28"/>
                                        <w:szCs w:val="28"/>
                                      </w:rPr>
                                      <w:t>ire Byrne</w:t>
                                    </w:r>
                                  </w:sdtContent>
                                </w:sdt>
                              </w:p>
                              <w:p w14:paraId="14FEC4C4" w14:textId="2951DD29" w:rsidR="00837074" w:rsidRPr="00381231" w:rsidRDefault="00837074">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381231">
                                      <w:rPr>
                                        <w:rFonts w:ascii="Times New Roman" w:hAnsi="Times New Roman" w:cs="Times New Roman"/>
                                        <w:color w:val="272727" w:themeColor="accent1" w:themeShade="80"/>
                                        <w:sz w:val="28"/>
                                        <w:szCs w:val="28"/>
                                      </w:rPr>
                                      <w:t>CYB407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CE2A8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272727" w:themeColor="accent1"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0-07-27T00:00:00Z">
                              <w:dateFormat w:val="MMMM d, yyyy"/>
                              <w:lid w:val="en-US"/>
                              <w:storeMappedDataAs w:val="dateTime"/>
                              <w:calendar w:val="gregorian"/>
                            </w:date>
                          </w:sdtPr>
                          <w:sdtContent>
                            <w:p w14:paraId="475BBD6E" w14:textId="05A9D1C8" w:rsidR="00837074" w:rsidRPr="00381231" w:rsidRDefault="00837074">
                              <w:pPr>
                                <w:pStyle w:val="NoSpacing"/>
                                <w:spacing w:after="40"/>
                                <w:jc w:val="center"/>
                                <w:rPr>
                                  <w:rFonts w:ascii="Times New Roman" w:hAnsi="Times New Roman" w:cs="Times New Roman"/>
                                  <w:caps/>
                                  <w:color w:val="272727" w:themeColor="accent1" w:themeShade="80"/>
                                  <w:sz w:val="28"/>
                                  <w:szCs w:val="28"/>
                                </w:rPr>
                              </w:pPr>
                              <w:r w:rsidRPr="00381231">
                                <w:rPr>
                                  <w:rFonts w:ascii="Times New Roman" w:hAnsi="Times New Roman" w:cs="Times New Roman"/>
                                  <w:caps/>
                                  <w:color w:val="272727" w:themeColor="accent1" w:themeShade="80"/>
                                  <w:sz w:val="28"/>
                                  <w:szCs w:val="28"/>
                                </w:rPr>
                                <w:t>July 27, 2020</w:t>
                              </w:r>
                            </w:p>
                          </w:sdtContent>
                        </w:sdt>
                        <w:p w14:paraId="257F0565" w14:textId="415596C7" w:rsidR="00837074" w:rsidRPr="00381231" w:rsidRDefault="00837074">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381231">
                                <w:rPr>
                                  <w:rFonts w:ascii="Times New Roman" w:hAnsi="Times New Roman" w:cs="Times New Roman"/>
                                  <w:color w:val="272727" w:themeColor="accent1" w:themeShade="80"/>
                                  <w:sz w:val="28"/>
                                  <w:szCs w:val="28"/>
                                </w:rPr>
                                <w:t>Shane Ẽ</w:t>
                              </w:r>
                              <w:r w:rsidRPr="00381231">
                                <w:rPr>
                                  <w:rFonts w:ascii="Times New Roman" w:hAnsi="Times New Roman" w:cs="Times New Roman"/>
                                  <w:color w:val="272727" w:themeColor="accent1" w:themeShade="80"/>
                                  <w:sz w:val="28"/>
                                  <w:szCs w:val="28"/>
                                </w:rPr>
                                <w:t>ire Byrne</w:t>
                              </w:r>
                            </w:sdtContent>
                          </w:sdt>
                        </w:p>
                        <w:p w14:paraId="14FEC4C4" w14:textId="2951DD29" w:rsidR="00837074" w:rsidRPr="00381231" w:rsidRDefault="00837074">
                          <w:pPr>
                            <w:pStyle w:val="NoSpacing"/>
                            <w:jc w:val="center"/>
                            <w:rPr>
                              <w:rFonts w:ascii="Times New Roman" w:hAnsi="Times New Roman" w:cs="Times New Roman"/>
                              <w:color w:val="272727" w:themeColor="accent1" w:themeShade="80"/>
                              <w:sz w:val="28"/>
                              <w:szCs w:val="28"/>
                            </w:rPr>
                          </w:pPr>
                          <w:sdt>
                            <w:sdtPr>
                              <w:rPr>
                                <w:rFonts w:ascii="Times New Roman" w:hAnsi="Times New Roman" w:cs="Times New Roman"/>
                                <w:color w:val="272727" w:themeColor="accent1"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381231">
                                <w:rPr>
                                  <w:rFonts w:ascii="Times New Roman" w:hAnsi="Times New Roman" w:cs="Times New Roman"/>
                                  <w:color w:val="272727" w:themeColor="accent1" w:themeShade="80"/>
                                  <w:sz w:val="28"/>
                                  <w:szCs w:val="28"/>
                                </w:rPr>
                                <w:t>CYB407</w:t>
                              </w:r>
                            </w:sdtContent>
                          </w:sdt>
                        </w:p>
                      </w:txbxContent>
                    </v:textbox>
                    <w10:wrap anchorx="margin" anchory="page"/>
                  </v:shape>
                </w:pict>
              </mc:Fallback>
            </mc:AlternateContent>
          </w:r>
          <w:r>
            <w:rPr>
              <w:noProof/>
              <w:color w:val="4F4F4F" w:themeColor="accent1"/>
            </w:rPr>
            <w:drawing>
              <wp:inline distT="0" distB="0" distL="0" distR="0" wp14:anchorId="3329B924" wp14:editId="62B062A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3094E3" w14:textId="40E390D6" w:rsidR="00837074" w:rsidRDefault="00837074">
          <w:pPr>
            <w:spacing w:after="160" w:line="259" w:lineRule="auto"/>
            <w:rPr>
              <w:rFonts w:asciiTheme="majorHAnsi" w:eastAsiaTheme="majorEastAsia" w:hAnsiTheme="majorHAnsi" w:cstheme="majorHAnsi"/>
              <w:b/>
              <w:color w:val="DE3518" w:themeColor="text1"/>
              <w:spacing w:val="-10"/>
              <w:kern w:val="28"/>
              <w:sz w:val="56"/>
              <w:szCs w:val="56"/>
            </w:rPr>
          </w:pPr>
          <w:r>
            <w:rPr>
              <w:rFonts w:asciiTheme="majorHAnsi" w:eastAsiaTheme="majorEastAsia" w:hAnsiTheme="majorHAnsi" w:cstheme="majorHAnsi"/>
              <w:b/>
              <w:color w:val="DE3518" w:themeColor="text1"/>
              <w:spacing w:val="-10"/>
              <w:kern w:val="28"/>
              <w:sz w:val="56"/>
              <w:szCs w:val="56"/>
            </w:rPr>
            <w:br w:type="page"/>
          </w:r>
        </w:p>
      </w:sdtContent>
    </w:sdt>
    <w:p w14:paraId="2AC6ABA4" w14:textId="2B4599F8" w:rsidR="0098520B" w:rsidRDefault="0098520B" w:rsidP="0098520B">
      <w:pPr>
        <w:spacing w:after="0"/>
      </w:pPr>
      <w:r w:rsidRPr="00776416">
        <w:rPr>
          <w:noProof/>
        </w:rPr>
        <w:lastRenderedPageBreak/>
        <w:drawing>
          <wp:inline distT="0" distB="0" distL="0" distR="0" wp14:anchorId="58134B50" wp14:editId="48D03573">
            <wp:extent cx="4236695" cy="1129030"/>
            <wp:effectExtent l="0" t="0" r="0" b="0"/>
            <wp:docPr id="8" name="Picture 8"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hirey\OneDrive - University of Phoenix\F_Drive\Style Guides\UPX Logos\Horizontal format\UOPX_Sig_Hor_Black_Mediu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120" t="17190"/>
                    <a:stretch/>
                  </pic:blipFill>
                  <pic:spPr bwMode="auto">
                    <a:xfrm>
                      <a:off x="0" y="0"/>
                      <a:ext cx="4238526" cy="1129518"/>
                    </a:xfrm>
                    <a:prstGeom prst="rect">
                      <a:avLst/>
                    </a:prstGeom>
                    <a:noFill/>
                    <a:ln>
                      <a:noFill/>
                    </a:ln>
                    <a:extLst>
                      <a:ext uri="{53640926-AAD7-44D8-BBD7-CCE9431645EC}">
                        <a14:shadowObscured xmlns:a14="http://schemas.microsoft.com/office/drawing/2010/main"/>
                      </a:ext>
                    </a:extLst>
                  </pic:spPr>
                </pic:pic>
              </a:graphicData>
            </a:graphic>
          </wp:inline>
        </w:drawing>
      </w:r>
    </w:p>
    <w:p w14:paraId="28623459" w14:textId="3747D35D" w:rsidR="21C71742" w:rsidRPr="00381231" w:rsidRDefault="005D72BD" w:rsidP="00B3690F">
      <w:pPr>
        <w:pStyle w:val="Title"/>
        <w:rPr>
          <w:rFonts w:ascii="Times New Roman" w:hAnsi="Times New Roman" w:cs="Times New Roman"/>
        </w:rPr>
      </w:pPr>
      <w:r w:rsidRPr="00381231">
        <w:rPr>
          <w:rFonts w:ascii="Times New Roman" w:hAnsi="Times New Roman" w:cs="Times New Roman"/>
        </w:rPr>
        <w:t>W</w:t>
      </w:r>
      <w:r w:rsidR="00837074" w:rsidRPr="00381231">
        <w:rPr>
          <w:rFonts w:ascii="Times New Roman" w:hAnsi="Times New Roman" w:cs="Times New Roman"/>
        </w:rPr>
        <w:t>ee</w:t>
      </w:r>
      <w:r w:rsidRPr="00381231">
        <w:rPr>
          <w:rFonts w:ascii="Times New Roman" w:hAnsi="Times New Roman" w:cs="Times New Roman"/>
        </w:rPr>
        <w:t xml:space="preserve">k </w:t>
      </w:r>
      <w:r w:rsidR="00151FD9" w:rsidRPr="00381231">
        <w:rPr>
          <w:rFonts w:ascii="Times New Roman" w:hAnsi="Times New Roman" w:cs="Times New Roman"/>
        </w:rPr>
        <w:t>3</w:t>
      </w:r>
      <w:r w:rsidRPr="00381231">
        <w:rPr>
          <w:rFonts w:ascii="Times New Roman" w:hAnsi="Times New Roman" w:cs="Times New Roman"/>
        </w:rPr>
        <w:t xml:space="preserve"> – </w:t>
      </w:r>
      <w:r w:rsidR="00151FD9" w:rsidRPr="00381231">
        <w:rPr>
          <w:rFonts w:ascii="Times New Roman" w:hAnsi="Times New Roman" w:cs="Times New Roman"/>
        </w:rPr>
        <w:t>Assignment</w:t>
      </w:r>
      <w:r w:rsidRPr="00381231">
        <w:rPr>
          <w:rFonts w:ascii="Times New Roman" w:hAnsi="Times New Roman" w:cs="Times New Roman"/>
        </w:rPr>
        <w:t xml:space="preserve"> Template</w:t>
      </w:r>
    </w:p>
    <w:p w14:paraId="10F809C8" w14:textId="77777777" w:rsidR="00C13A30" w:rsidRPr="00381231" w:rsidRDefault="00C13A30" w:rsidP="00966BF0">
      <w:pPr>
        <w:rPr>
          <w:rFonts w:ascii="Times New Roman" w:eastAsiaTheme="majorEastAsia" w:hAnsi="Times New Roman" w:cs="Times New Roman"/>
          <w:b/>
          <w:sz w:val="36"/>
          <w:szCs w:val="32"/>
        </w:rPr>
      </w:pPr>
      <w:r w:rsidRPr="00381231">
        <w:rPr>
          <w:rFonts w:ascii="Times New Roman" w:eastAsiaTheme="majorEastAsia" w:hAnsi="Times New Roman" w:cs="Times New Roman"/>
          <w:b/>
          <w:sz w:val="36"/>
          <w:szCs w:val="32"/>
        </w:rPr>
        <w:t>Risk Registry</w:t>
      </w:r>
    </w:p>
    <w:p w14:paraId="23E072B1" w14:textId="3F3A87CA" w:rsidR="00966BF0" w:rsidRPr="00381231" w:rsidRDefault="00C13A30" w:rsidP="00966BF0">
      <w:pPr>
        <w:rPr>
          <w:rFonts w:ascii="Times New Roman" w:hAnsi="Times New Roman" w:cs="Times New Roman"/>
          <w:szCs w:val="20"/>
        </w:rPr>
      </w:pPr>
      <w:r w:rsidRPr="00381231">
        <w:rPr>
          <w:rFonts w:ascii="Times New Roman" w:hAnsi="Times New Roman" w:cs="Times New Roman"/>
          <w:szCs w:val="20"/>
        </w:rPr>
        <w:t>Create a Risk Registry using the template below to accurately documenting the risk elements form the scenarios that can be used to track issues throughout the project.</w:t>
      </w:r>
      <w:r w:rsidR="00837074" w:rsidRPr="00381231">
        <w:rPr>
          <w:rFonts w:ascii="Times New Roman" w:hAnsi="Times New Roman" w:cs="Times New Roman"/>
          <w:szCs w:val="20"/>
        </w:rPr>
        <w:t xml:space="preserve"> </w:t>
      </w:r>
    </w:p>
    <w:tbl>
      <w:tblPr>
        <w:tblStyle w:val="TableGrid"/>
        <w:tblW w:w="5000" w:type="pct"/>
        <w:tblBorders>
          <w:top w:val="single" w:sz="4" w:space="0" w:color="4D3733" w:themeColor="background1"/>
          <w:left w:val="single" w:sz="4" w:space="0" w:color="4D3733" w:themeColor="background1"/>
          <w:bottom w:val="single" w:sz="4" w:space="0" w:color="4D3733" w:themeColor="background1"/>
          <w:right w:val="single" w:sz="4" w:space="0" w:color="4D3733" w:themeColor="background1"/>
          <w:insideH w:val="single" w:sz="4" w:space="0" w:color="4D3733" w:themeColor="background1"/>
          <w:insideV w:val="single" w:sz="4" w:space="0" w:color="4D3733" w:themeColor="background1"/>
        </w:tblBorders>
        <w:tblCellMar>
          <w:top w:w="86" w:type="dxa"/>
          <w:left w:w="115" w:type="dxa"/>
          <w:bottom w:w="86" w:type="dxa"/>
          <w:right w:w="115" w:type="dxa"/>
        </w:tblCellMar>
        <w:tblLook w:val="0620" w:firstRow="1" w:lastRow="0" w:firstColumn="0" w:lastColumn="0" w:noHBand="1" w:noVBand="1"/>
      </w:tblPr>
      <w:tblGrid>
        <w:gridCol w:w="2166"/>
        <w:gridCol w:w="2344"/>
        <w:gridCol w:w="2162"/>
        <w:gridCol w:w="2697"/>
        <w:gridCol w:w="2156"/>
        <w:gridCol w:w="2145"/>
      </w:tblGrid>
      <w:tr w:rsidR="00C13A30" w:rsidRPr="00776416" w14:paraId="11522830" w14:textId="27EE9B1D" w:rsidTr="00837074">
        <w:trPr>
          <w:tblHeader/>
        </w:trPr>
        <w:tc>
          <w:tcPr>
            <w:tcW w:w="807" w:type="pct"/>
            <w:shd w:val="clear" w:color="auto" w:fill="EDEDED" w:themeFill="accent5"/>
          </w:tcPr>
          <w:p w14:paraId="4FAED3C7" w14:textId="7E6CD104" w:rsidR="00C13A30" w:rsidRPr="00381231" w:rsidRDefault="00C13A30" w:rsidP="00C13A30">
            <w:pPr>
              <w:spacing w:after="0"/>
              <w:jc w:val="center"/>
              <w:rPr>
                <w:rFonts w:ascii="Times New Roman" w:hAnsi="Times New Roman" w:cs="Times New Roman"/>
                <w:sz w:val="24"/>
                <w:szCs w:val="24"/>
              </w:rPr>
            </w:pPr>
            <w:bookmarkStart w:id="0" w:name="TableColumn01"/>
            <w:bookmarkEnd w:id="0"/>
            <w:r w:rsidRPr="00381231">
              <w:rPr>
                <w:rFonts w:ascii="Times New Roman" w:hAnsi="Times New Roman" w:cs="Times New Roman"/>
                <w:b/>
                <w:sz w:val="24"/>
                <w:szCs w:val="24"/>
              </w:rPr>
              <w:t>Risk Description for Risk Registry</w:t>
            </w:r>
          </w:p>
        </w:tc>
        <w:tc>
          <w:tcPr>
            <w:tcW w:w="872" w:type="pct"/>
            <w:shd w:val="clear" w:color="auto" w:fill="EDEDED" w:themeFill="accent5"/>
          </w:tcPr>
          <w:p w14:paraId="00FF5F80" w14:textId="7BCBF54F" w:rsidR="00C13A30" w:rsidRPr="00381231" w:rsidRDefault="00C13A30" w:rsidP="00C13A30">
            <w:pPr>
              <w:spacing w:after="0"/>
              <w:jc w:val="center"/>
              <w:rPr>
                <w:rFonts w:ascii="Times New Roman" w:hAnsi="Times New Roman" w:cs="Times New Roman"/>
                <w:sz w:val="24"/>
                <w:szCs w:val="24"/>
              </w:rPr>
            </w:pPr>
            <w:r w:rsidRPr="00381231">
              <w:rPr>
                <w:rFonts w:ascii="Times New Roman" w:hAnsi="Times New Roman" w:cs="Times New Roman"/>
                <w:b/>
                <w:sz w:val="24"/>
                <w:szCs w:val="24"/>
              </w:rPr>
              <w:t>Likelihood</w:t>
            </w:r>
          </w:p>
        </w:tc>
        <w:tc>
          <w:tcPr>
            <w:tcW w:w="805" w:type="pct"/>
            <w:shd w:val="clear" w:color="auto" w:fill="EDEDED" w:themeFill="accent5"/>
          </w:tcPr>
          <w:p w14:paraId="469E550A" w14:textId="367BD964" w:rsidR="00C13A30" w:rsidRPr="00381231" w:rsidRDefault="00C13A30" w:rsidP="00C13A30">
            <w:pPr>
              <w:spacing w:after="0"/>
              <w:jc w:val="center"/>
              <w:rPr>
                <w:rFonts w:ascii="Times New Roman" w:hAnsi="Times New Roman" w:cs="Times New Roman"/>
                <w:b/>
                <w:sz w:val="24"/>
                <w:szCs w:val="24"/>
              </w:rPr>
            </w:pPr>
            <w:r w:rsidRPr="00381231">
              <w:rPr>
                <w:rFonts w:ascii="Times New Roman" w:hAnsi="Times New Roman" w:cs="Times New Roman"/>
                <w:b/>
                <w:sz w:val="24"/>
                <w:szCs w:val="24"/>
              </w:rPr>
              <w:t>Impact</w:t>
            </w:r>
          </w:p>
        </w:tc>
        <w:tc>
          <w:tcPr>
            <w:tcW w:w="914" w:type="pct"/>
            <w:shd w:val="clear" w:color="auto" w:fill="EDEDED" w:themeFill="accent5"/>
          </w:tcPr>
          <w:p w14:paraId="1F0F568A" w14:textId="484F9FB4" w:rsidR="00C13A30" w:rsidRPr="00381231" w:rsidRDefault="00C13A30" w:rsidP="00C13A30">
            <w:pPr>
              <w:spacing w:after="0"/>
              <w:jc w:val="center"/>
              <w:rPr>
                <w:rFonts w:ascii="Times New Roman" w:hAnsi="Times New Roman" w:cs="Times New Roman"/>
                <w:b/>
                <w:sz w:val="24"/>
                <w:szCs w:val="24"/>
              </w:rPr>
            </w:pPr>
            <w:r w:rsidRPr="00381231">
              <w:rPr>
                <w:rFonts w:ascii="Times New Roman" w:hAnsi="Times New Roman" w:cs="Times New Roman"/>
                <w:b/>
                <w:sz w:val="24"/>
                <w:szCs w:val="24"/>
              </w:rPr>
              <w:t>Risk Owner</w:t>
            </w:r>
          </w:p>
        </w:tc>
        <w:tc>
          <w:tcPr>
            <w:tcW w:w="803" w:type="pct"/>
            <w:shd w:val="clear" w:color="auto" w:fill="EDEDED" w:themeFill="accent5"/>
          </w:tcPr>
          <w:p w14:paraId="6B383818" w14:textId="31AE9615" w:rsidR="00C13A30" w:rsidRPr="00381231" w:rsidRDefault="00C13A30" w:rsidP="00C13A30">
            <w:pPr>
              <w:spacing w:after="0"/>
              <w:jc w:val="center"/>
              <w:rPr>
                <w:rFonts w:ascii="Times New Roman" w:hAnsi="Times New Roman" w:cs="Times New Roman"/>
                <w:b/>
                <w:sz w:val="24"/>
                <w:szCs w:val="24"/>
              </w:rPr>
            </w:pPr>
            <w:r w:rsidRPr="00381231">
              <w:rPr>
                <w:rFonts w:ascii="Times New Roman" w:hAnsi="Times New Roman" w:cs="Times New Roman"/>
                <w:b/>
                <w:sz w:val="24"/>
                <w:szCs w:val="24"/>
              </w:rPr>
              <w:t>Resources Required</w:t>
            </w:r>
          </w:p>
        </w:tc>
        <w:tc>
          <w:tcPr>
            <w:tcW w:w="801" w:type="pct"/>
            <w:shd w:val="clear" w:color="auto" w:fill="EDEDED" w:themeFill="accent5"/>
          </w:tcPr>
          <w:p w14:paraId="07C16AC0" w14:textId="11C0675E" w:rsidR="00C13A30" w:rsidRPr="00381231" w:rsidRDefault="00C13A30" w:rsidP="00C13A30">
            <w:pPr>
              <w:spacing w:after="0"/>
              <w:jc w:val="center"/>
              <w:rPr>
                <w:rFonts w:ascii="Times New Roman" w:hAnsi="Times New Roman" w:cs="Times New Roman"/>
                <w:b/>
                <w:sz w:val="24"/>
                <w:szCs w:val="24"/>
              </w:rPr>
            </w:pPr>
            <w:r w:rsidRPr="00381231">
              <w:rPr>
                <w:rFonts w:ascii="Times New Roman" w:hAnsi="Times New Roman" w:cs="Times New Roman"/>
                <w:b/>
                <w:sz w:val="24"/>
                <w:szCs w:val="24"/>
              </w:rPr>
              <w:t>Estimated Completion Date</w:t>
            </w:r>
          </w:p>
        </w:tc>
      </w:tr>
      <w:tr w:rsidR="00C13A30" w:rsidRPr="00776416" w14:paraId="7A95B600" w14:textId="2228F89B" w:rsidTr="00837074">
        <w:tc>
          <w:tcPr>
            <w:tcW w:w="807" w:type="pct"/>
            <w:tcBorders>
              <w:top w:val="single" w:sz="6" w:space="0" w:color="000000"/>
              <w:left w:val="single" w:sz="6" w:space="0" w:color="000000"/>
              <w:bottom w:val="single" w:sz="6" w:space="0" w:color="000000"/>
              <w:right w:val="single" w:sz="6" w:space="0" w:color="000000"/>
            </w:tcBorders>
            <w:shd w:val="clear" w:color="auto" w:fill="auto"/>
          </w:tcPr>
          <w:p w14:paraId="17DC778E" w14:textId="4B81C506" w:rsidR="00C13A30" w:rsidRPr="00381231" w:rsidRDefault="003C22C6" w:rsidP="00C13A30">
            <w:pPr>
              <w:pStyle w:val="TableText"/>
              <w:rPr>
                <w:rFonts w:ascii="Times New Roman" w:hAnsi="Times New Roman" w:cs="Times New Roman"/>
                <w:sz w:val="24"/>
                <w:szCs w:val="24"/>
              </w:rPr>
            </w:pPr>
            <w:r w:rsidRPr="00381231">
              <w:rPr>
                <w:rFonts w:ascii="Times New Roman" w:hAnsi="Times New Roman" w:cs="Times New Roman"/>
                <w:sz w:val="24"/>
                <w:szCs w:val="24"/>
              </w:rPr>
              <w:t>Scope Creep: this being changes, continuations, or uncontrolled growth in a project’s scope at any point past the initiation of a project.</w:t>
            </w:r>
          </w:p>
        </w:tc>
        <w:tc>
          <w:tcPr>
            <w:tcW w:w="872" w:type="pct"/>
            <w:tcBorders>
              <w:top w:val="single" w:sz="6" w:space="0" w:color="000000"/>
              <w:left w:val="nil"/>
              <w:bottom w:val="single" w:sz="6" w:space="0" w:color="000000"/>
              <w:right w:val="single" w:sz="6" w:space="0" w:color="000000"/>
            </w:tcBorders>
            <w:shd w:val="clear" w:color="auto" w:fill="auto"/>
          </w:tcPr>
          <w:p w14:paraId="7FE34C50" w14:textId="2B9BDC6C" w:rsidR="00C13A30" w:rsidRPr="00381231" w:rsidRDefault="003C22C6" w:rsidP="00C13A30">
            <w:pPr>
              <w:spacing w:after="0"/>
              <w:rPr>
                <w:rFonts w:ascii="Times New Roman" w:hAnsi="Times New Roman" w:cs="Times New Roman"/>
                <w:sz w:val="24"/>
                <w:szCs w:val="24"/>
              </w:rPr>
            </w:pPr>
            <w:r w:rsidRPr="00381231">
              <w:rPr>
                <w:rFonts w:ascii="Times New Roman" w:hAnsi="Times New Roman" w:cs="Times New Roman"/>
                <w:sz w:val="24"/>
                <w:szCs w:val="24"/>
              </w:rPr>
              <w:t>Medium</w:t>
            </w:r>
          </w:p>
        </w:tc>
        <w:tc>
          <w:tcPr>
            <w:tcW w:w="805" w:type="pct"/>
            <w:tcBorders>
              <w:top w:val="single" w:sz="6" w:space="0" w:color="000000"/>
              <w:left w:val="nil"/>
              <w:bottom w:val="single" w:sz="6" w:space="0" w:color="000000"/>
              <w:right w:val="single" w:sz="6" w:space="0" w:color="000000"/>
            </w:tcBorders>
          </w:tcPr>
          <w:p w14:paraId="5426D3E9" w14:textId="2274408D" w:rsidR="00C13A30" w:rsidRPr="00381231" w:rsidRDefault="003C22C6" w:rsidP="00C13A30">
            <w:pPr>
              <w:spacing w:after="0"/>
              <w:rPr>
                <w:rFonts w:ascii="Times New Roman" w:hAnsi="Times New Roman" w:cs="Times New Roman"/>
                <w:sz w:val="24"/>
                <w:szCs w:val="24"/>
              </w:rPr>
            </w:pPr>
            <w:r w:rsidRPr="00381231">
              <w:rPr>
                <w:rFonts w:ascii="Times New Roman" w:hAnsi="Times New Roman" w:cs="Times New Roman"/>
                <w:sz w:val="24"/>
                <w:szCs w:val="24"/>
              </w:rPr>
              <w:t>High</w:t>
            </w:r>
          </w:p>
        </w:tc>
        <w:tc>
          <w:tcPr>
            <w:tcW w:w="914" w:type="pct"/>
            <w:tcBorders>
              <w:top w:val="single" w:sz="6" w:space="0" w:color="000000"/>
              <w:left w:val="nil"/>
              <w:bottom w:val="single" w:sz="6" w:space="0" w:color="000000"/>
              <w:right w:val="single" w:sz="6" w:space="0" w:color="000000"/>
            </w:tcBorders>
          </w:tcPr>
          <w:p w14:paraId="4BB14425" w14:textId="7BE928A5" w:rsidR="00C13A30" w:rsidRPr="00381231" w:rsidRDefault="003C22C6" w:rsidP="00C13A30">
            <w:pPr>
              <w:spacing w:after="0"/>
              <w:rPr>
                <w:rFonts w:ascii="Times New Roman" w:hAnsi="Times New Roman" w:cs="Times New Roman"/>
                <w:sz w:val="24"/>
                <w:szCs w:val="24"/>
              </w:rPr>
            </w:pPr>
            <w:r w:rsidRPr="00381231">
              <w:rPr>
                <w:rFonts w:ascii="Times New Roman" w:hAnsi="Times New Roman" w:cs="Times New Roman"/>
                <w:sz w:val="24"/>
                <w:szCs w:val="24"/>
              </w:rPr>
              <w:t>Project Supervisor</w:t>
            </w:r>
          </w:p>
        </w:tc>
        <w:tc>
          <w:tcPr>
            <w:tcW w:w="803" w:type="pct"/>
            <w:tcBorders>
              <w:top w:val="single" w:sz="6" w:space="0" w:color="000000"/>
              <w:left w:val="nil"/>
              <w:bottom w:val="single" w:sz="6" w:space="0" w:color="000000"/>
              <w:right w:val="single" w:sz="6" w:space="0" w:color="000000"/>
            </w:tcBorders>
          </w:tcPr>
          <w:p w14:paraId="5A415929" w14:textId="45CC3537" w:rsidR="00C13A30" w:rsidRPr="00381231" w:rsidRDefault="003C22C6" w:rsidP="00C13A30">
            <w:pPr>
              <w:spacing w:after="0"/>
              <w:rPr>
                <w:rFonts w:ascii="Times New Roman" w:hAnsi="Times New Roman" w:cs="Times New Roman"/>
                <w:sz w:val="24"/>
                <w:szCs w:val="24"/>
              </w:rPr>
            </w:pPr>
            <w:r w:rsidRPr="00381231">
              <w:rPr>
                <w:rFonts w:ascii="Times New Roman" w:hAnsi="Times New Roman" w:cs="Times New Roman"/>
                <w:sz w:val="24"/>
                <w:szCs w:val="24"/>
              </w:rPr>
              <w:t>All Project Assets including personnel and hardware</w:t>
            </w:r>
            <w:r w:rsidR="00B07113" w:rsidRPr="00381231">
              <w:rPr>
                <w:rFonts w:ascii="Times New Roman" w:hAnsi="Times New Roman" w:cs="Times New Roman"/>
                <w:sz w:val="24"/>
                <w:szCs w:val="24"/>
              </w:rPr>
              <w:t>.</w:t>
            </w:r>
          </w:p>
        </w:tc>
        <w:tc>
          <w:tcPr>
            <w:tcW w:w="801" w:type="pct"/>
            <w:tcBorders>
              <w:top w:val="single" w:sz="6" w:space="0" w:color="000000"/>
              <w:left w:val="nil"/>
              <w:bottom w:val="single" w:sz="6" w:space="0" w:color="000000"/>
              <w:right w:val="single" w:sz="6" w:space="0" w:color="000000"/>
            </w:tcBorders>
          </w:tcPr>
          <w:p w14:paraId="18D61645" w14:textId="6A0F63B7"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If Scope Creep is kept in check, project should be completed within an acceptable timeframe; if not, project completion could be delayed several months.</w:t>
            </w:r>
          </w:p>
        </w:tc>
      </w:tr>
      <w:tr w:rsidR="00C13A30" w:rsidRPr="00776416" w14:paraId="413BDC91" w14:textId="6821253D" w:rsidTr="00837074">
        <w:tc>
          <w:tcPr>
            <w:tcW w:w="807" w:type="pct"/>
            <w:tcBorders>
              <w:top w:val="single" w:sz="6" w:space="0" w:color="000000"/>
              <w:left w:val="single" w:sz="6" w:space="0" w:color="000000"/>
              <w:bottom w:val="single" w:sz="6" w:space="0" w:color="000000"/>
              <w:right w:val="single" w:sz="6" w:space="0" w:color="000000"/>
            </w:tcBorders>
            <w:shd w:val="clear" w:color="auto" w:fill="auto"/>
          </w:tcPr>
          <w:p w14:paraId="4E778C23" w14:textId="548CBE5E" w:rsidR="00C13A30" w:rsidRPr="00381231" w:rsidRDefault="00B07113" w:rsidP="00C13A30">
            <w:pPr>
              <w:pStyle w:val="TableText"/>
              <w:rPr>
                <w:rFonts w:ascii="Times New Roman" w:hAnsi="Times New Roman" w:cs="Times New Roman"/>
                <w:sz w:val="24"/>
                <w:szCs w:val="24"/>
              </w:rPr>
            </w:pPr>
            <w:r w:rsidRPr="00381231">
              <w:rPr>
                <w:rFonts w:ascii="Times New Roman" w:hAnsi="Times New Roman" w:cs="Times New Roman"/>
                <w:sz w:val="24"/>
                <w:szCs w:val="24"/>
              </w:rPr>
              <w:t xml:space="preserve">Stakeholder action: Change in </w:t>
            </w:r>
            <w:r w:rsidR="00837074" w:rsidRPr="00381231">
              <w:rPr>
                <w:rFonts w:ascii="Times New Roman" w:hAnsi="Times New Roman" w:cs="Times New Roman"/>
                <w:sz w:val="24"/>
                <w:szCs w:val="24"/>
              </w:rPr>
              <w:t>any phase of the project as desired and proposed by a stakeholder for the project.</w:t>
            </w:r>
          </w:p>
        </w:tc>
        <w:tc>
          <w:tcPr>
            <w:tcW w:w="872" w:type="pct"/>
            <w:tcBorders>
              <w:top w:val="single" w:sz="6" w:space="0" w:color="000000"/>
              <w:left w:val="nil"/>
              <w:bottom w:val="single" w:sz="6" w:space="0" w:color="000000"/>
              <w:right w:val="single" w:sz="6" w:space="0" w:color="000000"/>
            </w:tcBorders>
            <w:shd w:val="clear" w:color="auto" w:fill="auto"/>
          </w:tcPr>
          <w:p w14:paraId="5B480A0F" w14:textId="00A65D87" w:rsidR="00C13A30" w:rsidRPr="00381231" w:rsidRDefault="00B07113" w:rsidP="00C13A30">
            <w:pPr>
              <w:pStyle w:val="NormalWeb"/>
              <w:rPr>
                <w:rFonts w:eastAsia="Calibri"/>
              </w:rPr>
            </w:pPr>
            <w:r w:rsidRPr="00381231">
              <w:rPr>
                <w:rFonts w:eastAsia="Calibri"/>
              </w:rPr>
              <w:t>Low</w:t>
            </w:r>
          </w:p>
        </w:tc>
        <w:tc>
          <w:tcPr>
            <w:tcW w:w="805" w:type="pct"/>
            <w:tcBorders>
              <w:top w:val="single" w:sz="6" w:space="0" w:color="000000"/>
              <w:left w:val="nil"/>
              <w:bottom w:val="single" w:sz="6" w:space="0" w:color="000000"/>
              <w:right w:val="single" w:sz="6" w:space="0" w:color="000000"/>
            </w:tcBorders>
          </w:tcPr>
          <w:p w14:paraId="75B6B823" w14:textId="00FDA5E7"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High</w:t>
            </w:r>
          </w:p>
        </w:tc>
        <w:tc>
          <w:tcPr>
            <w:tcW w:w="914" w:type="pct"/>
            <w:tcBorders>
              <w:top w:val="single" w:sz="6" w:space="0" w:color="000000"/>
              <w:left w:val="nil"/>
              <w:bottom w:val="single" w:sz="6" w:space="0" w:color="000000"/>
              <w:right w:val="single" w:sz="6" w:space="0" w:color="000000"/>
            </w:tcBorders>
          </w:tcPr>
          <w:p w14:paraId="336EE49E" w14:textId="77D0A52E"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Project Manager</w:t>
            </w:r>
          </w:p>
        </w:tc>
        <w:tc>
          <w:tcPr>
            <w:tcW w:w="803" w:type="pct"/>
            <w:tcBorders>
              <w:top w:val="single" w:sz="6" w:space="0" w:color="000000"/>
              <w:left w:val="nil"/>
              <w:bottom w:val="single" w:sz="6" w:space="0" w:color="000000"/>
              <w:right w:val="single" w:sz="6" w:space="0" w:color="000000"/>
            </w:tcBorders>
          </w:tcPr>
          <w:p w14:paraId="463CFFAB" w14:textId="0FD951D6"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Potentially all assets including personnel and hardware depending on the proposed change.</w:t>
            </w:r>
          </w:p>
        </w:tc>
        <w:tc>
          <w:tcPr>
            <w:tcW w:w="801" w:type="pct"/>
            <w:tcBorders>
              <w:top w:val="single" w:sz="6" w:space="0" w:color="000000"/>
              <w:left w:val="nil"/>
              <w:bottom w:val="single" w:sz="6" w:space="0" w:color="000000"/>
              <w:right w:val="single" w:sz="6" w:space="0" w:color="000000"/>
            </w:tcBorders>
          </w:tcPr>
          <w:p w14:paraId="5A9E7CA3" w14:textId="20DF6DD0" w:rsidR="00C13A30" w:rsidRPr="00381231" w:rsidRDefault="00837074" w:rsidP="00C13A30">
            <w:pPr>
              <w:spacing w:after="0"/>
              <w:rPr>
                <w:rFonts w:ascii="Times New Roman" w:hAnsi="Times New Roman" w:cs="Times New Roman"/>
                <w:sz w:val="24"/>
                <w:szCs w:val="24"/>
              </w:rPr>
            </w:pPr>
            <w:r w:rsidRPr="00381231">
              <w:rPr>
                <w:rFonts w:ascii="Times New Roman" w:hAnsi="Times New Roman" w:cs="Times New Roman"/>
                <w:sz w:val="24"/>
                <w:szCs w:val="24"/>
              </w:rPr>
              <w:t xml:space="preserve">Depending on the proposed change, delay in project completion could be minimal.  A change in the foundation of the </w:t>
            </w:r>
            <w:r w:rsidRPr="00381231">
              <w:rPr>
                <w:rFonts w:ascii="Times New Roman" w:hAnsi="Times New Roman" w:cs="Times New Roman"/>
                <w:sz w:val="24"/>
                <w:szCs w:val="24"/>
              </w:rPr>
              <w:lastRenderedPageBreak/>
              <w:t xml:space="preserve">project could be detrimental to project completion deadlines, however. </w:t>
            </w:r>
          </w:p>
        </w:tc>
      </w:tr>
      <w:tr w:rsidR="00C13A30" w:rsidRPr="00776416" w14:paraId="7C9521B8" w14:textId="77777777" w:rsidTr="00837074">
        <w:tc>
          <w:tcPr>
            <w:tcW w:w="807" w:type="pct"/>
            <w:tcBorders>
              <w:top w:val="single" w:sz="6" w:space="0" w:color="000000"/>
              <w:left w:val="single" w:sz="6" w:space="0" w:color="000000"/>
              <w:bottom w:val="single" w:sz="6" w:space="0" w:color="000000"/>
              <w:right w:val="single" w:sz="6" w:space="0" w:color="000000"/>
            </w:tcBorders>
            <w:shd w:val="clear" w:color="auto" w:fill="auto"/>
          </w:tcPr>
          <w:p w14:paraId="4EAD2184" w14:textId="6EBD715D" w:rsidR="00C13A30" w:rsidRPr="00381231" w:rsidRDefault="00B07113" w:rsidP="00C13A30">
            <w:pPr>
              <w:pStyle w:val="TableText"/>
              <w:rPr>
                <w:rFonts w:ascii="Times New Roman" w:hAnsi="Times New Roman" w:cs="Times New Roman"/>
                <w:sz w:val="24"/>
                <w:szCs w:val="24"/>
              </w:rPr>
            </w:pPr>
            <w:r w:rsidRPr="00381231">
              <w:rPr>
                <w:rFonts w:ascii="Times New Roman" w:hAnsi="Times New Roman" w:cs="Times New Roman"/>
                <w:sz w:val="24"/>
                <w:szCs w:val="24"/>
              </w:rPr>
              <w:lastRenderedPageBreak/>
              <w:t>Theft (Materials, intellectual property, or equipment): Internal or external theft of assets assigned to a project.</w:t>
            </w:r>
          </w:p>
        </w:tc>
        <w:tc>
          <w:tcPr>
            <w:tcW w:w="872" w:type="pct"/>
            <w:tcBorders>
              <w:top w:val="single" w:sz="6" w:space="0" w:color="000000"/>
              <w:left w:val="nil"/>
              <w:bottom w:val="single" w:sz="6" w:space="0" w:color="000000"/>
              <w:right w:val="single" w:sz="6" w:space="0" w:color="000000"/>
            </w:tcBorders>
            <w:shd w:val="clear" w:color="auto" w:fill="auto"/>
          </w:tcPr>
          <w:p w14:paraId="62EBAC94" w14:textId="2444FC3C" w:rsidR="00C13A30" w:rsidRPr="00381231" w:rsidRDefault="00B07113" w:rsidP="00C13A30">
            <w:pPr>
              <w:pStyle w:val="NormalWeb"/>
              <w:rPr>
                <w:rFonts w:eastAsia="Calibri"/>
              </w:rPr>
            </w:pPr>
            <w:r w:rsidRPr="00381231">
              <w:rPr>
                <w:rFonts w:eastAsia="Calibri"/>
              </w:rPr>
              <w:t>Low</w:t>
            </w:r>
          </w:p>
        </w:tc>
        <w:tc>
          <w:tcPr>
            <w:tcW w:w="805" w:type="pct"/>
            <w:tcBorders>
              <w:top w:val="single" w:sz="6" w:space="0" w:color="000000"/>
              <w:left w:val="nil"/>
              <w:bottom w:val="single" w:sz="6" w:space="0" w:color="000000"/>
              <w:right w:val="single" w:sz="6" w:space="0" w:color="000000"/>
            </w:tcBorders>
          </w:tcPr>
          <w:p w14:paraId="06488BA0" w14:textId="2E230F68"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High</w:t>
            </w:r>
          </w:p>
        </w:tc>
        <w:tc>
          <w:tcPr>
            <w:tcW w:w="914" w:type="pct"/>
            <w:tcBorders>
              <w:top w:val="single" w:sz="6" w:space="0" w:color="000000"/>
              <w:left w:val="nil"/>
              <w:bottom w:val="single" w:sz="6" w:space="0" w:color="000000"/>
              <w:right w:val="single" w:sz="6" w:space="0" w:color="000000"/>
            </w:tcBorders>
          </w:tcPr>
          <w:p w14:paraId="50804F4F" w14:textId="77777777" w:rsidR="00C13A30"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Project Manager</w:t>
            </w:r>
          </w:p>
          <w:p w14:paraId="464BBFA9" w14:textId="77777777" w:rsidR="00B07113"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Project Supervisor</w:t>
            </w:r>
          </w:p>
          <w:p w14:paraId="28213525" w14:textId="7D91FF97" w:rsidR="00B07113" w:rsidRPr="00381231" w:rsidRDefault="00B07113" w:rsidP="00C13A30">
            <w:pPr>
              <w:spacing w:after="0"/>
              <w:rPr>
                <w:rFonts w:ascii="Times New Roman" w:hAnsi="Times New Roman" w:cs="Times New Roman"/>
                <w:sz w:val="24"/>
                <w:szCs w:val="24"/>
              </w:rPr>
            </w:pPr>
            <w:r w:rsidRPr="00381231">
              <w:rPr>
                <w:rFonts w:ascii="Times New Roman" w:hAnsi="Times New Roman" w:cs="Times New Roman"/>
                <w:sz w:val="24"/>
                <w:szCs w:val="24"/>
              </w:rPr>
              <w:t>Personnel Management/Supervision</w:t>
            </w:r>
          </w:p>
        </w:tc>
        <w:tc>
          <w:tcPr>
            <w:tcW w:w="803" w:type="pct"/>
            <w:tcBorders>
              <w:top w:val="single" w:sz="6" w:space="0" w:color="000000"/>
              <w:left w:val="nil"/>
              <w:bottom w:val="single" w:sz="6" w:space="0" w:color="000000"/>
              <w:right w:val="single" w:sz="6" w:space="0" w:color="000000"/>
            </w:tcBorders>
          </w:tcPr>
          <w:p w14:paraId="1D0092E0" w14:textId="73E2F1BD" w:rsidR="00C13A30" w:rsidRPr="00381231" w:rsidRDefault="00837074" w:rsidP="00C13A30">
            <w:pPr>
              <w:spacing w:after="0"/>
              <w:rPr>
                <w:rFonts w:ascii="Times New Roman" w:hAnsi="Times New Roman" w:cs="Times New Roman"/>
                <w:sz w:val="24"/>
                <w:szCs w:val="24"/>
              </w:rPr>
            </w:pPr>
            <w:r w:rsidRPr="00381231">
              <w:rPr>
                <w:rFonts w:ascii="Times New Roman" w:hAnsi="Times New Roman" w:cs="Times New Roman"/>
                <w:sz w:val="24"/>
                <w:szCs w:val="24"/>
              </w:rPr>
              <w:t>Potentially all assets including personnel and hardware depending on the nature and degree of theft.</w:t>
            </w:r>
          </w:p>
        </w:tc>
        <w:tc>
          <w:tcPr>
            <w:tcW w:w="801" w:type="pct"/>
            <w:tcBorders>
              <w:top w:val="single" w:sz="6" w:space="0" w:color="000000"/>
              <w:left w:val="nil"/>
              <w:bottom w:val="single" w:sz="6" w:space="0" w:color="000000"/>
              <w:right w:val="single" w:sz="6" w:space="0" w:color="000000"/>
            </w:tcBorders>
          </w:tcPr>
          <w:p w14:paraId="3A0F6B53" w14:textId="3691A3AB" w:rsidR="00C13A30" w:rsidRPr="00381231" w:rsidRDefault="00837074" w:rsidP="00C13A30">
            <w:pPr>
              <w:spacing w:after="0"/>
              <w:rPr>
                <w:rFonts w:ascii="Times New Roman" w:hAnsi="Times New Roman" w:cs="Times New Roman"/>
                <w:sz w:val="24"/>
                <w:szCs w:val="24"/>
              </w:rPr>
            </w:pPr>
            <w:r w:rsidRPr="00381231">
              <w:rPr>
                <w:rFonts w:ascii="Times New Roman" w:hAnsi="Times New Roman" w:cs="Times New Roman"/>
                <w:sz w:val="24"/>
                <w:szCs w:val="24"/>
              </w:rPr>
              <w:t xml:space="preserve">Minimal theft could push the project outside of its desire deadline of completion. Higher degrees of theft, especially any that incur legal issues could potentially jeopardize the project </w:t>
            </w:r>
            <w:proofErr w:type="gramStart"/>
            <w:r w:rsidRPr="00381231">
              <w:rPr>
                <w:rFonts w:ascii="Times New Roman" w:hAnsi="Times New Roman" w:cs="Times New Roman"/>
                <w:sz w:val="24"/>
                <w:szCs w:val="24"/>
              </w:rPr>
              <w:t>over all</w:t>
            </w:r>
            <w:proofErr w:type="gramEnd"/>
            <w:r w:rsidRPr="00381231">
              <w:rPr>
                <w:rFonts w:ascii="Times New Roman" w:hAnsi="Times New Roman" w:cs="Times New Roman"/>
                <w:sz w:val="24"/>
                <w:szCs w:val="24"/>
              </w:rPr>
              <w:t xml:space="preserve">. </w:t>
            </w:r>
          </w:p>
        </w:tc>
      </w:tr>
      <w:tr w:rsidR="00837074" w:rsidRPr="00776416" w14:paraId="00809BC7" w14:textId="77777777" w:rsidTr="00381231">
        <w:trPr>
          <w:trHeight w:val="2842"/>
        </w:trPr>
        <w:tc>
          <w:tcPr>
            <w:tcW w:w="807" w:type="pct"/>
            <w:tcBorders>
              <w:top w:val="single" w:sz="6" w:space="0" w:color="000000"/>
              <w:left w:val="single" w:sz="6" w:space="0" w:color="000000"/>
              <w:bottom w:val="single" w:sz="6" w:space="0" w:color="000000"/>
              <w:right w:val="single" w:sz="6" w:space="0" w:color="000000"/>
            </w:tcBorders>
            <w:shd w:val="clear" w:color="auto" w:fill="auto"/>
          </w:tcPr>
          <w:p w14:paraId="1DC0DECE" w14:textId="20F28902" w:rsidR="00837074" w:rsidRPr="00381231" w:rsidRDefault="00837074" w:rsidP="00837074">
            <w:pPr>
              <w:pStyle w:val="TableText"/>
              <w:rPr>
                <w:rFonts w:ascii="Times New Roman" w:hAnsi="Times New Roman" w:cs="Times New Roman"/>
                <w:sz w:val="24"/>
                <w:szCs w:val="24"/>
              </w:rPr>
            </w:pPr>
            <w:r w:rsidRPr="00381231">
              <w:rPr>
                <w:rFonts w:ascii="Times New Roman" w:hAnsi="Times New Roman" w:cs="Times New Roman"/>
                <w:sz w:val="24"/>
                <w:szCs w:val="24"/>
              </w:rPr>
              <w:t>Inadequate testing: Ensuring the design of the project meets or exceeds the proposed desires of the customer.</w:t>
            </w:r>
          </w:p>
        </w:tc>
        <w:tc>
          <w:tcPr>
            <w:tcW w:w="872" w:type="pct"/>
            <w:tcBorders>
              <w:top w:val="single" w:sz="6" w:space="0" w:color="000000"/>
              <w:left w:val="nil"/>
              <w:bottom w:val="single" w:sz="6" w:space="0" w:color="000000"/>
              <w:right w:val="single" w:sz="6" w:space="0" w:color="000000"/>
            </w:tcBorders>
            <w:shd w:val="clear" w:color="auto" w:fill="auto"/>
          </w:tcPr>
          <w:p w14:paraId="0B3057C9" w14:textId="19A1EA5B" w:rsidR="00837074" w:rsidRPr="00381231" w:rsidRDefault="00837074" w:rsidP="00837074">
            <w:pPr>
              <w:pStyle w:val="NormalWeb"/>
              <w:rPr>
                <w:rFonts w:eastAsia="Calibri"/>
              </w:rPr>
            </w:pPr>
            <w:r w:rsidRPr="00381231">
              <w:rPr>
                <w:rFonts w:eastAsia="Calibri"/>
              </w:rPr>
              <w:t>High</w:t>
            </w:r>
          </w:p>
        </w:tc>
        <w:tc>
          <w:tcPr>
            <w:tcW w:w="805" w:type="pct"/>
            <w:tcBorders>
              <w:top w:val="single" w:sz="6" w:space="0" w:color="000000"/>
              <w:left w:val="nil"/>
              <w:bottom w:val="single" w:sz="6" w:space="0" w:color="000000"/>
              <w:right w:val="single" w:sz="6" w:space="0" w:color="000000"/>
            </w:tcBorders>
          </w:tcPr>
          <w:p w14:paraId="58A4706B" w14:textId="65F64379"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High</w:t>
            </w:r>
          </w:p>
        </w:tc>
        <w:tc>
          <w:tcPr>
            <w:tcW w:w="914" w:type="pct"/>
            <w:tcBorders>
              <w:top w:val="single" w:sz="6" w:space="0" w:color="000000"/>
              <w:left w:val="nil"/>
              <w:bottom w:val="single" w:sz="6" w:space="0" w:color="000000"/>
              <w:right w:val="single" w:sz="6" w:space="0" w:color="000000"/>
            </w:tcBorders>
          </w:tcPr>
          <w:p w14:paraId="16C6BF71" w14:textId="77777777"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Project Manager</w:t>
            </w:r>
          </w:p>
          <w:p w14:paraId="61AB0F6A" w14:textId="77777777"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Project Supervisor</w:t>
            </w:r>
          </w:p>
          <w:p w14:paraId="37798DC4" w14:textId="7A7B4CA4"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Personnel Management/Supervision</w:t>
            </w:r>
          </w:p>
        </w:tc>
        <w:tc>
          <w:tcPr>
            <w:tcW w:w="803" w:type="pct"/>
            <w:tcBorders>
              <w:top w:val="single" w:sz="6" w:space="0" w:color="000000"/>
              <w:left w:val="nil"/>
              <w:bottom w:val="single" w:sz="6" w:space="0" w:color="000000"/>
              <w:right w:val="single" w:sz="6" w:space="0" w:color="000000"/>
            </w:tcBorders>
          </w:tcPr>
          <w:p w14:paraId="4D406A53" w14:textId="7192462C"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 xml:space="preserve">Potentially all assets including personnel and hardware depending on the </w:t>
            </w:r>
            <w:r w:rsidRPr="00381231">
              <w:rPr>
                <w:rFonts w:ascii="Times New Roman" w:hAnsi="Times New Roman" w:cs="Times New Roman"/>
                <w:sz w:val="24"/>
                <w:szCs w:val="24"/>
              </w:rPr>
              <w:t>to what degree testing was under looked.</w:t>
            </w:r>
          </w:p>
        </w:tc>
        <w:tc>
          <w:tcPr>
            <w:tcW w:w="801" w:type="pct"/>
            <w:tcBorders>
              <w:top w:val="single" w:sz="6" w:space="0" w:color="000000"/>
              <w:left w:val="nil"/>
              <w:bottom w:val="single" w:sz="6" w:space="0" w:color="000000"/>
              <w:right w:val="single" w:sz="6" w:space="0" w:color="000000"/>
            </w:tcBorders>
          </w:tcPr>
          <w:p w14:paraId="3B3BCEFD" w14:textId="4745C208" w:rsidR="00837074" w:rsidRPr="00381231" w:rsidRDefault="00837074" w:rsidP="00837074">
            <w:pPr>
              <w:spacing w:after="0"/>
              <w:rPr>
                <w:rFonts w:ascii="Times New Roman" w:hAnsi="Times New Roman" w:cs="Times New Roman"/>
                <w:sz w:val="24"/>
                <w:szCs w:val="24"/>
              </w:rPr>
            </w:pPr>
            <w:r w:rsidRPr="00381231">
              <w:rPr>
                <w:rFonts w:ascii="Times New Roman" w:hAnsi="Times New Roman" w:cs="Times New Roman"/>
                <w:sz w:val="24"/>
                <w:szCs w:val="24"/>
              </w:rPr>
              <w:t xml:space="preserve">Potentially could be detrimental to the project deadline over all if major issues are still unresolved from lack of appropriate testing. Issues within the product produced from the project could possibly hold </w:t>
            </w:r>
            <w:r w:rsidRPr="00381231">
              <w:rPr>
                <w:rFonts w:ascii="Times New Roman" w:hAnsi="Times New Roman" w:cs="Times New Roman"/>
                <w:sz w:val="24"/>
                <w:szCs w:val="24"/>
              </w:rPr>
              <w:lastRenderedPageBreak/>
              <w:t>project completion back for months.</w:t>
            </w:r>
          </w:p>
        </w:tc>
      </w:tr>
    </w:tbl>
    <w:p w14:paraId="231572FC" w14:textId="6B47B0D7" w:rsidR="00484A67" w:rsidRDefault="00484A67" w:rsidP="00966BF0"/>
    <w:p w14:paraId="38581713" w14:textId="267A0E31" w:rsidR="00837074" w:rsidRDefault="00837074" w:rsidP="00966BF0"/>
    <w:p w14:paraId="337F42EC" w14:textId="34371866" w:rsidR="00837074" w:rsidRDefault="00837074" w:rsidP="00966BF0"/>
    <w:p w14:paraId="40AFD187" w14:textId="34060508" w:rsidR="00837074" w:rsidRDefault="00837074" w:rsidP="00966BF0"/>
    <w:p w14:paraId="65FBC757" w14:textId="7959E7B6" w:rsidR="00837074" w:rsidRDefault="00837074" w:rsidP="00966BF0"/>
    <w:p w14:paraId="091B1BF8" w14:textId="700CAD77" w:rsidR="00381231" w:rsidRDefault="00381231" w:rsidP="00966BF0"/>
    <w:p w14:paraId="3167AD29" w14:textId="716ACC57" w:rsidR="00381231" w:rsidRDefault="00381231" w:rsidP="00966BF0"/>
    <w:p w14:paraId="292E2CA1" w14:textId="6B72DC40" w:rsidR="00381231" w:rsidRDefault="00381231" w:rsidP="00966BF0"/>
    <w:p w14:paraId="30787332" w14:textId="17E80707" w:rsidR="00381231" w:rsidRDefault="00381231" w:rsidP="00966BF0"/>
    <w:p w14:paraId="3B62646C" w14:textId="48B344A6" w:rsidR="00381231" w:rsidRDefault="00381231" w:rsidP="00966BF0"/>
    <w:p w14:paraId="205D5DBD" w14:textId="77777777" w:rsidR="00381231" w:rsidRDefault="00381231" w:rsidP="00966BF0"/>
    <w:p w14:paraId="3B8EFD88" w14:textId="77A11BB3" w:rsidR="00837074" w:rsidRDefault="00837074" w:rsidP="00966BF0"/>
    <w:p w14:paraId="7AB0A54C" w14:textId="74337F2C" w:rsidR="00837074" w:rsidRPr="00381231" w:rsidRDefault="00837074" w:rsidP="00381231">
      <w:pPr>
        <w:jc w:val="center"/>
        <w:rPr>
          <w:rFonts w:ascii="Times New Roman" w:hAnsi="Times New Roman" w:cs="Times New Roman"/>
          <w:b/>
          <w:bCs/>
          <w:sz w:val="24"/>
          <w:szCs w:val="24"/>
        </w:rPr>
      </w:pPr>
      <w:r w:rsidRPr="00381231">
        <w:rPr>
          <w:rFonts w:ascii="Times New Roman" w:hAnsi="Times New Roman" w:cs="Times New Roman"/>
          <w:b/>
          <w:bCs/>
          <w:sz w:val="24"/>
          <w:szCs w:val="24"/>
        </w:rPr>
        <w:lastRenderedPageBreak/>
        <w:t>References</w:t>
      </w:r>
    </w:p>
    <w:p w14:paraId="76A29DA9" w14:textId="272B16E0" w:rsidR="00837074" w:rsidRPr="00381231" w:rsidRDefault="00837074" w:rsidP="00966BF0">
      <w:pPr>
        <w:rPr>
          <w:rFonts w:ascii="Times New Roman" w:hAnsi="Times New Roman" w:cs="Times New Roman"/>
          <w:sz w:val="24"/>
          <w:szCs w:val="24"/>
        </w:rPr>
      </w:pPr>
      <w:proofErr w:type="spellStart"/>
      <w:r w:rsidRPr="00381231">
        <w:rPr>
          <w:rFonts w:ascii="Times New Roman" w:hAnsi="Times New Roman" w:cs="Times New Roman"/>
          <w:sz w:val="24"/>
          <w:szCs w:val="24"/>
        </w:rPr>
        <w:t>Morphy</w:t>
      </w:r>
      <w:proofErr w:type="spellEnd"/>
      <w:r w:rsidRPr="00381231">
        <w:rPr>
          <w:rFonts w:ascii="Times New Roman" w:hAnsi="Times New Roman" w:cs="Times New Roman"/>
          <w:sz w:val="24"/>
          <w:szCs w:val="24"/>
        </w:rPr>
        <w:t>, T. (2020)</w:t>
      </w:r>
      <w:r w:rsidR="00381231" w:rsidRPr="00381231">
        <w:rPr>
          <w:rFonts w:ascii="Times New Roman" w:hAnsi="Times New Roman" w:cs="Times New Roman"/>
          <w:sz w:val="24"/>
          <w:szCs w:val="24"/>
        </w:rPr>
        <w:t xml:space="preserve"> 20 Common Project Risks Retrieved from </w:t>
      </w:r>
      <w:hyperlink r:id="rId15" w:history="1">
        <w:r w:rsidR="00381231" w:rsidRPr="00381231">
          <w:rPr>
            <w:rStyle w:val="Hyperlink"/>
            <w:rFonts w:ascii="Times New Roman" w:hAnsi="Times New Roman" w:cs="Times New Roman"/>
            <w:sz w:val="24"/>
            <w:szCs w:val="24"/>
          </w:rPr>
          <w:t>https://www.stakeholdermap.com/risk/register-common-project-risks.html</w:t>
        </w:r>
      </w:hyperlink>
    </w:p>
    <w:p w14:paraId="378B406E" w14:textId="77777777" w:rsidR="00837074" w:rsidRPr="00381231" w:rsidRDefault="00837074" w:rsidP="00966BF0">
      <w:pPr>
        <w:rPr>
          <w:rFonts w:ascii="Times New Roman" w:hAnsi="Times New Roman" w:cs="Times New Roman"/>
          <w:sz w:val="24"/>
          <w:szCs w:val="24"/>
        </w:rPr>
      </w:pPr>
      <w:r w:rsidRPr="00381231">
        <w:rPr>
          <w:rFonts w:ascii="Times New Roman" w:hAnsi="Times New Roman" w:cs="Times New Roman"/>
          <w:sz w:val="24"/>
          <w:szCs w:val="24"/>
        </w:rPr>
        <w:t>R</w:t>
      </w:r>
      <w:r w:rsidRPr="00381231">
        <w:rPr>
          <w:rFonts w:ascii="Times New Roman" w:hAnsi="Times New Roman" w:cs="Times New Roman"/>
          <w:sz w:val="24"/>
          <w:szCs w:val="24"/>
        </w:rPr>
        <w:t>ogers, B. E., Dunkerley, D.  (2015). CRISC Certified in Risk and Information Systems Control All-in-One Exam Guide.</w:t>
      </w:r>
    </w:p>
    <w:p w14:paraId="6A20DA0B" w14:textId="00A0E559" w:rsidR="00837074" w:rsidRPr="00381231" w:rsidRDefault="00837074" w:rsidP="00837074">
      <w:pPr>
        <w:ind w:firstLine="720"/>
        <w:rPr>
          <w:rFonts w:ascii="Times New Roman" w:hAnsi="Times New Roman" w:cs="Times New Roman"/>
          <w:sz w:val="24"/>
          <w:szCs w:val="24"/>
        </w:rPr>
      </w:pPr>
      <w:r w:rsidRPr="00381231">
        <w:rPr>
          <w:rFonts w:ascii="Times New Roman" w:hAnsi="Times New Roman" w:cs="Times New Roman"/>
          <w:sz w:val="24"/>
          <w:szCs w:val="24"/>
        </w:rPr>
        <w:t xml:space="preserve"> [[VitalSource Bookshelf version]].  Retrieved from vbk://1260118088</w:t>
      </w:r>
    </w:p>
    <w:p w14:paraId="6C9571CA" w14:textId="77777777" w:rsidR="00837074" w:rsidRPr="00381231" w:rsidRDefault="00837074" w:rsidP="00966BF0">
      <w:pPr>
        <w:rPr>
          <w:rFonts w:ascii="Times New Roman" w:hAnsi="Times New Roman" w:cs="Times New Roman"/>
          <w:sz w:val="24"/>
          <w:szCs w:val="24"/>
        </w:rPr>
      </w:pPr>
    </w:p>
    <w:sectPr w:rsidR="00837074" w:rsidRPr="00381231" w:rsidSect="00837074">
      <w:headerReference w:type="default" r:id="rId16"/>
      <w:footerReference w:type="default" r:id="rId17"/>
      <w:pgSz w:w="15840" w:h="12240" w:orient="landscape"/>
      <w:pgMar w:top="1440" w:right="72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3DEB3" w14:textId="77777777" w:rsidR="00B109DA" w:rsidRDefault="00B109DA" w:rsidP="000F0903">
      <w:pPr>
        <w:spacing w:after="0"/>
      </w:pPr>
      <w:r>
        <w:separator/>
      </w:r>
    </w:p>
  </w:endnote>
  <w:endnote w:type="continuationSeparator" w:id="0">
    <w:p w14:paraId="64905134" w14:textId="77777777" w:rsidR="00B109DA" w:rsidRDefault="00B109DA" w:rsidP="000F0903">
      <w:pPr>
        <w:spacing w:after="0"/>
      </w:pPr>
      <w:r>
        <w:continuationSeparator/>
      </w:r>
    </w:p>
  </w:endnote>
  <w:endnote w:type="continuationNotice" w:id="1">
    <w:p w14:paraId="7586DD4A" w14:textId="77777777" w:rsidR="00B109DA" w:rsidRDefault="00B109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D0D2A" w14:textId="506C057D" w:rsidR="002901D9" w:rsidRPr="00B9595A" w:rsidRDefault="002901D9" w:rsidP="184C0106">
    <w:pPr>
      <w:pStyle w:val="Footer"/>
      <w:jc w:val="center"/>
      <w:rPr>
        <w:sz w:val="16"/>
        <w:szCs w:val="16"/>
      </w:rPr>
    </w:pPr>
    <w:r w:rsidRPr="184C0106">
      <w:rPr>
        <w:sz w:val="16"/>
        <w:szCs w:val="16"/>
      </w:rPr>
      <w:t>Copyright</w:t>
    </w:r>
    <w:r w:rsidR="00C12D77">
      <w:rPr>
        <w:sz w:val="16"/>
        <w:szCs w:val="16"/>
      </w:rPr>
      <w:t xml:space="preserve"> 20</w:t>
    </w:r>
    <w:r w:rsidR="005D72BD">
      <w:rPr>
        <w:sz w:val="16"/>
        <w:szCs w:val="16"/>
      </w:rPr>
      <w:t>20</w:t>
    </w:r>
    <w:r w:rsidRPr="184C0106">
      <w:rPr>
        <w:sz w:val="16"/>
        <w:szCs w:val="16"/>
      </w:rPr>
      <w:t xml:space="preserve"> by University of Phoenix.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6FE8A" w14:textId="77777777" w:rsidR="00B109DA" w:rsidRDefault="00B109DA" w:rsidP="000F0903">
      <w:pPr>
        <w:spacing w:after="0"/>
      </w:pPr>
      <w:r>
        <w:separator/>
      </w:r>
    </w:p>
  </w:footnote>
  <w:footnote w:type="continuationSeparator" w:id="0">
    <w:p w14:paraId="4B08CFE5" w14:textId="77777777" w:rsidR="00B109DA" w:rsidRDefault="00B109DA" w:rsidP="000F0903">
      <w:pPr>
        <w:spacing w:after="0"/>
      </w:pPr>
      <w:r>
        <w:continuationSeparator/>
      </w:r>
    </w:p>
  </w:footnote>
  <w:footnote w:type="continuationNotice" w:id="1">
    <w:p w14:paraId="5641F6BC" w14:textId="77777777" w:rsidR="00B109DA" w:rsidRDefault="00B109D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BB41" w14:textId="037C872E" w:rsidR="002901D9" w:rsidRPr="00837074" w:rsidRDefault="00837074" w:rsidP="00837074">
    <w:pPr>
      <w:pStyle w:val="Header"/>
      <w:jc w:val="center"/>
      <w:rPr>
        <w:rFonts w:ascii="Times New Roman" w:hAnsi="Times New Roman" w:cs="Times New Roman"/>
        <w:sz w:val="24"/>
        <w:szCs w:val="24"/>
      </w:rPr>
    </w:pPr>
    <w:r w:rsidRPr="00837074">
      <w:rPr>
        <w:rFonts w:ascii="Times New Roman" w:hAnsi="Times New Roman" w:cs="Times New Roman"/>
        <w:sz w:val="24"/>
        <w:szCs w:val="24"/>
      </w:rPr>
      <w:t>Risk Registry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8C"/>
    <w:multiLevelType w:val="hybridMultilevel"/>
    <w:tmpl w:val="B43CFE4A"/>
    <w:lvl w:ilvl="0" w:tplc="5F3267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D834C8"/>
    <w:multiLevelType w:val="hybridMultilevel"/>
    <w:tmpl w:val="87624FE2"/>
    <w:lvl w:ilvl="0" w:tplc="A878800C">
      <w:start w:val="1"/>
      <w:numFmt w:val="decimal"/>
      <w:lvlText w:val="%1."/>
      <w:lvlJc w:val="left"/>
      <w:pPr>
        <w:ind w:left="360" w:hanging="360"/>
      </w:pPr>
      <w:rPr>
        <w:rFonts w:hint="default"/>
      </w:rPr>
    </w:lvl>
    <w:lvl w:ilvl="1" w:tplc="6016B04C">
      <w:start w:val="1"/>
      <w:numFmt w:val="upperLetter"/>
      <w:lvlText w:val="%2."/>
      <w:lvlJc w:val="left"/>
      <w:pPr>
        <w:ind w:left="1080" w:hanging="360"/>
      </w:pPr>
      <w:rPr>
        <w:rFonts w:hint="default"/>
      </w:rPr>
    </w:lvl>
    <w:lvl w:ilvl="2" w:tplc="AAE807DA">
      <w:start w:val="1"/>
      <w:numFmt w:val="decimal"/>
      <w:lvlText w:val="%3)"/>
      <w:lvlJc w:val="left"/>
      <w:pPr>
        <w:ind w:left="1800" w:hanging="360"/>
      </w:pPr>
      <w:rPr>
        <w:rFonts w:hint="default"/>
      </w:rPr>
    </w:lvl>
    <w:lvl w:ilvl="3" w:tplc="0960E3D2">
      <w:start w:val="1"/>
      <w:numFmt w:val="lowerLetter"/>
      <w:lvlText w:val="%4."/>
      <w:lvlJc w:val="left"/>
      <w:pPr>
        <w:ind w:left="2520" w:hanging="360"/>
      </w:pPr>
      <w:rPr>
        <w:rFonts w:hint="default"/>
      </w:rPr>
    </w:lvl>
    <w:lvl w:ilvl="4" w:tplc="F5C2C75A">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8C0D5F"/>
    <w:multiLevelType w:val="hybridMultilevel"/>
    <w:tmpl w:val="B6F66D86"/>
    <w:lvl w:ilvl="0" w:tplc="0F241BAA">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63761BC"/>
    <w:multiLevelType w:val="hybridMultilevel"/>
    <w:tmpl w:val="65A8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9EE"/>
    <w:multiLevelType w:val="hybridMultilevel"/>
    <w:tmpl w:val="84A8AFFC"/>
    <w:lvl w:ilvl="0" w:tplc="BD8C2B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0614F8"/>
    <w:multiLevelType w:val="multilevel"/>
    <w:tmpl w:val="61544326"/>
    <w:lvl w:ilvl="0">
      <w:start w:val="1"/>
      <w:numFmt w:val="decimal"/>
      <w:pStyle w:val="OutlineLevel1"/>
      <w:lvlText w:val="%1."/>
      <w:lvlJc w:val="left"/>
      <w:pPr>
        <w:ind w:left="360" w:hanging="360"/>
      </w:pPr>
      <w:rPr>
        <w:rFonts w:hint="default"/>
      </w:rPr>
    </w:lvl>
    <w:lvl w:ilvl="1">
      <w:start w:val="1"/>
      <w:numFmt w:val="none"/>
      <w:lvlText w:val="a."/>
      <w:lvlJc w:val="left"/>
      <w:pPr>
        <w:ind w:left="720" w:hanging="360"/>
      </w:pPr>
      <w:rPr>
        <w:rFonts w:hint="default"/>
      </w:rPr>
    </w:lvl>
    <w:lvl w:ilvl="2">
      <w:start w:val="1"/>
      <w:numFmt w:val="lowerRoman"/>
      <w:pStyle w:val="OutlineLevel3"/>
      <w:lvlText w:val="%3."/>
      <w:lvlJc w:val="left"/>
      <w:pPr>
        <w:ind w:left="1152" w:hanging="360"/>
      </w:pPr>
      <w:rPr>
        <w:rFonts w:hint="default"/>
      </w:rPr>
    </w:lvl>
    <w:lvl w:ilvl="3">
      <w:start w:val="1"/>
      <w:numFmt w:val="decimal"/>
      <w:pStyle w:val="OutlineLevel4"/>
      <w:lvlText w:val="%4)"/>
      <w:lvlJc w:val="left"/>
      <w:pPr>
        <w:ind w:left="1440" w:hanging="360"/>
      </w:pPr>
      <w:rPr>
        <w:rFonts w:hint="default"/>
      </w:rPr>
    </w:lvl>
    <w:lvl w:ilvl="4">
      <w:start w:val="1"/>
      <w:numFmt w:val="lowerLetter"/>
      <w:pStyle w:val="OutlineLevel5"/>
      <w:lvlText w:val="%5)"/>
      <w:lvlJc w:val="left"/>
      <w:pPr>
        <w:ind w:left="1800" w:hanging="360"/>
      </w:pPr>
      <w:rPr>
        <w:rFonts w:hint="default"/>
      </w:rPr>
    </w:lvl>
    <w:lvl w:ilvl="5">
      <w:start w:val="1"/>
      <w:numFmt w:val="lowerRoman"/>
      <w:pStyle w:val="OutlineLevel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35D70F0"/>
    <w:multiLevelType w:val="hybridMultilevel"/>
    <w:tmpl w:val="672C6B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75AE4"/>
    <w:multiLevelType w:val="multilevel"/>
    <w:tmpl w:val="3D240586"/>
    <w:lvl w:ilvl="0">
      <w:start w:val="1"/>
      <w:numFmt w:val="decimal"/>
      <w:lvlText w:val="%1."/>
      <w:lvlJc w:val="left"/>
      <w:pPr>
        <w:ind w:left="360" w:hanging="360"/>
      </w:pPr>
      <w:rPr>
        <w:rFonts w:hint="default"/>
      </w:rPr>
    </w:lvl>
    <w:lvl w:ilvl="1">
      <w:start w:val="1"/>
      <w:numFmt w:val="lowerLetter"/>
      <w:pStyle w:val="OutlineLevel2"/>
      <w:lvlText w:val="%2."/>
      <w:lvlJc w:val="left"/>
      <w:pPr>
        <w:ind w:left="720" w:hanging="360"/>
      </w:pPr>
      <w:rPr>
        <w:rFonts w:hint="default"/>
      </w:rPr>
    </w:lvl>
    <w:lvl w:ilvl="2">
      <w:start w:val="1"/>
      <w:numFmt w:val="lowerRoman"/>
      <w:lvlText w:val="%3."/>
      <w:lvlJc w:val="left"/>
      <w:pPr>
        <w:ind w:left="115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A90BBE"/>
    <w:multiLevelType w:val="multilevel"/>
    <w:tmpl w:val="467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D322F"/>
    <w:multiLevelType w:val="hybridMultilevel"/>
    <w:tmpl w:val="C3285094"/>
    <w:lvl w:ilvl="0" w:tplc="9F30A5A2">
      <w:start w:val="1"/>
      <w:numFmt w:val="decimal"/>
      <w:lvlText w:val="%1."/>
      <w:lvlJc w:val="left"/>
      <w:pPr>
        <w:ind w:left="720" w:hanging="360"/>
      </w:pPr>
    </w:lvl>
    <w:lvl w:ilvl="1" w:tplc="C9FC68EC">
      <w:start w:val="1"/>
      <w:numFmt w:val="lowerLetter"/>
      <w:lvlText w:val="%2."/>
      <w:lvlJc w:val="left"/>
      <w:pPr>
        <w:ind w:left="1440" w:hanging="360"/>
      </w:pPr>
    </w:lvl>
    <w:lvl w:ilvl="2" w:tplc="952AEDD6">
      <w:start w:val="1"/>
      <w:numFmt w:val="lowerRoman"/>
      <w:lvlText w:val="%3."/>
      <w:lvlJc w:val="right"/>
      <w:pPr>
        <w:ind w:left="2160" w:hanging="180"/>
      </w:pPr>
    </w:lvl>
    <w:lvl w:ilvl="3" w:tplc="B24215D4">
      <w:start w:val="1"/>
      <w:numFmt w:val="decimal"/>
      <w:lvlText w:val="%4."/>
      <w:lvlJc w:val="left"/>
      <w:pPr>
        <w:ind w:left="2880" w:hanging="360"/>
      </w:pPr>
    </w:lvl>
    <w:lvl w:ilvl="4" w:tplc="BCDE04FA">
      <w:start w:val="9"/>
      <w:numFmt w:val="lowerLetter"/>
      <w:lvlText w:val="%5."/>
      <w:lvlJc w:val="left"/>
      <w:pPr>
        <w:ind w:left="3600" w:hanging="360"/>
      </w:pPr>
    </w:lvl>
    <w:lvl w:ilvl="5" w:tplc="31760D1C">
      <w:start w:val="1"/>
      <w:numFmt w:val="lowerRoman"/>
      <w:lvlText w:val="%6."/>
      <w:lvlJc w:val="right"/>
      <w:pPr>
        <w:ind w:left="4320" w:hanging="180"/>
      </w:pPr>
    </w:lvl>
    <w:lvl w:ilvl="6" w:tplc="5B3A5148">
      <w:start w:val="1"/>
      <w:numFmt w:val="decimal"/>
      <w:lvlText w:val="%7."/>
      <w:lvlJc w:val="left"/>
      <w:pPr>
        <w:ind w:left="5040" w:hanging="360"/>
      </w:pPr>
    </w:lvl>
    <w:lvl w:ilvl="7" w:tplc="9D960D76">
      <w:start w:val="1"/>
      <w:numFmt w:val="lowerLetter"/>
      <w:lvlText w:val="%8."/>
      <w:lvlJc w:val="left"/>
      <w:pPr>
        <w:ind w:left="5760" w:hanging="360"/>
      </w:pPr>
    </w:lvl>
    <w:lvl w:ilvl="8" w:tplc="E850DB7E">
      <w:start w:val="1"/>
      <w:numFmt w:val="lowerRoman"/>
      <w:lvlText w:val="%9."/>
      <w:lvlJc w:val="right"/>
      <w:pPr>
        <w:ind w:left="6480" w:hanging="180"/>
      </w:pPr>
    </w:lvl>
  </w:abstractNum>
  <w:abstractNum w:abstractNumId="10" w15:restartNumberingAfterBreak="0">
    <w:nsid w:val="33DD559E"/>
    <w:multiLevelType w:val="hybridMultilevel"/>
    <w:tmpl w:val="BD88BF48"/>
    <w:lvl w:ilvl="0" w:tplc="D5C0D49E">
      <w:start w:val="1"/>
      <w:numFmt w:val="decimal"/>
      <w:pStyle w:val="Numberedlist"/>
      <w:lvlText w:val="%1."/>
      <w:lvlJc w:val="left"/>
      <w:pPr>
        <w:ind w:left="360" w:hanging="360"/>
      </w:pPr>
      <w:rPr>
        <w:rFonts w:hint="default"/>
      </w:rPr>
    </w:lvl>
    <w:lvl w:ilvl="1" w:tplc="49C6B29A">
      <w:start w:val="1"/>
      <w:numFmt w:val="lowerLetter"/>
      <w:lvlText w:val="%2."/>
      <w:lvlJc w:val="left"/>
      <w:pPr>
        <w:ind w:left="1080" w:hanging="360"/>
      </w:pPr>
      <w:rPr>
        <w:rFonts w:hint="default"/>
      </w:rPr>
    </w:lvl>
    <w:lvl w:ilvl="2" w:tplc="E4A058D2">
      <w:start w:val="1"/>
      <w:numFmt w:val="decimal"/>
      <w:lvlText w:val="%3)"/>
      <w:lvlJc w:val="left"/>
      <w:pPr>
        <w:ind w:left="1800" w:hanging="360"/>
      </w:pPr>
      <w:rPr>
        <w:rFonts w:hint="default"/>
      </w:rPr>
    </w:lvl>
    <w:lvl w:ilvl="3" w:tplc="13B2E95C">
      <w:start w:val="1"/>
      <w:numFmt w:val="lowerLetter"/>
      <w:lvlText w:val="%4)"/>
      <w:lvlJc w:val="left"/>
      <w:pPr>
        <w:ind w:left="2520" w:hanging="360"/>
      </w:pPr>
      <w:rPr>
        <w:rFonts w:hint="default"/>
      </w:rPr>
    </w:lvl>
    <w:lvl w:ilvl="4" w:tplc="0409001B">
      <w:start w:val="1"/>
      <w:numFmt w:val="lowerRoman"/>
      <w:lvlText w:val="%5."/>
      <w:lvlJc w:val="righ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081A61"/>
    <w:multiLevelType w:val="hybridMultilevel"/>
    <w:tmpl w:val="E7789E02"/>
    <w:lvl w:ilvl="0" w:tplc="443C485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2" w15:restartNumberingAfterBreak="0">
    <w:nsid w:val="51A449BC"/>
    <w:multiLevelType w:val="hybridMultilevel"/>
    <w:tmpl w:val="E84A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F2300"/>
    <w:multiLevelType w:val="hybridMultilevel"/>
    <w:tmpl w:val="EAB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74745"/>
    <w:multiLevelType w:val="hybridMultilevel"/>
    <w:tmpl w:val="ACA22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95387"/>
    <w:multiLevelType w:val="hybridMultilevel"/>
    <w:tmpl w:val="6B82B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E29BF"/>
    <w:multiLevelType w:val="hybridMultilevel"/>
    <w:tmpl w:val="8B3C19B4"/>
    <w:lvl w:ilvl="0" w:tplc="88C46CE4">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EA744E"/>
    <w:multiLevelType w:val="hybridMultilevel"/>
    <w:tmpl w:val="2DCC675C"/>
    <w:lvl w:ilvl="0" w:tplc="D182DE52">
      <w:start w:val="1"/>
      <w:numFmt w:val="bullet"/>
      <w:lvlText w:val=""/>
      <w:lvlJc w:val="left"/>
      <w:pPr>
        <w:ind w:left="720" w:hanging="360"/>
      </w:pPr>
      <w:rPr>
        <w:rFonts w:ascii="Symbol" w:hAnsi="Symbol" w:hint="default"/>
      </w:rPr>
    </w:lvl>
    <w:lvl w:ilvl="1" w:tplc="70EA5AA4">
      <w:start w:val="1"/>
      <w:numFmt w:val="bullet"/>
      <w:lvlText w:val="o"/>
      <w:lvlJc w:val="left"/>
      <w:pPr>
        <w:ind w:left="1440" w:hanging="360"/>
      </w:pPr>
      <w:rPr>
        <w:rFonts w:ascii="Courier New" w:hAnsi="Courier New" w:hint="default"/>
      </w:rPr>
    </w:lvl>
    <w:lvl w:ilvl="2" w:tplc="DCD2206E">
      <w:start w:val="1"/>
      <w:numFmt w:val="bullet"/>
      <w:lvlText w:val=""/>
      <w:lvlJc w:val="left"/>
      <w:pPr>
        <w:ind w:left="2160" w:hanging="360"/>
      </w:pPr>
      <w:rPr>
        <w:rFonts w:ascii="Wingdings" w:hAnsi="Wingdings" w:hint="default"/>
      </w:rPr>
    </w:lvl>
    <w:lvl w:ilvl="3" w:tplc="87844348">
      <w:start w:val="1"/>
      <w:numFmt w:val="bullet"/>
      <w:lvlText w:val=""/>
      <w:lvlJc w:val="left"/>
      <w:pPr>
        <w:ind w:left="2880" w:hanging="360"/>
      </w:pPr>
      <w:rPr>
        <w:rFonts w:ascii="Symbol" w:hAnsi="Symbol" w:hint="default"/>
      </w:rPr>
    </w:lvl>
    <w:lvl w:ilvl="4" w:tplc="9418CE5C">
      <w:start w:val="1"/>
      <w:numFmt w:val="bullet"/>
      <w:lvlText w:val="o"/>
      <w:lvlJc w:val="left"/>
      <w:pPr>
        <w:ind w:left="3600" w:hanging="360"/>
      </w:pPr>
      <w:rPr>
        <w:rFonts w:ascii="Courier New" w:hAnsi="Courier New" w:hint="default"/>
      </w:rPr>
    </w:lvl>
    <w:lvl w:ilvl="5" w:tplc="449A1EF0">
      <w:start w:val="1"/>
      <w:numFmt w:val="bullet"/>
      <w:lvlText w:val=""/>
      <w:lvlJc w:val="left"/>
      <w:pPr>
        <w:ind w:left="4320" w:hanging="360"/>
      </w:pPr>
      <w:rPr>
        <w:rFonts w:ascii="Wingdings" w:hAnsi="Wingdings" w:hint="default"/>
      </w:rPr>
    </w:lvl>
    <w:lvl w:ilvl="6" w:tplc="59FC71B8">
      <w:start w:val="1"/>
      <w:numFmt w:val="bullet"/>
      <w:lvlText w:val=""/>
      <w:lvlJc w:val="left"/>
      <w:pPr>
        <w:ind w:left="5040" w:hanging="360"/>
      </w:pPr>
      <w:rPr>
        <w:rFonts w:ascii="Symbol" w:hAnsi="Symbol" w:hint="default"/>
      </w:rPr>
    </w:lvl>
    <w:lvl w:ilvl="7" w:tplc="39143838">
      <w:start w:val="1"/>
      <w:numFmt w:val="bullet"/>
      <w:lvlText w:val="o"/>
      <w:lvlJc w:val="left"/>
      <w:pPr>
        <w:ind w:left="5760" w:hanging="360"/>
      </w:pPr>
      <w:rPr>
        <w:rFonts w:ascii="Courier New" w:hAnsi="Courier New" w:hint="default"/>
      </w:rPr>
    </w:lvl>
    <w:lvl w:ilvl="8" w:tplc="158037EC">
      <w:start w:val="1"/>
      <w:numFmt w:val="bullet"/>
      <w:lvlText w:val=""/>
      <w:lvlJc w:val="left"/>
      <w:pPr>
        <w:ind w:left="6480" w:hanging="360"/>
      </w:pPr>
      <w:rPr>
        <w:rFonts w:ascii="Wingdings" w:hAnsi="Wingdings" w:hint="default"/>
      </w:rPr>
    </w:lvl>
  </w:abstractNum>
  <w:abstractNum w:abstractNumId="18" w15:restartNumberingAfterBreak="0">
    <w:nsid w:val="737F21AF"/>
    <w:multiLevelType w:val="multilevel"/>
    <w:tmpl w:val="D76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C2362"/>
    <w:multiLevelType w:val="hybridMultilevel"/>
    <w:tmpl w:val="5D76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628F"/>
    <w:multiLevelType w:val="hybridMultilevel"/>
    <w:tmpl w:val="A2308DA8"/>
    <w:lvl w:ilvl="0" w:tplc="6234D79C">
      <w:start w:val="1"/>
      <w:numFmt w:val="bullet"/>
      <w:lvlText w:val=""/>
      <w:lvlJc w:val="left"/>
      <w:pPr>
        <w:ind w:left="720" w:hanging="360"/>
      </w:pPr>
      <w:rPr>
        <w:rFonts w:ascii="Symbol" w:hAnsi="Symbol"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5"/>
  </w:num>
  <w:num w:numId="4">
    <w:abstractNumId w:val="19"/>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
  </w:num>
  <w:num w:numId="10">
    <w:abstractNumId w:val="16"/>
  </w:num>
  <w:num w:numId="11">
    <w:abstractNumId w:val="11"/>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num>
  <w:num w:numId="17">
    <w:abstractNumId w:val="8"/>
  </w:num>
  <w:num w:numId="18">
    <w:abstractNumId w:val="18"/>
  </w:num>
  <w:num w:numId="19">
    <w:abstractNumId w:val="5"/>
  </w:num>
  <w:num w:numId="20">
    <w:abstractNumId w:val="7"/>
  </w:num>
  <w:num w:numId="21">
    <w:abstractNumId w:val="3"/>
  </w:num>
  <w:num w:numId="22">
    <w:abstractNumId w:val="20"/>
  </w:num>
  <w:num w:numId="23">
    <w:abstractNumId w:val="9"/>
  </w:num>
  <w:num w:numId="24">
    <w:abstractNumId w:val="14"/>
  </w:num>
  <w:num w:numId="25">
    <w:abstractNumId w:val="12"/>
  </w:num>
  <w:num w:numId="26">
    <w:abstractNumId w:val="6"/>
  </w:num>
  <w:num w:numId="27">
    <w:abstractNumId w:val="4"/>
  </w:num>
  <w:num w:numId="28">
    <w:abstractNumId w:val="0"/>
  </w:num>
  <w:num w:numId="29">
    <w:abstractNumId w:val="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LockThe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3MTIwNzI1Mzc0M7JU0lEKTi0uzszPAykwNK0FAO+o+cAtAAAA"/>
  </w:docVars>
  <w:rsids>
    <w:rsidRoot w:val="00B7574F"/>
    <w:rsid w:val="00056EE5"/>
    <w:rsid w:val="000670D4"/>
    <w:rsid w:val="000C0803"/>
    <w:rsid w:val="000C2C6A"/>
    <w:rsid w:val="000D2169"/>
    <w:rsid w:val="000E1CDC"/>
    <w:rsid w:val="000E540D"/>
    <w:rsid w:val="000F0903"/>
    <w:rsid w:val="000F2F71"/>
    <w:rsid w:val="00123780"/>
    <w:rsid w:val="0013181E"/>
    <w:rsid w:val="00151FD9"/>
    <w:rsid w:val="001567D5"/>
    <w:rsid w:val="001602BB"/>
    <w:rsid w:val="001A2683"/>
    <w:rsid w:val="001B3D1D"/>
    <w:rsid w:val="001C098D"/>
    <w:rsid w:val="001C10AF"/>
    <w:rsid w:val="001D2A36"/>
    <w:rsid w:val="001F0CC9"/>
    <w:rsid w:val="00201214"/>
    <w:rsid w:val="00207997"/>
    <w:rsid w:val="00216720"/>
    <w:rsid w:val="00224434"/>
    <w:rsid w:val="00250EB0"/>
    <w:rsid w:val="00270C10"/>
    <w:rsid w:val="002901D9"/>
    <w:rsid w:val="002B7F81"/>
    <w:rsid w:val="002D1CDF"/>
    <w:rsid w:val="002D6885"/>
    <w:rsid w:val="0033144D"/>
    <w:rsid w:val="00351BFF"/>
    <w:rsid w:val="00377506"/>
    <w:rsid w:val="00381231"/>
    <w:rsid w:val="0039139F"/>
    <w:rsid w:val="003A6FC5"/>
    <w:rsid w:val="003B5E99"/>
    <w:rsid w:val="003C22C6"/>
    <w:rsid w:val="003C3BAE"/>
    <w:rsid w:val="00407843"/>
    <w:rsid w:val="00427F4C"/>
    <w:rsid w:val="004500DE"/>
    <w:rsid w:val="00467B22"/>
    <w:rsid w:val="00484A67"/>
    <w:rsid w:val="004F72D7"/>
    <w:rsid w:val="005002EC"/>
    <w:rsid w:val="00514AC3"/>
    <w:rsid w:val="00532293"/>
    <w:rsid w:val="00546A6C"/>
    <w:rsid w:val="005702EF"/>
    <w:rsid w:val="005A603E"/>
    <w:rsid w:val="005D72BD"/>
    <w:rsid w:val="005F5BC8"/>
    <w:rsid w:val="00654497"/>
    <w:rsid w:val="0066315B"/>
    <w:rsid w:val="0067319E"/>
    <w:rsid w:val="00695175"/>
    <w:rsid w:val="007042E2"/>
    <w:rsid w:val="00720181"/>
    <w:rsid w:val="00726E5E"/>
    <w:rsid w:val="007678FB"/>
    <w:rsid w:val="00776416"/>
    <w:rsid w:val="00793EBF"/>
    <w:rsid w:val="007A0EAB"/>
    <w:rsid w:val="007A6D58"/>
    <w:rsid w:val="007F78E4"/>
    <w:rsid w:val="00821BC0"/>
    <w:rsid w:val="00837074"/>
    <w:rsid w:val="008C786A"/>
    <w:rsid w:val="009115FC"/>
    <w:rsid w:val="00935086"/>
    <w:rsid w:val="00935F80"/>
    <w:rsid w:val="00966BF0"/>
    <w:rsid w:val="00971C52"/>
    <w:rsid w:val="00975184"/>
    <w:rsid w:val="0098520B"/>
    <w:rsid w:val="009B0A35"/>
    <w:rsid w:val="009C241D"/>
    <w:rsid w:val="009C48ED"/>
    <w:rsid w:val="009E0D9C"/>
    <w:rsid w:val="00A03896"/>
    <w:rsid w:val="00A06D23"/>
    <w:rsid w:val="00A14190"/>
    <w:rsid w:val="00A14B34"/>
    <w:rsid w:val="00A32474"/>
    <w:rsid w:val="00A621B0"/>
    <w:rsid w:val="00AD4580"/>
    <w:rsid w:val="00B07113"/>
    <w:rsid w:val="00B109DA"/>
    <w:rsid w:val="00B1207F"/>
    <w:rsid w:val="00B16250"/>
    <w:rsid w:val="00B30ACB"/>
    <w:rsid w:val="00B3325E"/>
    <w:rsid w:val="00B3690F"/>
    <w:rsid w:val="00B7574F"/>
    <w:rsid w:val="00B9219C"/>
    <w:rsid w:val="00B9595A"/>
    <w:rsid w:val="00BD0B92"/>
    <w:rsid w:val="00BE6B1C"/>
    <w:rsid w:val="00C032FD"/>
    <w:rsid w:val="00C12D77"/>
    <w:rsid w:val="00C13A30"/>
    <w:rsid w:val="00C3136A"/>
    <w:rsid w:val="00C610B2"/>
    <w:rsid w:val="00C708EA"/>
    <w:rsid w:val="00C815A4"/>
    <w:rsid w:val="00CB42ED"/>
    <w:rsid w:val="00CC6145"/>
    <w:rsid w:val="00CC7732"/>
    <w:rsid w:val="00D10F9D"/>
    <w:rsid w:val="00D2123C"/>
    <w:rsid w:val="00D46E6B"/>
    <w:rsid w:val="00DA2EA0"/>
    <w:rsid w:val="00DE1A94"/>
    <w:rsid w:val="00E22D25"/>
    <w:rsid w:val="00E64329"/>
    <w:rsid w:val="00E65CEA"/>
    <w:rsid w:val="00EA2454"/>
    <w:rsid w:val="00EC06E4"/>
    <w:rsid w:val="00EC0EB6"/>
    <w:rsid w:val="00ED01FB"/>
    <w:rsid w:val="00F43299"/>
    <w:rsid w:val="00F7576F"/>
    <w:rsid w:val="00F77604"/>
    <w:rsid w:val="00FA1C14"/>
    <w:rsid w:val="00FC0AF3"/>
    <w:rsid w:val="00FE6379"/>
    <w:rsid w:val="00FF2CFB"/>
    <w:rsid w:val="00FF6339"/>
    <w:rsid w:val="17072597"/>
    <w:rsid w:val="184C0106"/>
    <w:rsid w:val="2105B8E7"/>
    <w:rsid w:val="21C71742"/>
    <w:rsid w:val="230CB48E"/>
    <w:rsid w:val="26788116"/>
    <w:rsid w:val="2D82D7AF"/>
    <w:rsid w:val="3169AD0F"/>
    <w:rsid w:val="3251E61D"/>
    <w:rsid w:val="33AB50BE"/>
    <w:rsid w:val="352CDC95"/>
    <w:rsid w:val="3A3594BE"/>
    <w:rsid w:val="3A977CEC"/>
    <w:rsid w:val="3E2F307C"/>
    <w:rsid w:val="44E710C5"/>
    <w:rsid w:val="49484EAB"/>
    <w:rsid w:val="4C8B506E"/>
    <w:rsid w:val="53F93951"/>
    <w:rsid w:val="5B2BD6D7"/>
    <w:rsid w:val="64AE9A92"/>
    <w:rsid w:val="673CBF19"/>
    <w:rsid w:val="6F575A5F"/>
    <w:rsid w:val="73BAE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8E664"/>
  <w15:chartTrackingRefBased/>
  <w15:docId w15:val="{707E8844-3349-4DCB-9B41-A60B340D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76416"/>
    <w:pPr>
      <w:spacing w:after="240" w:line="240" w:lineRule="auto"/>
    </w:pPr>
    <w:rPr>
      <w:rFonts w:ascii="Arial" w:hAnsi="Arial"/>
      <w:color w:val="4D3733" w:themeColor="background1"/>
      <w:sz w:val="20"/>
    </w:rPr>
  </w:style>
  <w:style w:type="paragraph" w:styleId="Heading1">
    <w:name w:val="heading 1"/>
    <w:basedOn w:val="Normal"/>
    <w:next w:val="Normal"/>
    <w:link w:val="Heading1Char"/>
    <w:uiPriority w:val="9"/>
    <w:qFormat/>
    <w:rsid w:val="00A03896"/>
    <w:pPr>
      <w:keepNext/>
      <w:keepLines/>
      <w:outlineLvl w:val="0"/>
    </w:pPr>
    <w:rPr>
      <w:rFonts w:eastAsiaTheme="majorEastAsia" w:cstheme="majorBidi"/>
      <w:b/>
      <w:sz w:val="36"/>
      <w:szCs w:val="32"/>
    </w:rPr>
  </w:style>
  <w:style w:type="paragraph" w:styleId="Heading2">
    <w:name w:val="heading 2"/>
    <w:basedOn w:val="Heading1"/>
    <w:next w:val="Normal"/>
    <w:link w:val="Heading2Char"/>
    <w:uiPriority w:val="9"/>
    <w:unhideWhenUsed/>
    <w:qFormat/>
    <w:rsid w:val="009C48ED"/>
    <w:pPr>
      <w:outlineLvl w:val="1"/>
    </w:pPr>
    <w:rPr>
      <w:color w:val="018391"/>
      <w:sz w:val="32"/>
      <w:szCs w:val="26"/>
    </w:rPr>
  </w:style>
  <w:style w:type="paragraph" w:styleId="Heading3">
    <w:name w:val="heading 3"/>
    <w:basedOn w:val="Heading2"/>
    <w:next w:val="Normal"/>
    <w:link w:val="Heading3Char"/>
    <w:uiPriority w:val="9"/>
    <w:unhideWhenUsed/>
    <w:qFormat/>
    <w:rsid w:val="009C48ED"/>
    <w:pPr>
      <w:outlineLvl w:val="2"/>
    </w:pPr>
    <w:rPr>
      <w:color w:val="4D3733"/>
      <w:sz w:val="28"/>
      <w:szCs w:val="24"/>
    </w:rPr>
  </w:style>
  <w:style w:type="paragraph" w:styleId="Heading4">
    <w:name w:val="heading 4"/>
    <w:basedOn w:val="Normal"/>
    <w:next w:val="Normal"/>
    <w:link w:val="Heading4Char"/>
    <w:uiPriority w:val="9"/>
    <w:unhideWhenUsed/>
    <w:rsid w:val="00A621B0"/>
    <w:pPr>
      <w:keepNext/>
      <w:keepLines/>
      <w:spacing w:before="120"/>
      <w:outlineLvl w:val="3"/>
    </w:pPr>
    <w:rPr>
      <w:rFonts w:ascii="Roboto Medium" w:eastAsiaTheme="majorEastAsia" w:hAnsi="Roboto Medium"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96"/>
    <w:rPr>
      <w:rFonts w:ascii="Arial" w:eastAsiaTheme="majorEastAsia" w:hAnsi="Arial" w:cstheme="majorBidi"/>
      <w:b/>
      <w:color w:val="4D3733" w:themeColor="background1"/>
      <w:sz w:val="36"/>
      <w:szCs w:val="32"/>
    </w:rPr>
  </w:style>
  <w:style w:type="paragraph" w:styleId="NoSpacing">
    <w:name w:val="No Spacing"/>
    <w:link w:val="NoSpacingChar"/>
    <w:uiPriority w:val="1"/>
    <w:qFormat/>
    <w:rsid w:val="0033144D"/>
    <w:pPr>
      <w:spacing w:after="0" w:line="240" w:lineRule="auto"/>
    </w:pPr>
    <w:rPr>
      <w:rFonts w:ascii="Arial" w:hAnsi="Arial"/>
      <w:sz w:val="20"/>
    </w:rPr>
  </w:style>
  <w:style w:type="paragraph" w:styleId="Title">
    <w:name w:val="Title"/>
    <w:basedOn w:val="Normal"/>
    <w:next w:val="Normal"/>
    <w:link w:val="TitleChar"/>
    <w:uiPriority w:val="10"/>
    <w:qFormat/>
    <w:rsid w:val="00B3690F"/>
    <w:pPr>
      <w:spacing w:after="0"/>
      <w:contextualSpacing/>
    </w:pPr>
    <w:rPr>
      <w:rFonts w:asciiTheme="majorHAnsi" w:eastAsiaTheme="majorEastAsia" w:hAnsiTheme="majorHAnsi" w:cstheme="majorHAnsi"/>
      <w:b/>
      <w:color w:val="DE3518" w:themeColor="text1"/>
      <w:spacing w:val="-10"/>
      <w:kern w:val="28"/>
      <w:sz w:val="56"/>
      <w:szCs w:val="56"/>
    </w:rPr>
  </w:style>
  <w:style w:type="character" w:customStyle="1" w:styleId="TitleChar">
    <w:name w:val="Title Char"/>
    <w:basedOn w:val="DefaultParagraphFont"/>
    <w:link w:val="Title"/>
    <w:uiPriority w:val="10"/>
    <w:rsid w:val="00B3690F"/>
    <w:rPr>
      <w:rFonts w:asciiTheme="majorHAnsi" w:eastAsiaTheme="majorEastAsia" w:hAnsiTheme="majorHAnsi" w:cstheme="majorHAnsi"/>
      <w:b/>
      <w:color w:val="DE3518" w:themeColor="text1"/>
      <w:spacing w:val="-10"/>
      <w:kern w:val="28"/>
      <w:sz w:val="56"/>
      <w:szCs w:val="56"/>
    </w:rPr>
  </w:style>
  <w:style w:type="paragraph" w:customStyle="1" w:styleId="Numberedlist">
    <w:name w:val="Numbered list"/>
    <w:basedOn w:val="ListParagraph"/>
    <w:link w:val="NumberedlistChar"/>
    <w:rsid w:val="00B3690F"/>
    <w:pPr>
      <w:numPr>
        <w:numId w:val="5"/>
      </w:numPr>
      <w:tabs>
        <w:tab w:val="num" w:pos="360"/>
      </w:tabs>
      <w:spacing w:before="60" w:after="60"/>
      <w:contextualSpacing w:val="0"/>
    </w:pPr>
  </w:style>
  <w:style w:type="character" w:styleId="Hyperlink">
    <w:name w:val="Hyperlink"/>
    <w:basedOn w:val="DefaultParagraphFont"/>
    <w:uiPriority w:val="99"/>
    <w:unhideWhenUsed/>
    <w:rsid w:val="00F7576F"/>
    <w:rPr>
      <w:color w:val="384F61" w:themeColor="hyperlink"/>
      <w:u w:val="single"/>
    </w:rPr>
  </w:style>
  <w:style w:type="character" w:customStyle="1" w:styleId="ListParagraphChar">
    <w:name w:val="List Paragraph Char"/>
    <w:aliases w:val="Bulleted list Char"/>
    <w:basedOn w:val="DefaultParagraphFont"/>
    <w:link w:val="ListParagraph"/>
    <w:uiPriority w:val="34"/>
    <w:rsid w:val="0066315B"/>
    <w:rPr>
      <w:rFonts w:ascii="Arial" w:hAnsi="Arial"/>
      <w:color w:val="4D3733"/>
      <w:sz w:val="20"/>
    </w:rPr>
  </w:style>
  <w:style w:type="character" w:customStyle="1" w:styleId="NumberedlistChar">
    <w:name w:val="Numbered list Char"/>
    <w:basedOn w:val="ListParagraphChar"/>
    <w:link w:val="Numberedlist"/>
    <w:rsid w:val="00B3690F"/>
    <w:rPr>
      <w:rFonts w:ascii="Arial" w:hAnsi="Arial"/>
      <w:color w:val="4D3733" w:themeColor="background1"/>
      <w:sz w:val="20"/>
    </w:rPr>
  </w:style>
  <w:style w:type="paragraph" w:styleId="ListParagraph">
    <w:name w:val="List Paragraph"/>
    <w:aliases w:val="Bulleted list"/>
    <w:basedOn w:val="Normal"/>
    <w:link w:val="ListParagraphChar"/>
    <w:uiPriority w:val="34"/>
    <w:qFormat/>
    <w:rsid w:val="0033144D"/>
    <w:pPr>
      <w:ind w:left="720"/>
      <w:contextualSpacing/>
    </w:pPr>
  </w:style>
  <w:style w:type="character" w:customStyle="1" w:styleId="Heading2Char">
    <w:name w:val="Heading 2 Char"/>
    <w:basedOn w:val="DefaultParagraphFont"/>
    <w:link w:val="Heading2"/>
    <w:uiPriority w:val="9"/>
    <w:rsid w:val="009C48ED"/>
    <w:rPr>
      <w:rFonts w:ascii="Roboto Medium" w:eastAsiaTheme="majorEastAsia" w:hAnsi="Roboto Medium" w:cstheme="majorBidi"/>
      <w:b/>
      <w:color w:val="018391"/>
      <w:sz w:val="32"/>
      <w:szCs w:val="26"/>
    </w:rPr>
  </w:style>
  <w:style w:type="character" w:customStyle="1" w:styleId="Heading3Char">
    <w:name w:val="Heading 3 Char"/>
    <w:basedOn w:val="DefaultParagraphFont"/>
    <w:link w:val="Heading3"/>
    <w:uiPriority w:val="9"/>
    <w:rsid w:val="009C48ED"/>
    <w:rPr>
      <w:rFonts w:ascii="Roboto Medium" w:eastAsiaTheme="majorEastAsia" w:hAnsi="Roboto Medium" w:cstheme="majorBidi"/>
      <w:b/>
      <w:color w:val="4D3733"/>
      <w:sz w:val="28"/>
      <w:szCs w:val="24"/>
    </w:rPr>
  </w:style>
  <w:style w:type="character" w:customStyle="1" w:styleId="Heading4Char">
    <w:name w:val="Heading 4 Char"/>
    <w:basedOn w:val="DefaultParagraphFont"/>
    <w:link w:val="Heading4"/>
    <w:uiPriority w:val="9"/>
    <w:rsid w:val="00A621B0"/>
    <w:rPr>
      <w:rFonts w:ascii="Roboto Medium" w:eastAsiaTheme="majorEastAsia" w:hAnsi="Roboto Medium" w:cstheme="majorBidi"/>
      <w:b/>
      <w:iCs/>
      <w:sz w:val="20"/>
    </w:rPr>
  </w:style>
  <w:style w:type="character" w:styleId="FollowedHyperlink">
    <w:name w:val="FollowedHyperlink"/>
    <w:basedOn w:val="DefaultParagraphFont"/>
    <w:uiPriority w:val="99"/>
    <w:semiHidden/>
    <w:unhideWhenUsed/>
    <w:rsid w:val="001602BB"/>
    <w:rPr>
      <w:color w:val="018391" w:themeColor="followedHyperlink"/>
      <w:u w:val="single"/>
    </w:rPr>
  </w:style>
  <w:style w:type="character" w:styleId="PlaceholderText">
    <w:name w:val="Placeholder Text"/>
    <w:basedOn w:val="DefaultParagraphFont"/>
    <w:uiPriority w:val="99"/>
    <w:semiHidden/>
    <w:rsid w:val="000C0803"/>
    <w:rPr>
      <w:color w:val="808080"/>
    </w:rPr>
  </w:style>
  <w:style w:type="paragraph" w:styleId="Header">
    <w:name w:val="header"/>
    <w:basedOn w:val="Normal"/>
    <w:link w:val="HeaderChar"/>
    <w:uiPriority w:val="99"/>
    <w:unhideWhenUsed/>
    <w:rsid w:val="00ED01FB"/>
    <w:pPr>
      <w:tabs>
        <w:tab w:val="center" w:pos="4680"/>
        <w:tab w:val="right" w:pos="9360"/>
      </w:tabs>
      <w:spacing w:after="0"/>
    </w:pPr>
  </w:style>
  <w:style w:type="character" w:customStyle="1" w:styleId="HeaderChar">
    <w:name w:val="Header Char"/>
    <w:basedOn w:val="DefaultParagraphFont"/>
    <w:link w:val="Header"/>
    <w:uiPriority w:val="99"/>
    <w:rsid w:val="00ED01FB"/>
    <w:rPr>
      <w:rFonts w:ascii="Arial" w:hAnsi="Arial"/>
      <w:color w:val="4D3733"/>
      <w:sz w:val="20"/>
    </w:rPr>
  </w:style>
  <w:style w:type="paragraph" w:styleId="Footer">
    <w:name w:val="footer"/>
    <w:basedOn w:val="Normal"/>
    <w:link w:val="FooterChar"/>
    <w:uiPriority w:val="99"/>
    <w:unhideWhenUsed/>
    <w:rsid w:val="00ED01FB"/>
    <w:pPr>
      <w:tabs>
        <w:tab w:val="center" w:pos="4680"/>
        <w:tab w:val="right" w:pos="9360"/>
      </w:tabs>
      <w:spacing w:after="0"/>
    </w:pPr>
  </w:style>
  <w:style w:type="character" w:customStyle="1" w:styleId="FooterChar">
    <w:name w:val="Footer Char"/>
    <w:basedOn w:val="DefaultParagraphFont"/>
    <w:link w:val="Footer"/>
    <w:uiPriority w:val="99"/>
    <w:rsid w:val="00ED01FB"/>
    <w:rPr>
      <w:rFonts w:ascii="Arial" w:hAnsi="Arial"/>
      <w:color w:val="4D3733"/>
      <w:sz w:val="20"/>
    </w:rPr>
  </w:style>
  <w:style w:type="table" w:styleId="TableGrid">
    <w:name w:val="Table Grid"/>
    <w:basedOn w:val="TableNormal"/>
    <w:uiPriority w:val="39"/>
    <w:rsid w:val="007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Level1">
    <w:name w:val="Outline Level 1"/>
    <w:basedOn w:val="ListParagraph"/>
    <w:link w:val="OutlineLevel1Char"/>
    <w:qFormat/>
    <w:rsid w:val="008C786A"/>
    <w:pPr>
      <w:numPr>
        <w:numId w:val="19"/>
      </w:numPr>
    </w:pPr>
  </w:style>
  <w:style w:type="paragraph" w:customStyle="1" w:styleId="OutlineLevel2">
    <w:name w:val="Outline Level 2"/>
    <w:basedOn w:val="ListParagraph"/>
    <w:link w:val="OutlineLevel2Char"/>
    <w:qFormat/>
    <w:rsid w:val="008C786A"/>
    <w:pPr>
      <w:numPr>
        <w:ilvl w:val="1"/>
        <w:numId w:val="20"/>
      </w:numPr>
    </w:pPr>
  </w:style>
  <w:style w:type="character" w:customStyle="1" w:styleId="OutlineLevel1Char">
    <w:name w:val="Outline Level 1 Char"/>
    <w:basedOn w:val="NumberedlistChar"/>
    <w:link w:val="OutlineLevel1"/>
    <w:rsid w:val="008C786A"/>
    <w:rPr>
      <w:rFonts w:ascii="Arial" w:hAnsi="Arial"/>
      <w:color w:val="4D3733" w:themeColor="background1"/>
      <w:sz w:val="20"/>
    </w:rPr>
  </w:style>
  <w:style w:type="paragraph" w:customStyle="1" w:styleId="OutlineLevel3">
    <w:name w:val="Outline Level 3"/>
    <w:basedOn w:val="ListParagraph"/>
    <w:link w:val="OutlineLevel3Char"/>
    <w:qFormat/>
    <w:rsid w:val="008C786A"/>
    <w:pPr>
      <w:numPr>
        <w:ilvl w:val="2"/>
        <w:numId w:val="19"/>
      </w:numPr>
    </w:pPr>
  </w:style>
  <w:style w:type="character" w:customStyle="1" w:styleId="OutlineLevel2Char">
    <w:name w:val="Outline Level 2 Char"/>
    <w:basedOn w:val="OutlineLevel1Char"/>
    <w:link w:val="OutlineLevel2"/>
    <w:rsid w:val="008C786A"/>
    <w:rPr>
      <w:rFonts w:ascii="Arial" w:hAnsi="Arial"/>
      <w:color w:val="4D3733" w:themeColor="background1"/>
      <w:sz w:val="20"/>
    </w:rPr>
  </w:style>
  <w:style w:type="paragraph" w:customStyle="1" w:styleId="TableText">
    <w:name w:val="Table Text"/>
    <w:basedOn w:val="Normal"/>
    <w:link w:val="TableTextChar"/>
    <w:qFormat/>
    <w:rsid w:val="00C12D77"/>
    <w:pPr>
      <w:spacing w:after="0"/>
    </w:pPr>
  </w:style>
  <w:style w:type="character" w:customStyle="1" w:styleId="OutlineLevel3Char">
    <w:name w:val="Outline Level 3 Char"/>
    <w:basedOn w:val="OutlineLevel2Char"/>
    <w:link w:val="OutlineLevel3"/>
    <w:rsid w:val="008C786A"/>
    <w:rPr>
      <w:rFonts w:ascii="Arial" w:hAnsi="Arial"/>
      <w:color w:val="4D3733" w:themeColor="background1"/>
      <w:sz w:val="20"/>
    </w:rPr>
  </w:style>
  <w:style w:type="character" w:customStyle="1" w:styleId="TableTextChar">
    <w:name w:val="Table Text Char"/>
    <w:basedOn w:val="DefaultParagraphFont"/>
    <w:link w:val="TableText"/>
    <w:rsid w:val="00C12D77"/>
    <w:rPr>
      <w:rFonts w:ascii="Arial" w:hAnsi="Arial"/>
      <w:color w:val="4D3733" w:themeColor="background1"/>
      <w:sz w:val="20"/>
    </w:rPr>
  </w:style>
  <w:style w:type="paragraph" w:customStyle="1" w:styleId="OutlineLevel4">
    <w:name w:val="Outline Level 4"/>
    <w:basedOn w:val="ListParagraph"/>
    <w:link w:val="OutlineLevel4Char"/>
    <w:qFormat/>
    <w:rsid w:val="008C786A"/>
    <w:pPr>
      <w:numPr>
        <w:ilvl w:val="3"/>
        <w:numId w:val="19"/>
      </w:numPr>
    </w:pPr>
  </w:style>
  <w:style w:type="character" w:customStyle="1" w:styleId="OutlineLevel4Char">
    <w:name w:val="Outline Level 4 Char"/>
    <w:basedOn w:val="OutlineLevel3Char"/>
    <w:link w:val="OutlineLevel4"/>
    <w:rsid w:val="008C786A"/>
    <w:rPr>
      <w:rFonts w:ascii="Arial" w:hAnsi="Arial"/>
      <w:color w:val="4D3733" w:themeColor="background1"/>
      <w:sz w:val="20"/>
    </w:rPr>
  </w:style>
  <w:style w:type="paragraph" w:customStyle="1" w:styleId="OutlineLevel5">
    <w:name w:val="Outline Level 5"/>
    <w:basedOn w:val="ListParagraph"/>
    <w:link w:val="OutlineLevel5Char"/>
    <w:qFormat/>
    <w:rsid w:val="008C786A"/>
    <w:pPr>
      <w:numPr>
        <w:ilvl w:val="4"/>
        <w:numId w:val="19"/>
      </w:numPr>
    </w:pPr>
  </w:style>
  <w:style w:type="character" w:customStyle="1" w:styleId="OutlineLevel5Char">
    <w:name w:val="Outline Level 5 Char"/>
    <w:basedOn w:val="OutlineLevel4Char"/>
    <w:link w:val="OutlineLevel5"/>
    <w:rsid w:val="008C786A"/>
    <w:rPr>
      <w:rFonts w:ascii="Arial" w:hAnsi="Arial"/>
      <w:color w:val="4D3733" w:themeColor="background1"/>
      <w:sz w:val="20"/>
    </w:rPr>
  </w:style>
  <w:style w:type="paragraph" w:customStyle="1" w:styleId="OutlineLevel6">
    <w:name w:val="Outline Level 6"/>
    <w:basedOn w:val="ListParagraph"/>
    <w:link w:val="OutlineLevel6Char"/>
    <w:qFormat/>
    <w:rsid w:val="008C786A"/>
    <w:pPr>
      <w:numPr>
        <w:ilvl w:val="5"/>
        <w:numId w:val="19"/>
      </w:numPr>
    </w:pPr>
  </w:style>
  <w:style w:type="character" w:customStyle="1" w:styleId="OutlineLevel6Char">
    <w:name w:val="Outline Level 6 Char"/>
    <w:basedOn w:val="OutlineLevel5Char"/>
    <w:link w:val="OutlineLevel6"/>
    <w:rsid w:val="008C786A"/>
    <w:rPr>
      <w:rFonts w:ascii="Arial" w:hAnsi="Arial"/>
      <w:color w:val="4D3733" w:themeColor="background1"/>
      <w:sz w:val="20"/>
    </w:rPr>
  </w:style>
  <w:style w:type="paragraph" w:styleId="BalloonText">
    <w:name w:val="Balloon Text"/>
    <w:basedOn w:val="Normal"/>
    <w:link w:val="BalloonTextChar"/>
    <w:uiPriority w:val="99"/>
    <w:semiHidden/>
    <w:unhideWhenUsed/>
    <w:rsid w:val="00A14B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B34"/>
    <w:rPr>
      <w:rFonts w:ascii="Segoe UI" w:hAnsi="Segoe UI" w:cs="Segoe UI"/>
      <w:color w:val="4D3733" w:themeColor="background1"/>
      <w:sz w:val="18"/>
      <w:szCs w:val="18"/>
    </w:rPr>
  </w:style>
  <w:style w:type="paragraph" w:styleId="NormalWeb">
    <w:name w:val="Normal (Web)"/>
    <w:basedOn w:val="Normal"/>
    <w:uiPriority w:val="99"/>
    <w:unhideWhenUsed/>
    <w:rsid w:val="00351BFF"/>
    <w:pPr>
      <w:spacing w:before="100" w:beforeAutospacing="1" w:after="100" w:afterAutospacing="1"/>
    </w:pPr>
    <w:rPr>
      <w:rFonts w:ascii="Times New Roman" w:eastAsia="Times New Roman" w:hAnsi="Times New Roman" w:cs="Times New Roman"/>
      <w:color w:val="auto"/>
      <w:sz w:val="24"/>
      <w:szCs w:val="24"/>
    </w:rPr>
  </w:style>
  <w:style w:type="character" w:customStyle="1" w:styleId="NoSpacingChar">
    <w:name w:val="No Spacing Char"/>
    <w:basedOn w:val="DefaultParagraphFont"/>
    <w:link w:val="NoSpacing"/>
    <w:uiPriority w:val="1"/>
    <w:rsid w:val="0083707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833">
      <w:bodyDiv w:val="1"/>
      <w:marLeft w:val="0"/>
      <w:marRight w:val="0"/>
      <w:marTop w:val="0"/>
      <w:marBottom w:val="0"/>
      <w:divBdr>
        <w:top w:val="none" w:sz="0" w:space="0" w:color="auto"/>
        <w:left w:val="none" w:sz="0" w:space="0" w:color="auto"/>
        <w:bottom w:val="none" w:sz="0" w:space="0" w:color="auto"/>
        <w:right w:val="none" w:sz="0" w:space="0" w:color="auto"/>
      </w:divBdr>
    </w:div>
    <w:div w:id="1051923586">
      <w:bodyDiv w:val="1"/>
      <w:marLeft w:val="0"/>
      <w:marRight w:val="0"/>
      <w:marTop w:val="0"/>
      <w:marBottom w:val="0"/>
      <w:divBdr>
        <w:top w:val="none" w:sz="0" w:space="0" w:color="auto"/>
        <w:left w:val="none" w:sz="0" w:space="0" w:color="auto"/>
        <w:bottom w:val="none" w:sz="0" w:space="0" w:color="auto"/>
        <w:right w:val="none" w:sz="0" w:space="0" w:color="auto"/>
      </w:divBdr>
      <w:divsChild>
        <w:div w:id="2054881809">
          <w:marLeft w:val="0"/>
          <w:marRight w:val="0"/>
          <w:marTop w:val="0"/>
          <w:marBottom w:val="0"/>
          <w:divBdr>
            <w:top w:val="none" w:sz="0" w:space="0" w:color="auto"/>
            <w:left w:val="none" w:sz="0" w:space="0" w:color="auto"/>
            <w:bottom w:val="none" w:sz="0" w:space="0" w:color="auto"/>
            <w:right w:val="none" w:sz="0" w:space="0" w:color="auto"/>
          </w:divBdr>
          <w:divsChild>
            <w:div w:id="78645374">
              <w:marLeft w:val="0"/>
              <w:marRight w:val="0"/>
              <w:marTop w:val="0"/>
              <w:marBottom w:val="0"/>
              <w:divBdr>
                <w:top w:val="none" w:sz="0" w:space="0" w:color="auto"/>
                <w:left w:val="none" w:sz="0" w:space="0" w:color="auto"/>
                <w:bottom w:val="none" w:sz="0" w:space="0" w:color="auto"/>
                <w:right w:val="none" w:sz="0" w:space="0" w:color="auto"/>
              </w:divBdr>
            </w:div>
            <w:div w:id="6423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1765">
      <w:bodyDiv w:val="1"/>
      <w:marLeft w:val="0"/>
      <w:marRight w:val="0"/>
      <w:marTop w:val="0"/>
      <w:marBottom w:val="0"/>
      <w:divBdr>
        <w:top w:val="none" w:sz="0" w:space="0" w:color="auto"/>
        <w:left w:val="none" w:sz="0" w:space="0" w:color="auto"/>
        <w:bottom w:val="none" w:sz="0" w:space="0" w:color="auto"/>
        <w:right w:val="none" w:sz="0" w:space="0" w:color="auto"/>
      </w:divBdr>
      <w:divsChild>
        <w:div w:id="137845341">
          <w:marLeft w:val="0"/>
          <w:marRight w:val="0"/>
          <w:marTop w:val="0"/>
          <w:marBottom w:val="0"/>
          <w:divBdr>
            <w:top w:val="none" w:sz="0" w:space="0" w:color="auto"/>
            <w:left w:val="none" w:sz="0" w:space="0" w:color="auto"/>
            <w:bottom w:val="none" w:sz="0" w:space="0" w:color="auto"/>
            <w:right w:val="none" w:sz="0" w:space="0" w:color="auto"/>
          </w:divBdr>
          <w:divsChild>
            <w:div w:id="931282660">
              <w:marLeft w:val="0"/>
              <w:marRight w:val="0"/>
              <w:marTop w:val="0"/>
              <w:marBottom w:val="0"/>
              <w:divBdr>
                <w:top w:val="none" w:sz="0" w:space="0" w:color="auto"/>
                <w:left w:val="none" w:sz="0" w:space="0" w:color="auto"/>
                <w:bottom w:val="none" w:sz="0" w:space="0" w:color="auto"/>
                <w:right w:val="none" w:sz="0" w:space="0" w:color="auto"/>
              </w:divBdr>
            </w:div>
            <w:div w:id="1529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akeholdermap.com/risk/register-common-project-risks.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Retrospect">
  <a:themeElements>
    <a:clrScheme name="University of Phoenix">
      <a:dk1>
        <a:srgbClr val="DE3518"/>
      </a:dk1>
      <a:lt1>
        <a:srgbClr val="4D3733"/>
      </a:lt1>
      <a:dk2>
        <a:srgbClr val="018391"/>
      </a:dk2>
      <a:lt2>
        <a:srgbClr val="405E71"/>
      </a:lt2>
      <a:accent1>
        <a:srgbClr val="4F4F4F"/>
      </a:accent1>
      <a:accent2>
        <a:srgbClr val="808080"/>
      </a:accent2>
      <a:accent3>
        <a:srgbClr val="C0C0C0"/>
      </a:accent3>
      <a:accent4>
        <a:srgbClr val="E0E0E0"/>
      </a:accent4>
      <a:accent5>
        <a:srgbClr val="EDEDED"/>
      </a:accent5>
      <a:accent6>
        <a:srgbClr val="EEE9E3"/>
      </a:accent6>
      <a:hlink>
        <a:srgbClr val="384F61"/>
      </a:hlink>
      <a:folHlink>
        <a:srgbClr val="018391"/>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2020-07-27T00:00:00</PublishDate>
  <Abstract/>
  <CompanyAddress>CYB407</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98F2D86927094FB725CCED44C41431" ma:contentTypeVersion="14" ma:contentTypeDescription="Create a new document." ma:contentTypeScope="" ma:versionID="9f734e04b54d1df1567c6874c3e5a03a">
  <xsd:schema xmlns:xsd="http://www.w3.org/2001/XMLSchema" xmlns:xs="http://www.w3.org/2001/XMLSchema" xmlns:p="http://schemas.microsoft.com/office/2006/metadata/properties" xmlns:ns2="c3da832f-3ecf-443d-91e7-99457f1877f8" xmlns:ns3="b06b1bca-4aad-41ab-bd2f-6e8d6f0c1215" targetNamespace="http://schemas.microsoft.com/office/2006/metadata/properties" ma:root="true" ma:fieldsID="7831d41ccdf721a0362f5e711957938a" ns2:_="" ns3:_="">
    <xsd:import namespace="c3da832f-3ecf-443d-91e7-99457f1877f8"/>
    <xsd:import namespace="b06b1bca-4aad-41ab-bd2f-6e8d6f0c12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Comments" minOccurs="0"/>
                <xsd:element ref="ns2:MediaServiceAutoTags" minOccurs="0"/>
                <xsd:element ref="ns2:MediaServiceOCR" minOccurs="0"/>
                <xsd:element ref="ns2:MediaServiceEventHashCode" minOccurs="0"/>
                <xsd:element ref="ns2:MediaServiceGenerationTime" minOccurs="0"/>
                <xsd:element ref="ns2:_Flow_SignoffStatu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a832f-3ecf-443d-91e7-99457f1877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omments" ma:index="13" nillable="true" ma:displayName="Comments" ma:description="5/3 Please map objectives, add notes, and provide suggested times" ma:internalName="Comments">
      <xsd:simpleType>
        <xsd:restriction base="dms:Note">
          <xsd:maxLength value="255"/>
        </xsd:restriction>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_Flow_SignoffStatus" ma:index="18" nillable="true" ma:displayName="Sign-off status" ma:internalName="_x0024_Resources_x003a_core_x002c_Signoff_Status_x003b_">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6b1bca-4aad-41ab-bd2f-6e8d6f0c1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3da832f-3ecf-443d-91e7-99457f1877f8" xsi:nil="true"/>
    <_Flow_SignoffStatus xmlns="c3da832f-3ecf-443d-91e7-99457f1877f8" xsi:nil="true"/>
    <SharedWithUsers xmlns="b06b1bca-4aad-41ab-bd2f-6e8d6f0c1215">
      <UserInfo>
        <DisplayName>Larisa Thompson</DisplayName>
        <AccountId>3221</AccountId>
        <AccountType/>
      </UserInfo>
      <UserInfo>
        <DisplayName>Austin de Rossi</DisplayName>
        <AccountId>145</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F778B-57B3-487E-BFA1-5EC282AF4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a832f-3ecf-443d-91e7-99457f1877f8"/>
    <ds:schemaRef ds:uri="b06b1bca-4aad-41ab-bd2f-6e8d6f0c1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421E9F-5499-4E07-93C8-7FD96DEA1319}">
  <ds:schemaRefs>
    <ds:schemaRef ds:uri="http://schemas.openxmlformats.org/officeDocument/2006/bibliography"/>
  </ds:schemaRefs>
</ds:datastoreItem>
</file>

<file path=customXml/itemProps4.xml><?xml version="1.0" encoding="utf-8"?>
<ds:datastoreItem xmlns:ds="http://schemas.openxmlformats.org/officeDocument/2006/customXml" ds:itemID="{E69A0553-DB03-4ACA-868F-95E0E20C7CDD}">
  <ds:schemaRefs>
    <ds:schemaRef ds:uri="http://schemas.microsoft.com/office/2006/metadata/properties"/>
    <ds:schemaRef ds:uri="http://schemas.microsoft.com/office/infopath/2007/PartnerControls"/>
    <ds:schemaRef ds:uri="c3da832f-3ecf-443d-91e7-99457f1877f8"/>
    <ds:schemaRef ds:uri="b06b1bca-4aad-41ab-bd2f-6e8d6f0c1215"/>
  </ds:schemaRefs>
</ds:datastoreItem>
</file>

<file path=customXml/itemProps5.xml><?xml version="1.0" encoding="utf-8"?>
<ds:datastoreItem xmlns:ds="http://schemas.openxmlformats.org/officeDocument/2006/customXml" ds:itemID="{E2A5818B-0543-49BA-99E9-4FF239410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Insert Title</vt:lpstr>
    </vt:vector>
  </TitlesOfParts>
  <Company>Shane Ẽire Byrne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dc:title>
  <dc:subject/>
  <dc:creator>University of Phoenix</dc:creator>
  <cp:keywords/>
  <dc:description/>
  <cp:lastModifiedBy>shane byrne</cp:lastModifiedBy>
  <cp:revision>4</cp:revision>
  <dcterms:created xsi:type="dcterms:W3CDTF">2020-01-08T18:49:00Z</dcterms:created>
  <dcterms:modified xsi:type="dcterms:W3CDTF">2020-07-27T22:13:00Z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0x0101007398F2D86927094FB725CCED44C41431</vt:lpwstr>
  </property>
  <property fmtid="{D5CDD505-2E9C-101B-9397-08002B2CF9AE}" pid="3" name="AuthorIds_UIVersion_16384">
    <vt:lpwstr>64</vt:lpwstr>
  </property>
</Properties>
</file>