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01DF6" w14:textId="19816B2A" w:rsidR="003D5F16" w:rsidRDefault="003D5F16">
      <w:pPr>
        <w:rPr>
          <w:rFonts w:ascii="Georgia" w:hAnsi="Georgia"/>
          <w:sz w:val="24"/>
          <w:szCs w:val="24"/>
        </w:rPr>
      </w:pPr>
      <w:r>
        <w:rPr>
          <w:rFonts w:ascii="Georgia" w:hAnsi="Georgia"/>
          <w:sz w:val="24"/>
          <w:szCs w:val="24"/>
        </w:rPr>
        <w:t>Shane Ferrell</w:t>
      </w:r>
      <w:r w:rsidR="00107FFA">
        <w:rPr>
          <w:rFonts w:ascii="Georgia" w:hAnsi="Georgia"/>
          <w:sz w:val="24"/>
          <w:szCs w:val="24"/>
        </w:rPr>
        <w:t>, Jenna Sheldon, Sergio Bustamente</w:t>
      </w:r>
    </w:p>
    <w:p w14:paraId="2AC9AAF3" w14:textId="77777777" w:rsidR="003D5F16" w:rsidRDefault="003D5F16">
      <w:pPr>
        <w:rPr>
          <w:rFonts w:ascii="Georgia" w:hAnsi="Georgia"/>
          <w:sz w:val="24"/>
          <w:szCs w:val="24"/>
        </w:rPr>
      </w:pPr>
      <w:r>
        <w:rPr>
          <w:rFonts w:ascii="Georgia" w:hAnsi="Georgia"/>
          <w:sz w:val="24"/>
          <w:szCs w:val="24"/>
        </w:rPr>
        <w:t>EEL4598 Fall 2023</w:t>
      </w:r>
    </w:p>
    <w:p w14:paraId="625FD4FA" w14:textId="2DC63FC9" w:rsidR="003D5F16" w:rsidRDefault="003D5F16">
      <w:pPr>
        <w:rPr>
          <w:rFonts w:ascii="Georgia" w:hAnsi="Georgia"/>
          <w:sz w:val="24"/>
          <w:szCs w:val="24"/>
        </w:rPr>
      </w:pPr>
      <w:r>
        <w:rPr>
          <w:rFonts w:ascii="Georgia" w:hAnsi="Georgia"/>
          <w:sz w:val="24"/>
          <w:szCs w:val="24"/>
        </w:rPr>
        <w:t xml:space="preserve">Lab </w:t>
      </w:r>
      <w:r w:rsidR="00107FFA">
        <w:rPr>
          <w:rFonts w:ascii="Georgia" w:hAnsi="Georgia"/>
          <w:sz w:val="24"/>
          <w:szCs w:val="24"/>
        </w:rPr>
        <w:t>1</w:t>
      </w:r>
      <w:r>
        <w:rPr>
          <w:rFonts w:ascii="Georgia" w:hAnsi="Georgia"/>
          <w:sz w:val="24"/>
          <w:szCs w:val="24"/>
        </w:rPr>
        <w:t xml:space="preserve"> Report</w:t>
      </w:r>
    </w:p>
    <w:p w14:paraId="19B7234D" w14:textId="6014ED75" w:rsidR="003D5F16" w:rsidRDefault="003D5F16">
      <w:pPr>
        <w:rPr>
          <w:rFonts w:ascii="Georgia" w:hAnsi="Georgia"/>
          <w:sz w:val="24"/>
          <w:szCs w:val="24"/>
        </w:rPr>
      </w:pPr>
    </w:p>
    <w:p w14:paraId="7743F9D7" w14:textId="77777777" w:rsidR="000E656E" w:rsidRDefault="007307AC">
      <w:pPr>
        <w:rPr>
          <w:rFonts w:ascii="Georgia" w:hAnsi="Georgia"/>
          <w:sz w:val="24"/>
          <w:szCs w:val="24"/>
        </w:rPr>
      </w:pPr>
      <w:r>
        <w:rPr>
          <w:rFonts w:ascii="Georgia" w:hAnsi="Georgia"/>
          <w:sz w:val="24"/>
          <w:szCs w:val="24"/>
        </w:rPr>
        <w:t xml:space="preserve">The Lab </w:t>
      </w:r>
      <w:r w:rsidR="00B0339A">
        <w:rPr>
          <w:rFonts w:ascii="Georgia" w:hAnsi="Georgia"/>
          <w:sz w:val="24"/>
          <w:szCs w:val="24"/>
        </w:rPr>
        <w:t>1</w:t>
      </w:r>
      <w:r>
        <w:rPr>
          <w:rFonts w:ascii="Georgia" w:hAnsi="Georgia"/>
          <w:sz w:val="24"/>
          <w:szCs w:val="24"/>
        </w:rPr>
        <w:t xml:space="preserve"> demo recording</w:t>
      </w:r>
      <w:r w:rsidR="000E656E">
        <w:rPr>
          <w:rFonts w:ascii="Georgia" w:hAnsi="Georgia"/>
          <w:sz w:val="24"/>
          <w:szCs w:val="24"/>
        </w:rPr>
        <w:t>s</w:t>
      </w:r>
      <w:r>
        <w:rPr>
          <w:rFonts w:ascii="Georgia" w:hAnsi="Georgia"/>
          <w:sz w:val="24"/>
          <w:szCs w:val="24"/>
        </w:rPr>
        <w:t xml:space="preserve"> can be found</w:t>
      </w:r>
      <w:r w:rsidR="00155E79">
        <w:rPr>
          <w:rFonts w:ascii="Georgia" w:hAnsi="Georgia"/>
          <w:sz w:val="24"/>
          <w:szCs w:val="24"/>
        </w:rPr>
        <w:t xml:space="preserve"> here:</w:t>
      </w:r>
    </w:p>
    <w:p w14:paraId="0F37791A" w14:textId="5D574020" w:rsidR="00155E79" w:rsidRDefault="000E656E">
      <w:pPr>
        <w:rPr>
          <w:rFonts w:ascii="Georgia" w:hAnsi="Georgia"/>
          <w:sz w:val="24"/>
          <w:szCs w:val="24"/>
        </w:rPr>
      </w:pPr>
      <w:r>
        <w:rPr>
          <w:rFonts w:ascii="Georgia" w:hAnsi="Georgia"/>
          <w:sz w:val="24"/>
          <w:szCs w:val="24"/>
        </w:rPr>
        <w:t>Part 1</w:t>
      </w:r>
      <w:r w:rsidR="000434EE">
        <w:rPr>
          <w:rFonts w:ascii="Georgia" w:hAnsi="Georgia"/>
          <w:sz w:val="24"/>
          <w:szCs w:val="24"/>
        </w:rPr>
        <w:t xml:space="preserve"> </w:t>
      </w:r>
      <w:hyperlink r:id="rId5" w:history="1">
        <w:r w:rsidRPr="00AA5CBA">
          <w:rPr>
            <w:rStyle w:val="Hyperlink"/>
            <w:rFonts w:ascii="Georgia" w:hAnsi="Georgia"/>
            <w:sz w:val="24"/>
            <w:szCs w:val="24"/>
          </w:rPr>
          <w:t>https://youtu.be/EyCEkO0lNiU</w:t>
        </w:r>
      </w:hyperlink>
      <w:r>
        <w:rPr>
          <w:rFonts w:ascii="Georgia" w:hAnsi="Georgia"/>
          <w:sz w:val="24"/>
          <w:szCs w:val="24"/>
        </w:rPr>
        <w:t xml:space="preserve"> </w:t>
      </w:r>
    </w:p>
    <w:p w14:paraId="4C2614B8" w14:textId="652A7A4E" w:rsidR="000E656E" w:rsidRDefault="000E656E">
      <w:pPr>
        <w:rPr>
          <w:rFonts w:ascii="Georgia" w:hAnsi="Georgia"/>
          <w:sz w:val="24"/>
          <w:szCs w:val="24"/>
        </w:rPr>
      </w:pPr>
      <w:r>
        <w:rPr>
          <w:rFonts w:ascii="Georgia" w:hAnsi="Georgia"/>
          <w:sz w:val="24"/>
          <w:szCs w:val="24"/>
        </w:rPr>
        <w:t xml:space="preserve">Part 2 </w:t>
      </w:r>
    </w:p>
    <w:p w14:paraId="6CF021F3" w14:textId="519DC5C3" w:rsidR="000E656E" w:rsidRDefault="000E656E">
      <w:pPr>
        <w:rPr>
          <w:rFonts w:ascii="Georgia" w:hAnsi="Georgia"/>
          <w:sz w:val="24"/>
          <w:szCs w:val="24"/>
        </w:rPr>
      </w:pPr>
      <w:r>
        <w:rPr>
          <w:rFonts w:ascii="Georgia" w:hAnsi="Georgia"/>
          <w:sz w:val="24"/>
          <w:szCs w:val="24"/>
        </w:rPr>
        <w:t xml:space="preserve">Part 3 </w:t>
      </w:r>
    </w:p>
    <w:p w14:paraId="1800C6B3" w14:textId="6FFDC955" w:rsidR="007307AC" w:rsidRDefault="00155E79">
      <w:pPr>
        <w:rPr>
          <w:rFonts w:ascii="Georgia" w:hAnsi="Georgia"/>
          <w:sz w:val="24"/>
          <w:szCs w:val="24"/>
        </w:rPr>
      </w:pPr>
      <w:r>
        <w:rPr>
          <w:rFonts w:ascii="Georgia" w:hAnsi="Georgia"/>
          <w:sz w:val="24"/>
          <w:szCs w:val="24"/>
        </w:rPr>
        <w:t>or</w:t>
      </w:r>
      <w:r w:rsidR="007307AC">
        <w:rPr>
          <w:rFonts w:ascii="Georgia" w:hAnsi="Georgia"/>
          <w:sz w:val="24"/>
          <w:szCs w:val="24"/>
        </w:rPr>
        <w:t xml:space="preserve"> in the Lab repository: </w:t>
      </w:r>
      <w:hyperlink r:id="rId6" w:history="1">
        <w:r w:rsidR="00B0339A" w:rsidRPr="000D7B11">
          <w:rPr>
            <w:rStyle w:val="Hyperlink"/>
            <w:rFonts w:ascii="Georgia" w:hAnsi="Georgia"/>
            <w:sz w:val="24"/>
            <w:szCs w:val="24"/>
          </w:rPr>
          <w:t>https://github.com/shaneferrellwv/computer-communications-labs/tree/main/lab01</w:t>
        </w:r>
      </w:hyperlink>
      <w:r w:rsidR="00B0339A">
        <w:rPr>
          <w:rStyle w:val="Hyperlink"/>
          <w:rFonts w:ascii="Georgia" w:hAnsi="Georgia"/>
          <w:sz w:val="24"/>
          <w:szCs w:val="24"/>
        </w:rPr>
        <w:t xml:space="preserve"> </w:t>
      </w:r>
    </w:p>
    <w:p w14:paraId="6268BD4A" w14:textId="77777777" w:rsidR="007307AC" w:rsidRDefault="007307AC">
      <w:pPr>
        <w:rPr>
          <w:rFonts w:ascii="Georgia" w:hAnsi="Georgia"/>
          <w:sz w:val="24"/>
          <w:szCs w:val="24"/>
        </w:rPr>
      </w:pPr>
    </w:p>
    <w:p w14:paraId="30DF9092" w14:textId="5AF384D5" w:rsidR="003D5F16" w:rsidRPr="003D5F16" w:rsidRDefault="003D5F16">
      <w:pPr>
        <w:rPr>
          <w:rFonts w:ascii="Georgia" w:hAnsi="Georgia"/>
          <w:b/>
          <w:bCs/>
          <w:sz w:val="24"/>
          <w:szCs w:val="24"/>
        </w:rPr>
      </w:pPr>
      <w:r w:rsidRPr="003D5F16">
        <w:rPr>
          <w:rFonts w:ascii="Georgia" w:hAnsi="Georgia"/>
          <w:b/>
          <w:bCs/>
          <w:sz w:val="24"/>
          <w:szCs w:val="24"/>
        </w:rPr>
        <w:t>Summary</w:t>
      </w:r>
    </w:p>
    <w:p w14:paraId="4DA4E65C" w14:textId="465997F0" w:rsidR="003D5F16" w:rsidRDefault="003D5F16">
      <w:pPr>
        <w:rPr>
          <w:rFonts w:ascii="Georgia" w:hAnsi="Georgia"/>
          <w:sz w:val="24"/>
          <w:szCs w:val="24"/>
        </w:rPr>
      </w:pPr>
      <w:r>
        <w:rPr>
          <w:rFonts w:ascii="Georgia" w:hAnsi="Georgia"/>
          <w:sz w:val="24"/>
          <w:szCs w:val="24"/>
        </w:rPr>
        <w:t xml:space="preserve">This lab included the </w:t>
      </w:r>
      <w:r w:rsidR="00B0339A">
        <w:rPr>
          <w:rFonts w:ascii="Georgia" w:hAnsi="Georgia"/>
          <w:sz w:val="24"/>
          <w:szCs w:val="24"/>
        </w:rPr>
        <w:t>exploration or ping, ICMP, and traceroute by observing them in action with the Wireshark tool.</w:t>
      </w:r>
    </w:p>
    <w:p w14:paraId="4B1EB6DE" w14:textId="77777777" w:rsidR="003D5F16" w:rsidRDefault="003D5F16">
      <w:pPr>
        <w:rPr>
          <w:rFonts w:ascii="Georgia" w:hAnsi="Georgia"/>
          <w:sz w:val="24"/>
          <w:szCs w:val="24"/>
        </w:rPr>
      </w:pPr>
    </w:p>
    <w:p w14:paraId="46422866" w14:textId="275A3B8E" w:rsidR="003D5F16" w:rsidRDefault="00B9397F">
      <w:pPr>
        <w:rPr>
          <w:rFonts w:ascii="Georgia" w:hAnsi="Georgia"/>
          <w:b/>
          <w:bCs/>
          <w:sz w:val="24"/>
          <w:szCs w:val="24"/>
        </w:rPr>
      </w:pPr>
      <w:r>
        <w:rPr>
          <w:rFonts w:ascii="Georgia" w:hAnsi="Georgia"/>
          <w:b/>
          <w:bCs/>
          <w:sz w:val="24"/>
          <w:szCs w:val="24"/>
        </w:rPr>
        <w:t>Part 1: ICMP and Ping</w:t>
      </w:r>
    </w:p>
    <w:p w14:paraId="6B01EA06" w14:textId="77F5EE48" w:rsidR="003D5F16" w:rsidRDefault="001116CF" w:rsidP="00B9397F">
      <w:pPr>
        <w:rPr>
          <w:rFonts w:ascii="Georgia" w:hAnsi="Georgia"/>
          <w:sz w:val="24"/>
          <w:szCs w:val="24"/>
        </w:rPr>
      </w:pPr>
      <w:r w:rsidRPr="00137624">
        <w:rPr>
          <w:rFonts w:ascii="Georgia" w:hAnsi="Georgia"/>
          <w:sz w:val="24"/>
          <w:szCs w:val="24"/>
        </w:rPr>
        <w:t xml:space="preserve">Wireshark </w:t>
      </w:r>
      <w:r w:rsidR="00B9397F">
        <w:rPr>
          <w:rFonts w:ascii="Georgia" w:hAnsi="Georgia"/>
          <w:sz w:val="24"/>
          <w:szCs w:val="24"/>
        </w:rPr>
        <w:t xml:space="preserve">was used to observe packets on the network resulting from the ping command “ping -n 10 www.ust.hk”. This command sends 10 ping messages to a web server at Hong Kong University of Science and Technology. The resulting </w:t>
      </w:r>
      <w:r w:rsidR="00107FFA">
        <w:rPr>
          <w:rFonts w:ascii="Georgia" w:hAnsi="Georgia"/>
          <w:sz w:val="24"/>
          <w:szCs w:val="24"/>
        </w:rPr>
        <w:t>output</w:t>
      </w:r>
      <w:r w:rsidR="00B9397F">
        <w:rPr>
          <w:rFonts w:ascii="Georgia" w:hAnsi="Georgia"/>
          <w:sz w:val="24"/>
          <w:szCs w:val="24"/>
        </w:rPr>
        <w:t xml:space="preserve"> is shown in Figure 1.</w:t>
      </w:r>
    </w:p>
    <w:p w14:paraId="54031ED2" w14:textId="77777777" w:rsidR="003D5F16" w:rsidRDefault="003D5F16" w:rsidP="003D5F16">
      <w:pPr>
        <w:keepNext/>
      </w:pPr>
      <w:r>
        <w:rPr>
          <w:rFonts w:ascii="Georgia" w:hAnsi="Georgia"/>
          <w:noProof/>
          <w:sz w:val="24"/>
          <w:szCs w:val="24"/>
        </w:rPr>
        <w:drawing>
          <wp:inline distT="0" distB="0" distL="0" distR="0" wp14:anchorId="08059484" wp14:editId="49BBFAC0">
            <wp:extent cx="4039063" cy="2687541"/>
            <wp:effectExtent l="0" t="0" r="0" b="0"/>
            <wp:docPr id="177329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98596"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60" b="1383"/>
                    <a:stretch/>
                  </pic:blipFill>
                  <pic:spPr bwMode="auto">
                    <a:xfrm>
                      <a:off x="0" y="0"/>
                      <a:ext cx="4078750" cy="2713948"/>
                    </a:xfrm>
                    <a:prstGeom prst="rect">
                      <a:avLst/>
                    </a:prstGeom>
                    <a:noFill/>
                    <a:ln>
                      <a:noFill/>
                    </a:ln>
                    <a:extLst>
                      <a:ext uri="{53640926-AAD7-44D8-BBD7-CCE9431645EC}">
                        <a14:shadowObscured xmlns:a14="http://schemas.microsoft.com/office/drawing/2010/main"/>
                      </a:ext>
                    </a:extLst>
                  </pic:spPr>
                </pic:pic>
              </a:graphicData>
            </a:graphic>
          </wp:inline>
        </w:drawing>
      </w:r>
    </w:p>
    <w:p w14:paraId="1E3E4E7A" w14:textId="56069CBF" w:rsidR="003D5F16" w:rsidRDefault="003D5F16" w:rsidP="003D5F16">
      <w:pPr>
        <w:pStyle w:val="Caption"/>
      </w:pPr>
      <w:r>
        <w:t xml:space="preserve">Figure </w:t>
      </w:r>
      <w:fldSimple w:instr=" SEQ Figure \* ARABIC ">
        <w:r w:rsidR="001116CF">
          <w:rPr>
            <w:noProof/>
          </w:rPr>
          <w:t>1</w:t>
        </w:r>
      </w:fldSimple>
      <w:r w:rsidR="007307AC">
        <w:t xml:space="preserve">: </w:t>
      </w:r>
      <w:r w:rsidR="00107FFA">
        <w:t>Output resulting from ping command.</w:t>
      </w:r>
    </w:p>
    <w:p w14:paraId="535D9F24" w14:textId="5DF52B9C" w:rsidR="00740CC9" w:rsidRDefault="003D5F16" w:rsidP="00740CC9">
      <w:pPr>
        <w:keepNext/>
        <w:rPr>
          <w:rFonts w:ascii="Georgia" w:hAnsi="Georgia"/>
          <w:noProof/>
          <w:sz w:val="24"/>
          <w:szCs w:val="24"/>
        </w:rPr>
      </w:pPr>
      <w:r w:rsidRPr="00740CC9">
        <w:rPr>
          <w:rFonts w:ascii="Georgia" w:hAnsi="Georgia"/>
          <w:sz w:val="24"/>
          <w:szCs w:val="24"/>
        </w:rPr>
        <w:lastRenderedPageBreak/>
        <w:t xml:space="preserve">The </w:t>
      </w:r>
      <w:r w:rsidR="00107FFA">
        <w:rPr>
          <w:rFonts w:ascii="Georgia" w:hAnsi="Georgia"/>
          <w:sz w:val="24"/>
          <w:szCs w:val="24"/>
        </w:rPr>
        <w:t>list of ICMP packets captured by Wireshark following the ping command are shown in Figure 2.</w:t>
      </w:r>
    </w:p>
    <w:p w14:paraId="380B6FBF" w14:textId="6E59BD65" w:rsidR="00107FFA" w:rsidRDefault="00107FFA" w:rsidP="00740CC9">
      <w:pPr>
        <w:keepNext/>
      </w:pPr>
      <w:r>
        <w:rPr>
          <w:noProof/>
        </w:rPr>
        <w:drawing>
          <wp:inline distT="0" distB="0" distL="0" distR="0" wp14:anchorId="03C3B98A" wp14:editId="191C30FB">
            <wp:extent cx="4441371" cy="2141443"/>
            <wp:effectExtent l="0" t="0" r="0" b="0"/>
            <wp:docPr id="135945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53129" name="Picture 1359453129"/>
                    <pic:cNvPicPr/>
                  </pic:nvPicPr>
                  <pic:blipFill>
                    <a:blip r:embed="rId8">
                      <a:extLst>
                        <a:ext uri="{28A0092B-C50C-407E-A947-70E740481C1C}">
                          <a14:useLocalDpi xmlns:a14="http://schemas.microsoft.com/office/drawing/2010/main" val="0"/>
                        </a:ext>
                      </a:extLst>
                    </a:blip>
                    <a:stretch>
                      <a:fillRect/>
                    </a:stretch>
                  </pic:blipFill>
                  <pic:spPr>
                    <a:xfrm>
                      <a:off x="0" y="0"/>
                      <a:ext cx="4449861" cy="2145536"/>
                    </a:xfrm>
                    <a:prstGeom prst="rect">
                      <a:avLst/>
                    </a:prstGeom>
                  </pic:spPr>
                </pic:pic>
              </a:graphicData>
            </a:graphic>
          </wp:inline>
        </w:drawing>
      </w:r>
    </w:p>
    <w:p w14:paraId="77B288DC" w14:textId="1262092C" w:rsidR="003D5F16" w:rsidRDefault="00740CC9" w:rsidP="00740CC9">
      <w:pPr>
        <w:pStyle w:val="Caption"/>
        <w:rPr>
          <w:rFonts w:ascii="Georgia" w:hAnsi="Georgia"/>
          <w:sz w:val="24"/>
          <w:szCs w:val="24"/>
        </w:rPr>
      </w:pPr>
      <w:r>
        <w:t xml:space="preserve">Figure </w:t>
      </w:r>
      <w:fldSimple w:instr=" SEQ Figure \* ARABIC ">
        <w:r w:rsidR="001116CF">
          <w:rPr>
            <w:noProof/>
          </w:rPr>
          <w:t>2</w:t>
        </w:r>
      </w:fldSimple>
      <w:r w:rsidR="007307AC">
        <w:t>:</w:t>
      </w:r>
      <w:r w:rsidR="00107FFA">
        <w:t xml:space="preserve"> Captured</w:t>
      </w:r>
      <w:r w:rsidR="007307AC">
        <w:t xml:space="preserve"> </w:t>
      </w:r>
      <w:r w:rsidR="00107FFA">
        <w:t>ICMP packets resulting from ping command.</w:t>
      </w:r>
    </w:p>
    <w:p w14:paraId="06EB858A" w14:textId="5DE22BC4" w:rsidR="00740CC9" w:rsidRDefault="00843057">
      <w:pPr>
        <w:rPr>
          <w:rFonts w:ascii="Georgia" w:hAnsi="Georgia"/>
          <w:sz w:val="24"/>
          <w:szCs w:val="24"/>
        </w:rPr>
      </w:pPr>
      <w:r>
        <w:rPr>
          <w:rFonts w:ascii="Georgia" w:hAnsi="Georgia"/>
          <w:sz w:val="24"/>
          <w:szCs w:val="24"/>
        </w:rPr>
        <w:t xml:space="preserve">Details of the first packet are shown </w:t>
      </w:r>
      <w:r w:rsidR="00E44170">
        <w:rPr>
          <w:rFonts w:ascii="Georgia" w:hAnsi="Georgia"/>
          <w:sz w:val="24"/>
          <w:szCs w:val="24"/>
        </w:rPr>
        <w:t>in Figure 3. The IP address of the host, listed in the Source Address field, is 172.20.10.2. The IP address of the destination host, listed in the Destination Address field, is 143.89.12.134.</w:t>
      </w:r>
    </w:p>
    <w:p w14:paraId="1271FB65" w14:textId="3390B6D7" w:rsidR="00740CC9" w:rsidRPr="00E44170" w:rsidRDefault="00E44170" w:rsidP="00E44170">
      <w:pPr>
        <w:rPr>
          <w:rFonts w:ascii="Georgia" w:hAnsi="Georgia"/>
          <w:sz w:val="24"/>
          <w:szCs w:val="24"/>
        </w:rPr>
      </w:pPr>
      <w:r w:rsidRPr="00E44170">
        <w:rPr>
          <w:rFonts w:ascii="Georgia" w:hAnsi="Georgia"/>
          <w:noProof/>
          <w:sz w:val="24"/>
          <w:szCs w:val="24"/>
        </w:rPr>
        <w:drawing>
          <wp:inline distT="0" distB="0" distL="0" distR="0" wp14:anchorId="136B44A9" wp14:editId="184ADB5F">
            <wp:extent cx="4408907" cy="1294410"/>
            <wp:effectExtent l="0" t="0" r="0" b="1270"/>
            <wp:docPr id="31800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01471" name=""/>
                    <pic:cNvPicPr/>
                  </pic:nvPicPr>
                  <pic:blipFill>
                    <a:blip r:embed="rId9"/>
                    <a:stretch>
                      <a:fillRect/>
                    </a:stretch>
                  </pic:blipFill>
                  <pic:spPr>
                    <a:xfrm>
                      <a:off x="0" y="0"/>
                      <a:ext cx="4461860" cy="1309956"/>
                    </a:xfrm>
                    <a:prstGeom prst="rect">
                      <a:avLst/>
                    </a:prstGeom>
                  </pic:spPr>
                </pic:pic>
              </a:graphicData>
            </a:graphic>
          </wp:inline>
        </w:drawing>
      </w:r>
    </w:p>
    <w:p w14:paraId="4CA84E49" w14:textId="7DC3AACE" w:rsidR="00740CC9" w:rsidRDefault="00740CC9" w:rsidP="00740CC9">
      <w:pPr>
        <w:pStyle w:val="Caption"/>
      </w:pPr>
      <w:r>
        <w:t xml:space="preserve">Figure </w:t>
      </w:r>
      <w:fldSimple w:instr=" SEQ Figure \* ARABIC ">
        <w:r w:rsidR="001116CF">
          <w:rPr>
            <w:noProof/>
          </w:rPr>
          <w:t>3</w:t>
        </w:r>
      </w:fldSimple>
      <w:r w:rsidR="007307AC">
        <w:t xml:space="preserve">: </w:t>
      </w:r>
      <w:r w:rsidR="00E44170">
        <w:t>Details of first ICMP packet resulting from ping.</w:t>
      </w:r>
    </w:p>
    <w:p w14:paraId="074160BA" w14:textId="4CE8470B" w:rsidR="00E44170" w:rsidRDefault="00E44170" w:rsidP="00740CC9">
      <w:pPr>
        <w:rPr>
          <w:rFonts w:ascii="Georgia" w:hAnsi="Georgia"/>
          <w:sz w:val="24"/>
          <w:szCs w:val="24"/>
        </w:rPr>
      </w:pPr>
      <w:r>
        <w:rPr>
          <w:rFonts w:ascii="Georgia" w:hAnsi="Georgia"/>
          <w:sz w:val="24"/>
          <w:szCs w:val="24"/>
        </w:rPr>
        <w:t>These ICMP packets lack source and destination port numbers because ICMP is a Network Layer protocol. ICMP is typically used for delivering error and control messages, while ports are typically associated with the transport layer.</w:t>
      </w:r>
    </w:p>
    <w:p w14:paraId="5EEB9A68" w14:textId="77B30355" w:rsidR="00740CC9" w:rsidRDefault="004C0782" w:rsidP="00740CC9">
      <w:pPr>
        <w:rPr>
          <w:rFonts w:ascii="Georgia" w:hAnsi="Georgia"/>
          <w:sz w:val="24"/>
          <w:szCs w:val="24"/>
        </w:rPr>
      </w:pPr>
      <w:r>
        <w:rPr>
          <w:rFonts w:ascii="Georgia" w:hAnsi="Georgia"/>
          <w:sz w:val="24"/>
          <w:szCs w:val="24"/>
        </w:rPr>
        <w:t xml:space="preserve">Details of the ICMP for the first packet are shown in </w:t>
      </w:r>
      <w:r w:rsidR="00740CC9">
        <w:rPr>
          <w:rFonts w:ascii="Georgia" w:hAnsi="Georgia"/>
          <w:sz w:val="24"/>
          <w:szCs w:val="24"/>
        </w:rPr>
        <w:t>Figure 4.</w:t>
      </w:r>
      <w:r w:rsidR="00CC3C2D">
        <w:rPr>
          <w:rFonts w:ascii="Georgia" w:hAnsi="Georgia"/>
          <w:sz w:val="24"/>
          <w:szCs w:val="24"/>
        </w:rPr>
        <w:t xml:space="preserve"> The ICMP type is 8 (Echo (ping) request)</w:t>
      </w:r>
      <w:r w:rsidR="000C36D3">
        <w:rPr>
          <w:rFonts w:ascii="Georgia" w:hAnsi="Georgia"/>
          <w:sz w:val="24"/>
          <w:szCs w:val="24"/>
        </w:rPr>
        <w:t xml:space="preserve"> and the code number is 0.</w:t>
      </w:r>
      <w:r w:rsidR="00C11CF4">
        <w:rPr>
          <w:rFonts w:ascii="Georgia" w:hAnsi="Georgia"/>
          <w:sz w:val="24"/>
          <w:szCs w:val="24"/>
        </w:rPr>
        <w:t xml:space="preserve"> The packet also contains a checksum, two identifiers, and two sequence numbers which are represented by two bytes each.</w:t>
      </w:r>
    </w:p>
    <w:p w14:paraId="0C460FA6" w14:textId="7802F6A6" w:rsidR="00740CC9" w:rsidRDefault="004C0782" w:rsidP="00740CC9">
      <w:pPr>
        <w:keepNext/>
      </w:pPr>
      <w:r>
        <w:rPr>
          <w:noProof/>
        </w:rPr>
        <w:drawing>
          <wp:inline distT="0" distB="0" distL="0" distR="0" wp14:anchorId="24BD3BBD" wp14:editId="3AEB2FBE">
            <wp:extent cx="4571335" cy="1092529"/>
            <wp:effectExtent l="0" t="0" r="1270" b="0"/>
            <wp:docPr id="742998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98111" name="Picture 742998111"/>
                    <pic:cNvPicPr/>
                  </pic:nvPicPr>
                  <pic:blipFill>
                    <a:blip r:embed="rId10">
                      <a:extLst>
                        <a:ext uri="{28A0092B-C50C-407E-A947-70E740481C1C}">
                          <a14:useLocalDpi xmlns:a14="http://schemas.microsoft.com/office/drawing/2010/main" val="0"/>
                        </a:ext>
                      </a:extLst>
                    </a:blip>
                    <a:stretch>
                      <a:fillRect/>
                    </a:stretch>
                  </pic:blipFill>
                  <pic:spPr>
                    <a:xfrm>
                      <a:off x="0" y="0"/>
                      <a:ext cx="4620547" cy="1104291"/>
                    </a:xfrm>
                    <a:prstGeom prst="rect">
                      <a:avLst/>
                    </a:prstGeom>
                  </pic:spPr>
                </pic:pic>
              </a:graphicData>
            </a:graphic>
          </wp:inline>
        </w:drawing>
      </w:r>
    </w:p>
    <w:p w14:paraId="6A9FED82" w14:textId="0F408A13" w:rsidR="00740CC9" w:rsidRDefault="00740CC9" w:rsidP="00740CC9">
      <w:pPr>
        <w:pStyle w:val="Caption"/>
      </w:pPr>
      <w:r>
        <w:t xml:space="preserve">Figure </w:t>
      </w:r>
      <w:fldSimple w:instr=" SEQ Figure \* ARABIC ">
        <w:r w:rsidR="001116CF">
          <w:rPr>
            <w:noProof/>
          </w:rPr>
          <w:t>4</w:t>
        </w:r>
      </w:fldSimple>
      <w:r w:rsidR="007307AC">
        <w:t xml:space="preserve">: </w:t>
      </w:r>
      <w:r w:rsidR="004C0782">
        <w:t>Details of the ICMP packet.</w:t>
      </w:r>
    </w:p>
    <w:p w14:paraId="000EE1ED" w14:textId="3260A94C" w:rsidR="00C11CF4" w:rsidRDefault="00C11CF4" w:rsidP="00C11CF4">
      <w:pPr>
        <w:rPr>
          <w:rFonts w:ascii="Georgia" w:hAnsi="Georgia"/>
          <w:sz w:val="24"/>
          <w:szCs w:val="24"/>
        </w:rPr>
      </w:pPr>
      <w:r>
        <w:rPr>
          <w:rFonts w:ascii="Georgia" w:hAnsi="Georgia"/>
          <w:sz w:val="24"/>
          <w:szCs w:val="24"/>
        </w:rPr>
        <w:lastRenderedPageBreak/>
        <w:t>Details of the ICMP for the reply packet are shown in Figure 5. The ICMP type is 0 (Echo (ping) reply) and the code number is 0. The packet also contains a checksum, two identifiers, and two sequence numbers which are represented by two bytes each.</w:t>
      </w:r>
    </w:p>
    <w:p w14:paraId="0F150E68" w14:textId="7923F353" w:rsidR="00740CC9" w:rsidRDefault="00C11CF4" w:rsidP="00740CC9">
      <w:pPr>
        <w:keepNext/>
      </w:pPr>
      <w:r>
        <w:rPr>
          <w:noProof/>
        </w:rPr>
        <w:drawing>
          <wp:inline distT="0" distB="0" distL="0" distR="0" wp14:anchorId="733AB6E7" wp14:editId="341250EC">
            <wp:extent cx="5943600" cy="1485900"/>
            <wp:effectExtent l="0" t="0" r="0" b="0"/>
            <wp:docPr id="535166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6306" name="Picture 535166306"/>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120F1EB" w14:textId="5DC26305" w:rsidR="00740CC9" w:rsidRDefault="00740CC9" w:rsidP="00740CC9">
      <w:pPr>
        <w:pStyle w:val="Caption"/>
      </w:pPr>
      <w:r>
        <w:t xml:space="preserve">Figure </w:t>
      </w:r>
      <w:fldSimple w:instr=" SEQ Figure \* ARABIC ">
        <w:r w:rsidR="001116CF">
          <w:rPr>
            <w:noProof/>
          </w:rPr>
          <w:t>5</w:t>
        </w:r>
      </w:fldSimple>
      <w:r w:rsidR="007307AC">
        <w:t xml:space="preserve">: </w:t>
      </w:r>
      <w:r w:rsidR="00C11CF4">
        <w:t>Details of the ICMP reply packet</w:t>
      </w:r>
    </w:p>
    <w:p w14:paraId="1B5919B3" w14:textId="683320CA" w:rsidR="00C11CF4" w:rsidRDefault="00C11CF4" w:rsidP="00C11CF4">
      <w:pPr>
        <w:rPr>
          <w:rFonts w:ascii="Georgia" w:hAnsi="Georgia"/>
          <w:b/>
          <w:bCs/>
          <w:sz w:val="24"/>
          <w:szCs w:val="24"/>
        </w:rPr>
      </w:pPr>
      <w:r>
        <w:rPr>
          <w:rFonts w:ascii="Georgia" w:hAnsi="Georgia"/>
          <w:b/>
          <w:bCs/>
          <w:sz w:val="24"/>
          <w:szCs w:val="24"/>
        </w:rPr>
        <w:t>Part 2: ICMP and Traceroute</w:t>
      </w:r>
    </w:p>
    <w:p w14:paraId="2B72E9C7" w14:textId="77777777" w:rsidR="007E7B6B" w:rsidRPr="007E7B6B" w:rsidRDefault="007E7B6B" w:rsidP="007E7B6B">
      <w:pPr>
        <w:rPr>
          <w:rFonts w:ascii="Georgia" w:hAnsi="Georgia" w:cs="Times New Roman"/>
          <w:sz w:val="24"/>
          <w:szCs w:val="24"/>
        </w:rPr>
      </w:pPr>
      <w:r w:rsidRPr="007E7B6B">
        <w:rPr>
          <w:rFonts w:ascii="Georgia" w:hAnsi="Georgia" w:cs="Times New Roman"/>
          <w:sz w:val="24"/>
          <w:szCs w:val="24"/>
        </w:rPr>
        <w:t xml:space="preserve">Using the native Windows Command Prompt, we accessed the Tracert tool to analyze the path of a packet sent to a router located at a research institute in Paris, France. The tracert command sends three packets through a series of routers to their target destination and reports the roundtrip time between the source and each of these routers. We can use this information to identify possible sources of latency and packet loss. Figure 1 shows the result of running the tracert command with the target destination domain of www.inria.fr. </w:t>
      </w:r>
    </w:p>
    <w:p w14:paraId="727F455E" w14:textId="77777777" w:rsidR="007E7B6B" w:rsidRPr="007E7B6B" w:rsidRDefault="007E7B6B" w:rsidP="007E7B6B">
      <w:pPr>
        <w:keepNext/>
        <w:jc w:val="center"/>
        <w:rPr>
          <w:rFonts w:ascii="Georgia" w:hAnsi="Georgia"/>
          <w:sz w:val="24"/>
          <w:szCs w:val="24"/>
        </w:rPr>
      </w:pPr>
      <w:r w:rsidRPr="007E7B6B">
        <w:rPr>
          <w:rFonts w:ascii="Georgia" w:hAnsi="Georgia" w:cs="Times New Roman"/>
          <w:noProof/>
          <w:sz w:val="24"/>
          <w:szCs w:val="24"/>
        </w:rPr>
        <w:lastRenderedPageBreak/>
        <w:drawing>
          <wp:inline distT="0" distB="0" distL="0" distR="0" wp14:anchorId="502BB078" wp14:editId="371DCCC7">
            <wp:extent cx="5943600" cy="3711575"/>
            <wp:effectExtent l="0" t="0" r="0" b="3175"/>
            <wp:docPr id="154937972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79727" name="Picture 1" descr="A computer screen with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11575"/>
                    </a:xfrm>
                    <a:prstGeom prst="rect">
                      <a:avLst/>
                    </a:prstGeom>
                  </pic:spPr>
                </pic:pic>
              </a:graphicData>
            </a:graphic>
          </wp:inline>
        </w:drawing>
      </w:r>
    </w:p>
    <w:p w14:paraId="17950B55" w14:textId="163C3B4B" w:rsidR="007E7B6B" w:rsidRPr="007E7B6B" w:rsidRDefault="007E7B6B" w:rsidP="007E7B6B">
      <w:pPr>
        <w:pStyle w:val="Caption"/>
        <w:jc w:val="center"/>
        <w:rPr>
          <w:rFonts w:ascii="Georgia" w:hAnsi="Georgia" w:cs="Times New Roman"/>
          <w:b/>
          <w:bCs/>
          <w:sz w:val="24"/>
          <w:szCs w:val="24"/>
        </w:rPr>
      </w:pPr>
      <w:r w:rsidRPr="007E7B6B">
        <w:rPr>
          <w:rFonts w:ascii="Georgia" w:hAnsi="Georgia"/>
          <w:sz w:val="24"/>
          <w:szCs w:val="24"/>
        </w:rPr>
        <w:t xml:space="preserve">Figure </w:t>
      </w:r>
      <w:r>
        <w:rPr>
          <w:rFonts w:ascii="Georgia" w:hAnsi="Georgia"/>
          <w:sz w:val="24"/>
          <w:szCs w:val="24"/>
        </w:rPr>
        <w:t>6</w:t>
      </w:r>
      <w:r w:rsidRPr="007E7B6B">
        <w:rPr>
          <w:rFonts w:ascii="Georgia" w:hAnsi="Georgia"/>
          <w:sz w:val="24"/>
          <w:szCs w:val="24"/>
        </w:rPr>
        <w:t>. Output of tracert command set to destination www.inria.fr</w:t>
      </w:r>
    </w:p>
    <w:p w14:paraId="4BE069CF" w14:textId="77777777" w:rsidR="007E7B6B" w:rsidRPr="007E7B6B" w:rsidRDefault="007E7B6B" w:rsidP="007E7B6B">
      <w:pPr>
        <w:rPr>
          <w:rFonts w:ascii="Georgia" w:hAnsi="Georgia" w:cs="Times New Roman"/>
          <w:sz w:val="24"/>
          <w:szCs w:val="24"/>
        </w:rPr>
      </w:pPr>
      <w:r w:rsidRPr="007E7B6B">
        <w:rPr>
          <w:rFonts w:ascii="Georgia" w:hAnsi="Georgia" w:cs="Times New Roman"/>
          <w:sz w:val="24"/>
          <w:szCs w:val="24"/>
        </w:rPr>
        <w:t>Here we observe that the IP address of the source host is 10.138.101.230, and the IP address of the destination host is 128.93.162.83.</w:t>
      </w:r>
    </w:p>
    <w:p w14:paraId="7B48114C" w14:textId="77777777" w:rsidR="007E7B6B" w:rsidRPr="007E7B6B" w:rsidRDefault="007E7B6B" w:rsidP="007E7B6B">
      <w:pPr>
        <w:keepNext/>
        <w:jc w:val="center"/>
        <w:rPr>
          <w:rFonts w:ascii="Georgia" w:hAnsi="Georgia"/>
          <w:sz w:val="24"/>
          <w:szCs w:val="24"/>
        </w:rPr>
      </w:pPr>
      <w:r w:rsidRPr="007E7B6B">
        <w:rPr>
          <w:rFonts w:ascii="Georgia" w:hAnsi="Georgia" w:cs="Times New Roman"/>
          <w:b/>
          <w:bCs/>
          <w:noProof/>
          <w:sz w:val="24"/>
          <w:szCs w:val="24"/>
        </w:rPr>
        <w:drawing>
          <wp:inline distT="0" distB="0" distL="0" distR="0" wp14:anchorId="0D45B853" wp14:editId="46BD0D50">
            <wp:extent cx="6151853" cy="1838325"/>
            <wp:effectExtent l="0" t="0" r="1905" b="0"/>
            <wp:docPr id="4457626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62675"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3951" cy="1844928"/>
                    </a:xfrm>
                    <a:prstGeom prst="rect">
                      <a:avLst/>
                    </a:prstGeom>
                  </pic:spPr>
                </pic:pic>
              </a:graphicData>
            </a:graphic>
          </wp:inline>
        </w:drawing>
      </w:r>
    </w:p>
    <w:p w14:paraId="16CC8E6B" w14:textId="7422D90E" w:rsidR="007E7B6B" w:rsidRPr="007E7B6B" w:rsidRDefault="007E7B6B" w:rsidP="007E7B6B">
      <w:pPr>
        <w:pStyle w:val="Caption"/>
        <w:jc w:val="center"/>
        <w:rPr>
          <w:rFonts w:ascii="Georgia" w:hAnsi="Georgia" w:cs="Times New Roman"/>
          <w:b/>
          <w:bCs/>
          <w:sz w:val="24"/>
          <w:szCs w:val="24"/>
        </w:rPr>
      </w:pPr>
      <w:r w:rsidRPr="007E7B6B">
        <w:rPr>
          <w:rFonts w:ascii="Georgia" w:hAnsi="Georgia"/>
          <w:sz w:val="24"/>
          <w:szCs w:val="24"/>
        </w:rPr>
        <w:t xml:space="preserve">Figure </w:t>
      </w:r>
      <w:r>
        <w:rPr>
          <w:rFonts w:ascii="Georgia" w:hAnsi="Georgia"/>
          <w:sz w:val="24"/>
          <w:szCs w:val="24"/>
        </w:rPr>
        <w:t>7</w:t>
      </w:r>
      <w:r w:rsidRPr="007E7B6B">
        <w:rPr>
          <w:rFonts w:ascii="Georgia" w:hAnsi="Georgia"/>
          <w:sz w:val="24"/>
          <w:szCs w:val="24"/>
        </w:rPr>
        <w:t>. Wireshark capture incoming and outgoing ICMP packets</w:t>
      </w:r>
    </w:p>
    <w:p w14:paraId="40805173" w14:textId="77777777" w:rsidR="007E7B6B" w:rsidRPr="007E7B6B" w:rsidRDefault="007E7B6B" w:rsidP="007E7B6B">
      <w:pPr>
        <w:rPr>
          <w:rFonts w:ascii="Georgia" w:hAnsi="Georgia" w:cs="Times New Roman"/>
          <w:sz w:val="24"/>
          <w:szCs w:val="24"/>
        </w:rPr>
      </w:pPr>
      <w:r w:rsidRPr="007E7B6B">
        <w:rPr>
          <w:rFonts w:ascii="Georgia" w:hAnsi="Georgia" w:cs="Times New Roman"/>
          <w:sz w:val="24"/>
          <w:szCs w:val="24"/>
        </w:rPr>
        <w:t xml:space="preserve">Expanding the ICMP dropdown menus confirms that the assigned protocol number of ICMP packets is 1, regardless of the type. If UDP packets were sent instead such as in a Unix/Linux system, the protocol number of the probe packets would be 0x11, or 17, because that is the assigned protocol number for UDP packets. Although the tracert program produces a different reply packet than the ping command used in part 1, the outgoing request packets are nearly identical. The only noticeable difference between the ICMP echo packet and the ICMP ping packets is the length of each packet. The echo </w:t>
      </w:r>
      <w:r w:rsidRPr="007E7B6B">
        <w:rPr>
          <w:rFonts w:ascii="Georgia" w:hAnsi="Georgia" w:cs="Times New Roman"/>
          <w:sz w:val="24"/>
          <w:szCs w:val="24"/>
        </w:rPr>
        <w:lastRenderedPageBreak/>
        <w:t xml:space="preserve">packets are each 106 bytes, 32 bytes larger than the ping packets. Opening the details of the echo packets reveals that the data encapsulated by an echo packet is 64 bytes, whereas each ping packet only contains 32 bytes of data. Other than the size of the data, the fields are organized identically. </w:t>
      </w:r>
    </w:p>
    <w:p w14:paraId="15C1738F" w14:textId="77777777" w:rsidR="007E7B6B" w:rsidRPr="007E7B6B" w:rsidRDefault="007E7B6B" w:rsidP="007E7B6B">
      <w:pPr>
        <w:keepNext/>
        <w:jc w:val="center"/>
        <w:rPr>
          <w:rFonts w:ascii="Georgia" w:hAnsi="Georgia"/>
          <w:sz w:val="24"/>
          <w:szCs w:val="24"/>
        </w:rPr>
      </w:pPr>
      <w:r w:rsidRPr="007E7B6B">
        <w:rPr>
          <w:rFonts w:ascii="Georgia" w:hAnsi="Georgia" w:cs="Times New Roman"/>
          <w:noProof/>
          <w:sz w:val="24"/>
          <w:szCs w:val="24"/>
        </w:rPr>
        <w:drawing>
          <wp:inline distT="0" distB="0" distL="0" distR="0" wp14:anchorId="5DB482A3" wp14:editId="7104997A">
            <wp:extent cx="5672138" cy="1924649"/>
            <wp:effectExtent l="0" t="0" r="5080" b="0"/>
            <wp:docPr id="17952275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27517" name="Picture 4"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08407" cy="1936956"/>
                    </a:xfrm>
                    <a:prstGeom prst="rect">
                      <a:avLst/>
                    </a:prstGeom>
                  </pic:spPr>
                </pic:pic>
              </a:graphicData>
            </a:graphic>
          </wp:inline>
        </w:drawing>
      </w:r>
    </w:p>
    <w:p w14:paraId="397AF311" w14:textId="7C181301" w:rsidR="007E7B6B" w:rsidRPr="007E7B6B" w:rsidRDefault="007E7B6B" w:rsidP="007E7B6B">
      <w:pPr>
        <w:pStyle w:val="Caption"/>
        <w:jc w:val="center"/>
        <w:rPr>
          <w:rFonts w:ascii="Georgia" w:hAnsi="Georgia" w:cs="Times New Roman"/>
          <w:sz w:val="24"/>
          <w:szCs w:val="24"/>
        </w:rPr>
      </w:pPr>
      <w:r w:rsidRPr="007E7B6B">
        <w:rPr>
          <w:rFonts w:ascii="Georgia" w:hAnsi="Georgia"/>
          <w:sz w:val="24"/>
          <w:szCs w:val="24"/>
        </w:rPr>
        <w:t xml:space="preserve">Figure </w:t>
      </w:r>
      <w:r>
        <w:rPr>
          <w:rFonts w:ascii="Georgia" w:hAnsi="Georgia"/>
          <w:sz w:val="24"/>
          <w:szCs w:val="24"/>
        </w:rPr>
        <w:t>8</w:t>
      </w:r>
      <w:r w:rsidRPr="007E7B6B">
        <w:rPr>
          <w:rFonts w:ascii="Georgia" w:hAnsi="Georgia"/>
          <w:sz w:val="24"/>
          <w:szCs w:val="24"/>
        </w:rPr>
        <w:t>. Echo (ping) request ICMP packets fields using tracert program</w:t>
      </w:r>
    </w:p>
    <w:p w14:paraId="3CCB9CE8" w14:textId="35C23B79" w:rsidR="007E7B6B" w:rsidRPr="007E7B6B" w:rsidRDefault="007E7B6B" w:rsidP="007E7B6B">
      <w:pPr>
        <w:rPr>
          <w:rFonts w:ascii="Georgia" w:hAnsi="Georgia" w:cs="Times New Roman"/>
          <w:sz w:val="24"/>
          <w:szCs w:val="24"/>
        </w:rPr>
      </w:pPr>
      <w:r w:rsidRPr="007E7B6B">
        <w:rPr>
          <w:rFonts w:ascii="Georgia" w:hAnsi="Georgia" w:cs="Times New Roman"/>
          <w:sz w:val="24"/>
          <w:szCs w:val="24"/>
        </w:rPr>
        <w:t xml:space="preserve">Compared to the ICMP echo packet, the ICMP error packet has an additional 28 bytes. These 28 bytes contain information about the echo packet that was sent out. The 20 bytes shown in figure </w:t>
      </w:r>
      <w:r>
        <w:rPr>
          <w:rFonts w:ascii="Georgia" w:hAnsi="Georgia" w:cs="Times New Roman"/>
          <w:sz w:val="24"/>
          <w:szCs w:val="24"/>
        </w:rPr>
        <w:t>9</w:t>
      </w:r>
      <w:r w:rsidRPr="007E7B6B">
        <w:rPr>
          <w:rFonts w:ascii="Georgia" w:hAnsi="Georgia" w:cs="Times New Roman"/>
          <w:sz w:val="24"/>
          <w:szCs w:val="24"/>
        </w:rPr>
        <w:t xml:space="preserve"> contain the IP header information, and the 8 bytes following the header information are the 8 bytes corresponding to the fields of the echo packet. This is the case for the error packet shown, but some of the other error packets have variations in length.</w:t>
      </w:r>
    </w:p>
    <w:p w14:paraId="6A4F3FEE" w14:textId="77777777" w:rsidR="007E7B6B" w:rsidRPr="007E7B6B" w:rsidRDefault="007E7B6B" w:rsidP="007E7B6B">
      <w:pPr>
        <w:keepNext/>
        <w:jc w:val="center"/>
        <w:rPr>
          <w:rFonts w:ascii="Georgia" w:hAnsi="Georgia"/>
          <w:sz w:val="24"/>
          <w:szCs w:val="24"/>
        </w:rPr>
      </w:pPr>
      <w:r w:rsidRPr="007E7B6B">
        <w:rPr>
          <w:rFonts w:ascii="Georgia" w:hAnsi="Georgia" w:cs="Times New Roman"/>
          <w:noProof/>
          <w:sz w:val="24"/>
          <w:szCs w:val="24"/>
        </w:rPr>
        <w:drawing>
          <wp:inline distT="0" distB="0" distL="0" distR="0" wp14:anchorId="5880DD99" wp14:editId="62C20F38">
            <wp:extent cx="4105275" cy="2897087"/>
            <wp:effectExtent l="0" t="0" r="0" b="0"/>
            <wp:docPr id="9465200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20094" name="Picture 5"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b="4268"/>
                    <a:stretch/>
                  </pic:blipFill>
                  <pic:spPr bwMode="auto">
                    <a:xfrm>
                      <a:off x="0" y="0"/>
                      <a:ext cx="4106432" cy="2897904"/>
                    </a:xfrm>
                    <a:prstGeom prst="rect">
                      <a:avLst/>
                    </a:prstGeom>
                    <a:ln>
                      <a:noFill/>
                    </a:ln>
                    <a:extLst>
                      <a:ext uri="{53640926-AAD7-44D8-BBD7-CCE9431645EC}">
                        <a14:shadowObscured xmlns:a14="http://schemas.microsoft.com/office/drawing/2010/main"/>
                      </a:ext>
                    </a:extLst>
                  </pic:spPr>
                </pic:pic>
              </a:graphicData>
            </a:graphic>
          </wp:inline>
        </w:drawing>
      </w:r>
    </w:p>
    <w:p w14:paraId="7D546A85" w14:textId="45BD36F0" w:rsidR="007E7B6B" w:rsidRPr="007E7B6B" w:rsidRDefault="007E7B6B" w:rsidP="007E7B6B">
      <w:pPr>
        <w:pStyle w:val="Caption"/>
        <w:jc w:val="center"/>
        <w:rPr>
          <w:rFonts w:ascii="Georgia" w:hAnsi="Georgia" w:cs="Times New Roman"/>
          <w:sz w:val="24"/>
          <w:szCs w:val="24"/>
        </w:rPr>
      </w:pPr>
      <w:r w:rsidRPr="007E7B6B">
        <w:rPr>
          <w:rFonts w:ascii="Georgia" w:hAnsi="Georgia"/>
          <w:sz w:val="24"/>
          <w:szCs w:val="24"/>
        </w:rPr>
        <w:t xml:space="preserve">Figure </w:t>
      </w:r>
      <w:r>
        <w:rPr>
          <w:rFonts w:ascii="Georgia" w:hAnsi="Georgia"/>
          <w:sz w:val="24"/>
          <w:szCs w:val="24"/>
        </w:rPr>
        <w:t>9</w:t>
      </w:r>
      <w:r w:rsidRPr="007E7B6B">
        <w:rPr>
          <w:rFonts w:ascii="Georgia" w:hAnsi="Georgia"/>
          <w:sz w:val="24"/>
          <w:szCs w:val="24"/>
        </w:rPr>
        <w:t>. An additional 20 bytes corresponding to the header information of the echo request packet. The rest of the bytes contain the fields of the original echo request packet, including the data.</w:t>
      </w:r>
    </w:p>
    <w:p w14:paraId="2A876116" w14:textId="77777777" w:rsidR="007E7B6B" w:rsidRPr="007E7B6B" w:rsidRDefault="007E7B6B" w:rsidP="007E7B6B">
      <w:pPr>
        <w:rPr>
          <w:rFonts w:ascii="Georgia" w:hAnsi="Georgia" w:cs="Times New Roman"/>
          <w:sz w:val="24"/>
          <w:szCs w:val="24"/>
        </w:rPr>
      </w:pPr>
      <w:r w:rsidRPr="007E7B6B">
        <w:rPr>
          <w:rFonts w:ascii="Georgia" w:hAnsi="Georgia" w:cs="Times New Roman"/>
          <w:sz w:val="24"/>
          <w:szCs w:val="24"/>
        </w:rPr>
        <w:lastRenderedPageBreak/>
        <w:t>The last three ICMP packets are type 0, echo (ping) reply packets instead of type 11, time-to-live (TTL) exceeded packets. These echo reply packets signify that the echo request packets have made it all the way to their destination. These packets appear once the tracert program has found a data path through few enough connections to reach the destination before the TTL counter reaches 0.</w:t>
      </w:r>
    </w:p>
    <w:p w14:paraId="26A44AB5" w14:textId="77777777" w:rsidR="007E7B6B" w:rsidRPr="007E7B6B" w:rsidRDefault="007E7B6B" w:rsidP="007E7B6B">
      <w:pPr>
        <w:keepNext/>
        <w:rPr>
          <w:rFonts w:ascii="Georgia" w:hAnsi="Georgia"/>
          <w:sz w:val="24"/>
          <w:szCs w:val="24"/>
        </w:rPr>
      </w:pPr>
      <w:r w:rsidRPr="007E7B6B">
        <w:rPr>
          <w:rFonts w:ascii="Georgia" w:hAnsi="Georgia" w:cs="Times New Roman"/>
          <w:noProof/>
          <w:sz w:val="24"/>
          <w:szCs w:val="24"/>
        </w:rPr>
        <w:drawing>
          <wp:inline distT="0" distB="0" distL="0" distR="0" wp14:anchorId="49CED2FA" wp14:editId="1E808F6C">
            <wp:extent cx="5943600" cy="2322195"/>
            <wp:effectExtent l="0" t="0" r="0" b="1905"/>
            <wp:docPr id="75826039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60390" name="Picture 6"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22195"/>
                    </a:xfrm>
                    <a:prstGeom prst="rect">
                      <a:avLst/>
                    </a:prstGeom>
                  </pic:spPr>
                </pic:pic>
              </a:graphicData>
            </a:graphic>
          </wp:inline>
        </w:drawing>
      </w:r>
    </w:p>
    <w:p w14:paraId="07D2C0B3" w14:textId="171D429C" w:rsidR="007E7B6B" w:rsidRPr="007E7B6B" w:rsidRDefault="007E7B6B" w:rsidP="007E7B6B">
      <w:pPr>
        <w:pStyle w:val="Caption"/>
        <w:jc w:val="center"/>
        <w:rPr>
          <w:rFonts w:ascii="Georgia" w:hAnsi="Georgia" w:cs="Times New Roman"/>
          <w:sz w:val="24"/>
          <w:szCs w:val="24"/>
        </w:rPr>
      </w:pPr>
      <w:r w:rsidRPr="007E7B6B">
        <w:rPr>
          <w:rFonts w:ascii="Georgia" w:hAnsi="Georgia"/>
          <w:sz w:val="24"/>
          <w:szCs w:val="24"/>
        </w:rPr>
        <w:t xml:space="preserve">Figure </w:t>
      </w:r>
      <w:r>
        <w:rPr>
          <w:rFonts w:ascii="Georgia" w:hAnsi="Georgia"/>
          <w:sz w:val="24"/>
          <w:szCs w:val="24"/>
        </w:rPr>
        <w:t>10</w:t>
      </w:r>
      <w:r w:rsidRPr="007E7B6B">
        <w:rPr>
          <w:rFonts w:ascii="Georgia" w:hAnsi="Georgia"/>
          <w:sz w:val="24"/>
          <w:szCs w:val="24"/>
        </w:rPr>
        <w:t>. Echo reply packet information</w:t>
      </w:r>
    </w:p>
    <w:p w14:paraId="3B373652" w14:textId="6900DAE5" w:rsidR="007E7B6B" w:rsidRPr="007E7B6B" w:rsidRDefault="007E7B6B" w:rsidP="007E7B6B">
      <w:pPr>
        <w:rPr>
          <w:rFonts w:ascii="Georgia" w:hAnsi="Georgia" w:cs="Times New Roman"/>
          <w:sz w:val="24"/>
          <w:szCs w:val="24"/>
        </w:rPr>
      </w:pPr>
      <w:r w:rsidRPr="007E7B6B">
        <w:rPr>
          <w:rFonts w:ascii="Georgia" w:hAnsi="Georgia" w:cs="Times New Roman"/>
          <w:sz w:val="24"/>
          <w:szCs w:val="24"/>
        </w:rPr>
        <w:t xml:space="preserve">We refer to figure </w:t>
      </w:r>
      <w:r>
        <w:rPr>
          <w:rFonts w:ascii="Georgia" w:hAnsi="Georgia" w:cs="Times New Roman"/>
          <w:sz w:val="24"/>
          <w:szCs w:val="24"/>
        </w:rPr>
        <w:t>6</w:t>
      </w:r>
      <w:r w:rsidRPr="007E7B6B">
        <w:rPr>
          <w:rFonts w:ascii="Georgia" w:hAnsi="Georgia" w:cs="Times New Roman"/>
          <w:sz w:val="24"/>
          <w:szCs w:val="24"/>
        </w:rPr>
        <w:t xml:space="preserve"> to note that there is a significant latency increase between hops 19 and 20 for each of the three packets sent. The router names indicate that a router located in Washington, DC is trying to send the packet to a router in London. Transatlantic communication will inherently have a high latency due to long distances between routers. Based on the router names displayed by the tracert command, it can be inferred that the host router is located somewhere on UF’s campus, and the destination router is located at the INRIA research institute in France.</w:t>
      </w:r>
    </w:p>
    <w:p w14:paraId="078243E2" w14:textId="77777777" w:rsidR="007E7B6B" w:rsidRDefault="007E7B6B" w:rsidP="00C11CF4">
      <w:pPr>
        <w:rPr>
          <w:rFonts w:ascii="Georgia" w:hAnsi="Georgia"/>
          <w:b/>
          <w:bCs/>
          <w:sz w:val="24"/>
          <w:szCs w:val="24"/>
        </w:rPr>
      </w:pPr>
    </w:p>
    <w:p w14:paraId="5045D20F" w14:textId="5B7C22AD" w:rsidR="00C11CF4" w:rsidRDefault="00C11CF4" w:rsidP="00C11CF4">
      <w:pPr>
        <w:rPr>
          <w:rFonts w:ascii="Georgia" w:hAnsi="Georgia"/>
          <w:b/>
          <w:bCs/>
          <w:sz w:val="24"/>
          <w:szCs w:val="24"/>
        </w:rPr>
      </w:pPr>
      <w:r>
        <w:rPr>
          <w:rFonts w:ascii="Georgia" w:hAnsi="Georgia"/>
          <w:b/>
          <w:bCs/>
          <w:sz w:val="24"/>
          <w:szCs w:val="24"/>
        </w:rPr>
        <w:t>Part 3: ICMP and Traceroute using Pingplotter</w:t>
      </w:r>
    </w:p>
    <w:p w14:paraId="40CF049C" w14:textId="5296C161" w:rsidR="001116CF" w:rsidRPr="00C11CF4" w:rsidRDefault="001116CF" w:rsidP="00137624">
      <w:pPr>
        <w:pStyle w:val="Caption"/>
        <w:rPr>
          <w:b/>
          <w:bCs/>
          <w:i w:val="0"/>
          <w:iCs w:val="0"/>
        </w:rPr>
      </w:pPr>
    </w:p>
    <w:sectPr w:rsidR="001116CF" w:rsidRPr="00C1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64680"/>
    <w:multiLevelType w:val="hybridMultilevel"/>
    <w:tmpl w:val="58A89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90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16"/>
    <w:rsid w:val="000434EE"/>
    <w:rsid w:val="00092698"/>
    <w:rsid w:val="000C36D3"/>
    <w:rsid w:val="000E656E"/>
    <w:rsid w:val="00107FFA"/>
    <w:rsid w:val="001116CF"/>
    <w:rsid w:val="00137624"/>
    <w:rsid w:val="00155E79"/>
    <w:rsid w:val="003D5F16"/>
    <w:rsid w:val="004C0782"/>
    <w:rsid w:val="007307AC"/>
    <w:rsid w:val="00740CC9"/>
    <w:rsid w:val="007E7B6B"/>
    <w:rsid w:val="00821BF1"/>
    <w:rsid w:val="00843057"/>
    <w:rsid w:val="009819A4"/>
    <w:rsid w:val="00B0339A"/>
    <w:rsid w:val="00B9397F"/>
    <w:rsid w:val="00C11CF4"/>
    <w:rsid w:val="00C721BF"/>
    <w:rsid w:val="00CC3C2D"/>
    <w:rsid w:val="00E4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4690"/>
  <w15:chartTrackingRefBased/>
  <w15:docId w15:val="{873D5C6B-EF1B-4BC6-8E3F-6D32211F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5F16"/>
    <w:pPr>
      <w:spacing w:after="200" w:line="240" w:lineRule="auto"/>
    </w:pPr>
    <w:rPr>
      <w:i/>
      <w:iCs/>
      <w:color w:val="44546A" w:themeColor="text2"/>
      <w:sz w:val="18"/>
      <w:szCs w:val="18"/>
    </w:rPr>
  </w:style>
  <w:style w:type="paragraph" w:styleId="ListParagraph">
    <w:name w:val="List Paragraph"/>
    <w:basedOn w:val="Normal"/>
    <w:uiPriority w:val="34"/>
    <w:qFormat/>
    <w:rsid w:val="001116CF"/>
    <w:pPr>
      <w:ind w:left="720"/>
      <w:contextualSpacing/>
    </w:pPr>
  </w:style>
  <w:style w:type="character" w:styleId="Hyperlink">
    <w:name w:val="Hyperlink"/>
    <w:basedOn w:val="DefaultParagraphFont"/>
    <w:uiPriority w:val="99"/>
    <w:unhideWhenUsed/>
    <w:rsid w:val="007307AC"/>
    <w:rPr>
      <w:color w:val="0563C1" w:themeColor="hyperlink"/>
      <w:u w:val="single"/>
    </w:rPr>
  </w:style>
  <w:style w:type="character" w:styleId="UnresolvedMention">
    <w:name w:val="Unresolved Mention"/>
    <w:basedOn w:val="DefaultParagraphFont"/>
    <w:uiPriority w:val="99"/>
    <w:semiHidden/>
    <w:unhideWhenUsed/>
    <w:rsid w:val="007307AC"/>
    <w:rPr>
      <w:color w:val="605E5C"/>
      <w:shd w:val="clear" w:color="auto" w:fill="E1DFDD"/>
    </w:rPr>
  </w:style>
  <w:style w:type="character" w:styleId="FollowedHyperlink">
    <w:name w:val="FollowedHyperlink"/>
    <w:basedOn w:val="DefaultParagraphFont"/>
    <w:uiPriority w:val="99"/>
    <w:semiHidden/>
    <w:unhideWhenUsed/>
    <w:rsid w:val="000434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hyperlink" Target="https://github.com/shaneferrellwv/computer-communications-labs/tree/main/lab01" TargetMode="External"/><Relationship Id="rId11" Type="http://schemas.openxmlformats.org/officeDocument/2006/relationships/image" Target="media/image5.png"/><Relationship Id="rId5" Type="http://schemas.openxmlformats.org/officeDocument/2006/relationships/hyperlink" Target="https://youtu.be/EyCEkO0lNiU" TargetMode="External"/><Relationship Id="rId15" Type="http://schemas.openxmlformats.org/officeDocument/2006/relationships/image" Target="media/image9.tmp"/><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949</Words>
  <Characters>4822</Characters>
  <Application>Microsoft Office Word</Application>
  <DocSecurity>0</DocSecurity>
  <Lines>130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Ferrell</dc:creator>
  <cp:keywords/>
  <dc:description/>
  <cp:lastModifiedBy>Bustamante,Sergio Alejandro</cp:lastModifiedBy>
  <cp:revision>10</cp:revision>
  <dcterms:created xsi:type="dcterms:W3CDTF">2023-09-03T17:20:00Z</dcterms:created>
  <dcterms:modified xsi:type="dcterms:W3CDTF">2023-09-20T23:30:00Z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0c38605a68a4105f653434a0c0f817cd8e946dda20a766c725e752723e48e078</vt:lpwstr>
  </property>
</Properties>
</file>