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                          </w:t>
      </w:r>
      <w:r w:rsidDel="00000000" w:rsidR="00000000" w:rsidRPr="00000000">
        <w:rPr>
          <w:sz w:val="36"/>
          <w:szCs w:val="36"/>
          <w:rtl w:val="0"/>
        </w:rPr>
        <w:t xml:space="preserve">        Proposition du projet  : </w:t>
      </w:r>
      <w:r w:rsidDel="00000000" w:rsidR="00000000" w:rsidRPr="00000000">
        <w:rPr>
          <w:sz w:val="30"/>
          <w:szCs w:val="30"/>
          <w:rtl w:val="0"/>
        </w:rPr>
        <w:t xml:space="preserve">  Adapt AI</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Sommaire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1 - Presentation du projet</w:t>
      </w:r>
    </w:p>
    <w:p w:rsidR="00000000" w:rsidDel="00000000" w:rsidP="00000000" w:rsidRDefault="00000000" w:rsidRPr="00000000" w14:paraId="00000008">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2- Objectifs du projet </w:t>
      </w:r>
    </w:p>
    <w:p w:rsidR="00000000" w:rsidDel="00000000" w:rsidP="00000000" w:rsidRDefault="00000000" w:rsidRPr="00000000" w14:paraId="00000009">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3 - Hypotheses </w:t>
      </w:r>
    </w:p>
    <w:p w:rsidR="00000000" w:rsidDel="00000000" w:rsidP="00000000" w:rsidRDefault="00000000" w:rsidRPr="00000000" w14:paraId="0000000A">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4 - Le public cible</w:t>
      </w:r>
    </w:p>
    <w:p w:rsidR="00000000" w:rsidDel="00000000" w:rsidP="00000000" w:rsidRDefault="00000000" w:rsidRPr="00000000" w14:paraId="0000000B">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5- Les Avantages</w:t>
      </w:r>
    </w:p>
    <w:p w:rsidR="00000000" w:rsidDel="00000000" w:rsidP="00000000" w:rsidRDefault="00000000" w:rsidRPr="00000000" w14:paraId="0000000C">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6- Les inconvénient </w:t>
      </w:r>
    </w:p>
    <w:p w:rsidR="00000000" w:rsidDel="00000000" w:rsidP="00000000" w:rsidRDefault="00000000" w:rsidRPr="00000000" w14:paraId="0000000D">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7- Conclusion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 Presentation du projet: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L'outil d'optimisation de campagnes publicitaires basé sur l'Analyse Intelligente de l'Attention est une plateforme avancée conçue pour aider les entreprises à maximiser l'impact de leurs campagnes publicitaires. En utilisant une caméra pour profiler et analyser le taux d'attention de l'audience, l'outil permet de diffuser différentes variations d'une même publicité et d'optimiser automatiquement et en temps réel la diffusion du message adapté à chaque cible.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 projet consiste en la création d'un outil de diffusion intelligente de campagnes publicitaires basé sur l'utilisation de l'IA pour le profilage et la détection de caractéristiques démographiques des individus se trouvant à proximité d'un panneau publicitaire. Il utilise des IA de reconnaissance faciale pour détecter le genre et l'âge des personnes, ainsi qu'une IA de prise de décision pour analyser ces données et recommander une publicité adaptée à chaque individu.</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374151"/>
          <w:sz w:val="24"/>
          <w:szCs w:val="24"/>
          <w:rtl w:val="0"/>
        </w:rPr>
        <w:t xml:space="preserve">L'outil utilise des modèles d'apprentissage automatique pour entraîner les IA de reconnaissance de visage, notamment l'IA Gender Detection pour détecter le genre des personnes et l'IA Age Detection pour estimer leur âge. Ces informations démographiques sont ensuite analysées par l'IA de prise de décision, qui évalue les profils des personnes et recommande la publicité la plus pertinente en fonction de leur genre et de leur tranche d'âge.</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Les avantages de cet outil sont multiples. Il permet aux entreprises de prendre des décisions basées sur des données concrètes et d'optimiser leurs campagnes publicitaires en temps réel. Grâce à une diffusion plus ciblée, les annonceurs peuvent améliorer l'efficacité de leurs publicités, augmenter l'engagement de l'audience et maximiser leur retour sur investissement publicitaire.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shd w:fill="f7f7f8" w:val="clear"/>
          <w:rtl w:val="0"/>
        </w:rPr>
        <w:t xml:space="preserve">En résumé, ce projet vise à créer un outil de diffusion intelligente de campagnes publicitaires en utilisant des IA de reconnaissance de visage pour détecter le genre et l'âge des individus, et une IA de prise de décision pour recommander la publicité adaptée. L'objectif est d'optimiser l'impact des campagnes publicitaires en personnalisant les publicités en fonction des caractéristiques démographiques des personnes présentes à proximité du panneau publicitaire.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Objectifs du projets: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Optimisation de l'impact publicitaire : L'objectif principal du projet est d'optimiser l'impact des campagnes publicitaires en diffusant le bon message à la bonne cible. </w:t>
      </w:r>
      <w:r w:rsidDel="00000000" w:rsidR="00000000" w:rsidRPr="00000000">
        <w:rPr>
          <w:rtl w:val="0"/>
        </w:rPr>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Amélioration du retour sur investissement publicitaire : En diffusant des publicités plus ciblées et efficaces, l'objectif est d'augmenter le retour sur investissement des entreprises. En identifiant les publicités qui génèrent les meilleurs résultats et en les diffusant de manière optimale, les entreprises peuvent réduire les coûts publicitaires tout en augmentant les conversions et les ventes.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Prise de décisions basées sur des données : L'objectif est de fournir aux annonceurs des données concrètes et précises sur la performance de leurs campagnes publicitaires en imitant ce qu’il se passe sur le web. </w:t>
      </w:r>
      <w:r w:rsidDel="00000000" w:rsidR="00000000" w:rsidRPr="00000000">
        <w:rPr>
          <w:rFonts w:ascii="Roboto" w:cs="Roboto" w:eastAsia="Roboto" w:hAnsi="Roboto"/>
          <w:sz w:val="24"/>
          <w:szCs w:val="24"/>
          <w:rtl w:val="0"/>
        </w:rPr>
        <w:t xml:space="preserve">En utilisant des mesures objectives telles l’age , le sexe ,  les entreprises peuvent prendre des décisions éclairées pour améliorer leurs publicités et optimiser leur impact.</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Réactivité en temps réel : L'objectif est de permettre aux annonceurs d'ajuster et d'optimiser leurs campagnes publicitaires en temps réel. En analysant les données en temps réel et en fournissant des informations immédiates sur les performances, l'outil permet aux annonceurs de réagir rapidement et de prendre des décisions en fonction des résultats obtenus.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Amélioration de l'expérience client : En diffusant des publicités plus pertinentes et adaptées à chaque audience, l'objectif est d'améliorer l'expérience client. En offrant aux consommateurs des publicités qui correspondent à leurs intérêts et besoins, les entreprises peuvent renforcer leur relation avec leurs clients et augmenter leur fidélité.</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Facilité d'utilisation : L'objectif est de fournir une interface conviviale et intuitive pour les annonceurs, afin qu'ils puissent facilement gérer leurs campagnes publicitaires et suivre les performances en temps réel. L'outil doit être facile à configurer et à utiliser, même pour les utilisateurs non techniques.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Oswald" w:cs="Oswald" w:eastAsia="Oswald" w:hAnsi="Oswald"/>
          <w:sz w:val="26"/>
          <w:szCs w:val="26"/>
        </w:rPr>
      </w:pPr>
      <w:r w:rsidDel="00000000" w:rsidR="00000000" w:rsidRPr="00000000">
        <w:rPr>
          <w:rtl w:val="0"/>
        </w:rPr>
        <w:t xml:space="preserve">3 -  </w:t>
      </w:r>
      <w:r w:rsidDel="00000000" w:rsidR="00000000" w:rsidRPr="00000000">
        <w:rPr>
          <w:rFonts w:ascii="Oswald" w:cs="Oswald" w:eastAsia="Oswald" w:hAnsi="Oswald"/>
          <w:sz w:val="26"/>
          <w:szCs w:val="26"/>
          <w:rtl w:val="0"/>
        </w:rPr>
        <w:t xml:space="preserve">Axiomes</w:t>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Fonts w:ascii="Roboto" w:cs="Roboto" w:eastAsia="Roboto" w:hAnsi="Roboto"/>
          <w:sz w:val="26"/>
          <w:szCs w:val="26"/>
          <w:rtl w:val="0"/>
        </w:rPr>
        <w:t xml:space="preserve">Les </w:t>
      </w:r>
      <w:r w:rsidDel="00000000" w:rsidR="00000000" w:rsidRPr="00000000">
        <w:rPr>
          <w:rFonts w:ascii="Roboto" w:cs="Roboto" w:eastAsia="Roboto" w:hAnsi="Roboto"/>
          <w:color w:val="374151"/>
          <w:sz w:val="24"/>
          <w:szCs w:val="24"/>
          <w:shd w:fill="f7f7f8" w:val="clear"/>
          <w:rtl w:val="0"/>
        </w:rPr>
        <w:t xml:space="preserve">quelques hypothèses que l'on pourrait envisager dans le cadre de ce projet sont:</w:t>
      </w:r>
    </w:p>
    <w:p w:rsidR="00000000" w:rsidDel="00000000" w:rsidP="00000000" w:rsidRDefault="00000000" w:rsidRPr="00000000" w14:paraId="0000002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Les publicités qui génèrent un taux d'attention élevé sont plus susceptibles de convertir et de conduire à des actions positives de la part de l'audience.</w:t>
      </w:r>
      <w:r w:rsidDel="00000000" w:rsidR="00000000" w:rsidRPr="00000000">
        <w:rPr>
          <w:rtl w:val="0"/>
        </w:rPr>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L'ajustement en temps réel des variations de publicité en fonction des réactions de l'audience permettra d'optimiser les performances globales de la campagne publicitaire.</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En adaptant les publicités en fonction des caractéristiques démographiques de l'audience (âge, sexe, etc.), on peut augmenter l'efficacité de la campagne en atteignant des segments de marché spécifiques.</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La fréquence optimale d'affichage des publicités dépendra de l'attention et de l'engagement de l'audience, et une sur-exposition ou une sous-exposition pourrait avoir un impact négatif sur l'efficacité de la campagne.</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Les mesures d'attention et d'engagement recueillies par le système de profilage basé sur la caméra peuvent servir de métriques fiables pour évaluer l'efficacité des publicités et prendre des décisions basées sur des données concrètes. publicitaire par rapport aux méthodes traditionnelles de diffusion de publicités.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Oswald" w:cs="Oswald" w:eastAsia="Oswald" w:hAnsi="Oswald"/>
          <w:sz w:val="26"/>
          <w:szCs w:val="26"/>
        </w:rPr>
      </w:pPr>
      <w:r w:rsidDel="00000000" w:rsidR="00000000" w:rsidRPr="00000000">
        <w:rPr>
          <w:rFonts w:ascii="Roboto" w:cs="Roboto" w:eastAsia="Roboto" w:hAnsi="Roboto"/>
          <w:color w:val="374151"/>
          <w:sz w:val="24"/>
          <w:szCs w:val="24"/>
          <w:shd w:fill="f7f7f8" w:val="clear"/>
          <w:rtl w:val="0"/>
        </w:rPr>
        <w:t xml:space="preserve">4 - </w:t>
      </w:r>
      <w:r w:rsidDel="00000000" w:rsidR="00000000" w:rsidRPr="00000000">
        <w:rPr>
          <w:rFonts w:ascii="Oswald" w:cs="Oswald" w:eastAsia="Oswald" w:hAnsi="Oswald"/>
          <w:sz w:val="26"/>
          <w:szCs w:val="26"/>
          <w:rtl w:val="0"/>
        </w:rPr>
        <w:t xml:space="preserve">Le public cible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Oswald" w:cs="Oswald" w:eastAsia="Oswald" w:hAnsi="Oswald"/>
          <w:sz w:val="26"/>
          <w:szCs w:val="26"/>
        </w:rPr>
      </w:pPr>
      <w:r w:rsidDel="00000000" w:rsidR="00000000" w:rsidRPr="00000000">
        <w:rPr>
          <w:rFonts w:ascii="Roboto" w:cs="Roboto" w:eastAsia="Roboto" w:hAnsi="Roboto"/>
          <w:color w:val="374151"/>
          <w:sz w:val="24"/>
          <w:szCs w:val="24"/>
          <w:rtl w:val="0"/>
        </w:rPr>
        <w:t xml:space="preserve">Le public cible pour ce projet peut être constitué des entreprises et des annonceurs qui cherchent à optimiser l'impact de leurs campagnes publicitaires. Plus précisément, voici quelques segments qui pourraient bénéficier de cet outil :</w:t>
      </w:r>
      <w:r w:rsidDel="00000000" w:rsidR="00000000" w:rsidRPr="00000000">
        <w:rPr>
          <w:rtl w:val="0"/>
        </w:rPr>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Entreprises de publicité et agences de marketing : Les entreprises spécialisées dans la publicité et les agences de marketing peuvent utiliser cet outil pour améliorer les performances des campagnes publicitaires de leurs clients. Ils peuvent offrir des services de conseil et de gestion de campagnes publicitaires basés sur l'analyse intelligente de l'attention.</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Annonceurs directs : Les entreprises qui gèrent directement leurs campagnes publicitaires, sans l'intermédiaire d'une agence, peuvent utiliser cet outil pour optimiser leurs propres campagnes. Cela peut inclure des entreprises de toutes tailles, des startups aux grandes entreprises.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 public cible en se basant sur le type d’entreprise:</w:t>
      </w:r>
    </w:p>
    <w:p w:rsidR="00000000" w:rsidDel="00000000" w:rsidP="00000000" w:rsidRDefault="00000000" w:rsidRPr="00000000" w14:paraId="0000003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Entreprises de publicité et agences de marketing : Ces entreprises peuvent être le public cible principal, car elles peuvent utiliser cet outil pour offrir des services de conseil et de gestion de campagnes publicitaires plus ciblés à leurs clients.</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Entreprises de technologie : Les entreprises de technologie qui développent des solutions de publicité et d'analyse de données peuvent être intéressées par cet outil pour compléter leurs offres existantes et fournir des fonctionnalités avancées de profilage et de ciblage.</w:t>
      </w:r>
    </w:p>
    <w:p w:rsidR="00000000" w:rsidDel="00000000" w:rsidP="00000000" w:rsidRDefault="00000000" w:rsidRPr="00000000" w14:paraId="0000003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Startups et entreprises en croissance : Les startups et les entreprises en croissance qui cherchent à améliorer leur visibilité et à attirer de nouveaux clients peuvent bénéficier de cet outil en personnalisant leurs publicités en fonction des caractéristiques démographiques de leur public cible.</w:t>
      </w:r>
    </w:p>
    <w:p w:rsidR="00000000" w:rsidDel="00000000" w:rsidP="00000000" w:rsidRDefault="00000000" w:rsidRPr="00000000" w14:paraId="0000003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Entreprises de commerce électronique : Les entreprises de commerce électronique qui vendent des produits en ligne peuvent cibler ce public pour optimiser leurs campagnes publicitaires en adaptant les messages en fonction du genre et de l'âge des utilisateurs.</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Entreprises de services locaux : Les entreprises de services locaux, telles que les restaurants, les salons de beauté ou les centres de fitness, peuvent utiliser cet outil pour cibler les publicités en fonction du genre et de l'âge des personnes se trouvant à proximité de leurs établissements.</w:t>
      </w:r>
    </w:p>
    <w:p w:rsidR="00000000" w:rsidDel="00000000" w:rsidP="00000000" w:rsidRDefault="00000000" w:rsidRPr="00000000" w14:paraId="0000003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Entreprises de produits de consommation : Les entreprises qui vendent des produits de consommation peuvent être intéressées par cet outil pour personnaliser les publicités en fonction du genre et de l'âge des consommateurs afin de mieux répondre à leurs besoins et à leurs préférences.</w:t>
      </w: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5-  Les Avantages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 projet offre plusieurs avantages significatifs pour les entreprises et les annonceurs :</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Optimisation de l'impact publicitaire : L'un des principaux avantages de ce projet est d'optimiser l'impact des campagnes publicitaires en diffusant le bon message à la bonne cible. </w:t>
      </w:r>
      <w:r w:rsidDel="00000000" w:rsidR="00000000" w:rsidRPr="00000000">
        <w:rPr>
          <w:rFonts w:ascii="Roboto" w:cs="Roboto" w:eastAsia="Roboto" w:hAnsi="Roboto"/>
          <w:color w:val="ff9900"/>
          <w:sz w:val="24"/>
          <w:szCs w:val="24"/>
          <w:rtl w:val="0"/>
        </w:rPr>
        <w:t xml:space="preserve">En analysant le taux d'attention de l'audience et en ajustant les variations de publicité en temps réel, les entreprises peuvent augmenter l'engagement de l'audience et améliorer l'efficacité de leurs campagnes.</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Amélioration du retour sur investissement (ROI) publicitaire : En diffusant des publicités plus ciblées et efficaces, cet outil permet aux annonceurs d'optimiser leur ROI publicitaire.</w:t>
      </w:r>
      <w:r w:rsidDel="00000000" w:rsidR="00000000" w:rsidRPr="00000000">
        <w:rPr>
          <w:rFonts w:ascii="Roboto" w:cs="Roboto" w:eastAsia="Roboto" w:hAnsi="Roboto"/>
          <w:color w:val="ff9900"/>
          <w:sz w:val="24"/>
          <w:szCs w:val="24"/>
          <w:rtl w:val="0"/>
        </w:rPr>
        <w:t xml:space="preserve"> En identifiant les variations de publicité qui génèrent les meilleurs résultats et en les diffusant de manière optimale, les entreprises peuvent réduire les coûts publicitaires tout en augmentant les conversions et les ventes.</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ff9900"/>
        </w:rPr>
      </w:pPr>
      <w:r w:rsidDel="00000000" w:rsidR="00000000" w:rsidRPr="00000000">
        <w:rPr>
          <w:rFonts w:ascii="Roboto" w:cs="Roboto" w:eastAsia="Roboto" w:hAnsi="Roboto"/>
          <w:color w:val="ff9900"/>
          <w:sz w:val="24"/>
          <w:szCs w:val="24"/>
          <w:rtl w:val="0"/>
        </w:rPr>
        <w:t xml:space="preserve">Prise de décisions basées sur des données : Grâce à l'analyse intelligente de l'attention, cet outil fournit des données concrètes sur les performances des campagnes publicitaires. Les annonceurs peuvent prendre des décisions éclairées pour améliorer leurs publicités en se basant sur des mesures objectives telles que le taux d'attention et les réactions émotionnelles de l'audience.</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Réactivité en temps réel : L'outil permet aux annonceurs d'ajuster et d'optimiser leurs campagnes publicitaires en temps réel. Grâce à l'analyse en temps réel des réactions de l'audience, les entreprises peuvent réagir rapidement et prendre des décisions immédiates pour maximiser les performances de leurs publicités.</w:t>
      </w:r>
      <w:r w:rsidDel="00000000" w:rsidR="00000000" w:rsidRPr="00000000">
        <w:rPr>
          <w:rtl w:val="0"/>
        </w:rPr>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Gain de temps et d'efforts : L'outil automatise le processus d'optimisation des campagnes publicitaires, ce qui permet aux entreprises de gagner du temps et des efforts. Au lieu d'effectuer des ajustements manuels basés sur des suppositions, les annonceurs peuvent s'appuyer sur les données fournies par l'outil pour prendre des décisions rapides et éclairées.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6 -  Les inconvénient</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Bien que ce projet présente de nombreux avantages, il peut également comporter certains inconvénients potentiels :</w:t>
      </w:r>
    </w:p>
    <w:p w:rsidR="00000000" w:rsidDel="00000000" w:rsidP="00000000" w:rsidRDefault="00000000" w:rsidRPr="00000000" w14:paraId="0000004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Préoccupations liées à la vie privée : L'utilisation d'une caméra pour profiler et analyser l'attention de l'audience peut susciter des préoccupations en matière de vie privée. Les individus peuvent se sentir mal à l'aise d'être surveillés et d'avoir leurs réactions enregistrées sans leur consentement explicite. Il est essentiel de mettre en place des mesures de sécurité et de confidentialité strictes pour garantir que les données collectées sont utilisées de manière éthique et protéger la vie privée des individus.</w:t>
      </w:r>
    </w:p>
    <w:p w:rsidR="00000000" w:rsidDel="00000000" w:rsidP="00000000" w:rsidRDefault="00000000" w:rsidRPr="00000000" w14:paraId="0000004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Biais potentiel dans l'analyse : L'analyse de l'attention et des réactions émotionnelles peut être sujette à des biais potentiels. Les modèles d'apprentissage automatique utilisés pour interpréter les données peuvent être influencés par des facteurs tels que la diversité de l'audience, les différences culturelles ou les préjugés inconscients. Il est essentiel de surveiller et de corriger ces biais afin d'obtenir des résultats fiables et équitables.</w:t>
      </w:r>
    </w:p>
    <w:p w:rsidR="00000000" w:rsidDel="00000000" w:rsidP="00000000" w:rsidRDefault="00000000" w:rsidRPr="00000000" w14:paraId="0000004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Limitations techniques : Les performances de l'outil peuvent être limitées par des facteurs techniques tels que la qualité de la caméra, les conditions d'éclairage et la précision de l'analyse. Des erreurs de détection ou des résultats imprécis peuvent se produire, ce qui peut affecter la pertinence des décisions prises en fonction des données recueillies. Il est important de prendre en compte ces limitations et de travailler à leur amélioration continue.</w:t>
      </w:r>
    </w:p>
    <w:p w:rsidR="00000000" w:rsidDel="00000000" w:rsidP="00000000" w:rsidRDefault="00000000" w:rsidRPr="00000000" w14:paraId="0000004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Coûts et complexité de mise en œuvre : La mise en place d'un système d'analyse intelligente de l'attention basé sur la vision par ordinateur peut nécessiter des investissements importants en termes de matériel, de logiciels et de compétences techniques. De plus, la gestion et la maintenance de l'outil peuvent nécessiter des ressources supplémentaires. Il est essentiel d'évaluer attentivement les coûts et la complexité de mise en œuvre avant de s'engager dans ce projet.</w:t>
      </w:r>
    </w:p>
    <w:p w:rsidR="00000000" w:rsidDel="00000000" w:rsidP="00000000" w:rsidRDefault="00000000" w:rsidRPr="00000000" w14:paraId="0000004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Acceptation de l'audience : L'audience ciblée peut ne pas être réceptive à l'utilisation de cette technologie. Certaines personnes peuvent considérer cela comme une intrusion dans leur vie privée ou comme une manipulation de leurs réactions. Il est important de communiquer de manière transparente sur l'utilisation de l'outil et de s'assurer que les individus ont la possibilité de donner leur consentement éclairé.</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Oswald" w:cs="Oswald" w:eastAsia="Oswald" w:hAnsi="Oswald"/>
          <w:sz w:val="26"/>
          <w:szCs w:val="26"/>
        </w:rPr>
      </w:pPr>
      <w:r w:rsidDel="00000000" w:rsidR="00000000" w:rsidRPr="00000000">
        <w:rPr>
          <w:rFonts w:ascii="Oswald" w:cs="Oswald" w:eastAsia="Oswald" w:hAnsi="Oswald"/>
          <w:sz w:val="26"/>
          <w:szCs w:val="26"/>
          <w:rtl w:val="0"/>
        </w:rPr>
        <w:t xml:space="preserve">7- Conclusion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conclusion, le projet d'outil de diffusion intelligente de campagnes publicitaires basé sur l'analyse intelligente de l'attention présente de nombreux avantages pour les annonceurs et les entreprises cherchant à optimiser l'impact de leurs campagnes publicitaires. Grâce à la surveillance en temps réel du taux d'attention de l'audience et à il offre la possibilité d'améliorer le retour sur investissement publicitaire, d'optimiser les décisions basées sur des données, d'améliorer l'expérience client et de gagner du temps et des efforts grâce à l'automatisation.</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Cependant, il est essentiel de prendre en compte les inconvénients potentiels tels que les préoccupations en matière de vie privée, les biais dans l'analyse, les limitations techniques, les coûts et la complexité de mise en œuvre, ainsi que l'acceptation de l'audience. Ces défis doivent être abordés de manière proactive afin de garantir que l'outil est utilisé de manière éthique, sûre et efficace.</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Oswald" w:cs="Oswald" w:eastAsia="Oswald" w:hAnsi="Oswald"/>
          <w:sz w:val="26"/>
          <w:szCs w:val="26"/>
        </w:rPr>
      </w:pPr>
      <w:r w:rsidDel="00000000" w:rsidR="00000000" w:rsidRPr="00000000">
        <w:rPr>
          <w:rFonts w:ascii="Roboto" w:cs="Roboto" w:eastAsia="Roboto" w:hAnsi="Roboto"/>
          <w:color w:val="374151"/>
          <w:sz w:val="24"/>
          <w:szCs w:val="24"/>
          <w:rtl w:val="0"/>
        </w:rPr>
        <w:t xml:space="preserve">Dans l'ensemble, en équilibrant les avantages et les inconvénients, ce projet offre un potentiel significatif pour les annonceurs en leur permettant d'optimiser leurs campagnes publicitaires et d'améliorer leur retour sur investissement. Avec une planification minutieuse, une mise en œuvre appropriée et une sensibilisation adéquate, cet outil peut constituer un atout puissant pour les entreprises souhaitant diffuser le bon message à la bonne cible et maximiser l'efficacité de leurs campagnes publicitaires.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