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F4B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CSM TRAINING  |  MODULE 1.2  |  TELEPROMPTER SCRIPT</w:t>
      </w:r>
    </w:p>
    <w:p>
      <w:pPr>
        <w:spacing w:before="20" w:after="60"/>
        <w:jc w:val="center"/>
      </w:pPr>
      <w:r>
        <w:rPr>
          <w:rFonts w:ascii="Arial" w:cs="Arial" w:eastAsia="Arial" w:hAnsi="Arial"/>
          <w:color w:val="00A896"/>
          <w:sz w:val="17"/>
          <w:szCs w:val="17"/>
        </w:rPr>
        <w:t xml:space="preserve">The NRR Truth Test  |  Target: 9–11 min  |  PRESENTER: Shane James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5568"/>
          <w:sz w:val="17"/>
          <w:szCs w:val="17"/>
        </w:rPr>
        <w:t xml:space="preserve">Scroll speed ~2.5 words/sec. Pause at [ PAUSE ] markers. Teal bars = slide cues.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1 — COLD OPEN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00:00</w:t>
      </w: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Camera on Shane — direct, matter-of-fact ]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Here's a number I want you to sit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with for a moment.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median B2B SaaS NRR in 2025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sits at about a hundred and six percent.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Companies in the top quartile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hit a hundred and fifteen to a hundred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twenty-five.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Companies above a hundred and twenty percent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trade at two to three times higher valuations.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financial case for NRR is settled.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Every serious operator knows these numbers.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Here's the thing nobody talks about: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gap between reported NRR and real NRR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widening every quarter.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most CS teams have no idea it's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happening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including, potentially, yours.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module is about finding your real number.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the one on the board deck.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one that holds up when an acquirer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runs their own analysis on your data room.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00:50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Module 1.2 title — 'The NRR Truth Test'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Module 1.2.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NRR Truth Test.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Let's build it.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2 — WHY NRR GETS GAMED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00:55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2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'The NRR Shell Game' — 3 mechanism cards</w:t>
      </w: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Walk through each mechanism — deliberate pacing ]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Net Revenue Retention answers a simple question: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if you acquired zero new customers this year,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would your revenue go up or down?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it. That's the whole question.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problem is that three common accounting practices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inflate NRR in ways that don't reflect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genuine customer value delivery.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Mechanism 1 card animates in ]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Mechanism one: the price increase rebrand.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company raises prices by eight percent across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board.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Customers don't buy more.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don't use more.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just pay more because the contract says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have to.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shows up in NRR as 'expansion.'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 is not expansion.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It's inflation.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Strip price increases out of most SaaS companies'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NRR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the real number drops five to eight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points.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the difference between a growth story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a stagnation story.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02:00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3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Mechanism 2 — 'The Forced Bundle'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Mechanism two: the forced bundle.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company launches a new product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bundles it into existing contracts at renewal.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customer didn't ask for the new product.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accepted it because unbundling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would have been more work than saying yes.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Revenue goes up.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'Expansion' goes up.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the customer didn't choose to expand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chose to avoid friction.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Those are not the same thing.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02:45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4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Mechanism 3 — 'The Rebase'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Mechanism three: the rebase.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customer downgrades from a hundred seats to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sixty,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then the following quarter adds ten seats back.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company counts the ten seats as expansion,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ignoring the forty that left.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If you only count additions and not subtractions,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NRR tells a story that isn't true.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3 — THE 5-STEP NRR TRUTH TEST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03:30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5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'5-Step NRR Truth Test' — steps reveal one by one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is the framework I run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when I walk into any new engagement.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Five steps.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goal is your True NRR.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Step 1 animates in ]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Step one: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Strip out price increases.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If the number drops by more than five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points,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have a pricing problem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masquerading as a growth story.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04:20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6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Step 2 animates in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Step two: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Audit your expansion deals.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For each account with positive expansion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did the customer actively choose to buy more,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did revenue increase through a mechanism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didn't initiate?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More than thirty percent passive expansion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means your NRR is inflated.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Full stop.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05:00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7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Step 3 animates in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Step three: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Net contraction in the same period.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Account A added twenty seats.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Account B lost fifteen.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Net expansion is five.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twenty.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05:40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8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Steps 4 &amp; 5 animate in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Step four: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Cohort NRR, not aggregate.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hundred and ten percent aggregate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might be hiding enterprise at a hundred and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thirty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SMB at seventy-five.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Break it down by segment.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where the real story lives.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Step five: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True NRR.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After stripping price increases,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forced bundles,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rebased calculations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what's the number?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is what the data room will show.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is what actually matters.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4 — THE COMPOUNDING MATH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07:00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9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'$1M ARR Cohort Compounding' — 3 scenarios over 5 years</w:t>
      </w: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Slow down on the dollar numbers — let them land ]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Take a million dollars in ARR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compound it at three different NRR rates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over five years.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At eighty-five percent NRR —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million becomes four hundred and forty-four thousand.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You've lost more than half your revenue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from the original cohort.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five years.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At a hundred and five percent: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million becomes one point two eight million.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You're growing modestly from the installed base.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At a hundred and fifteen percent: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million becomes two point zero one million.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You've doubled your revenue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from the same cohort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without acquiring a single new customer.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Same starting point.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Same customers.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Four and a half times the revenue.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gap doesn't look like much in Year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1.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By Year 5,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 is the entire business case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for customer success.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5 — DO THIS MONDAY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09:00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10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'Do This Monday' — 3 action items</w:t>
      </w: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Direct to camera — clean and direct ]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Three actions before the next module.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One: Pull your NRR report.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Strip out price-increase-driven revenue.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Calculate the gap between reported NRR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organic NRR.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Write it down.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Two: Identify your top three expansion accounts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from last quarter.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For each one — one honest sentence: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did the customer actively choose to expand,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did revenue increase through a mechanism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didn't initiate?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Three: Pick one segment.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SMB, mid-market, or enterprise.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Calculate cohort NRR separately.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Whatever number surprises you the most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where you focus first.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number that comes out of these three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actions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your starting point.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the board deck number.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real one.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10:20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11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End card — 'Next: Module 1.3'</w:t>
      </w: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Hold 3–5 seconds. Fade out. ]</w:t>
      </w:r>
    </w:p>
    <w:p>
      <w:pPr>
        <w:spacing w:before="60" w:after="0"/>
      </w:pPr>
    </w:p>
    <w:p>
      <w:pPr>
        <w:shd w:fill="EEF2FA" w:val="clear"/>
        <w:spacing w:before="60" w:after="0"/>
        <w:jc w:val="center"/>
      </w:pPr>
      <w:r>
        <w:rPr>
          <w:rFonts w:ascii="Arial" w:cs="Arial" w:eastAsia="Arial" w:hAnsi="Arial"/>
          <w:color w:val="4A5568"/>
          <w:sz w:val="17"/>
          <w:szCs w:val="17"/>
        </w:rPr>
        <w:t xml:space="preserve">END OF MODULE 1.2 TELEPROMPTER  |  CCO2go.ai  |  ~1,450 words  |  9–10 min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111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2026-02-18T19:01:55.679Z</dcterms:created>
  <dcterms:modified xsi:type="dcterms:W3CDTF">2026-02-18T19:01:55.679Z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