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338CA" w:val="clear"/>
        <w:jc w:val="center"/>
      </w:pPr>
      <w:r>
        <w:rPr>
          <w:rFonts w:ascii="Arial" w:cs="Arial" w:eastAsia="Arial" w:hAnsi="Arial"/>
          <w:b/>
          <w:bCs/>
          <w:caps/>
          <w:color w:val="FFFFFF"/>
          <w:sz w:val="64"/>
          <w:szCs w:val="64"/>
        </w:rPr>
        <w:t xml:space="preserve">MODULE 6.1 -- TELEPROMPTER</w:t>
      </w:r>
    </w:p>
    <w:p>
      <w:pPr>
        <w:shd w:fill="0F1F4B" w:val="clear"/>
        <w:spacing w:before="0" w:after="200"/>
        <w:jc w:val="center"/>
      </w:pPr>
      <w:r>
        <w:rPr>
          <w:rFonts w:ascii="Georgia" w:cs="Georgia" w:eastAsia="Georgia" w:hAnsi="Georgia"/>
          <w:color w:val="FFFFFF"/>
          <w:sz w:val="52"/>
          <w:szCs w:val="52"/>
        </w:rPr>
        <w:t xml:space="preserve">The Five Pillars Rebuilt for Machines</w:t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1 -- COLD OPEN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1:  TITLE -- FIVE PILLARS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Let the chair analogy breathe before building on it]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Picture a five-legged chair.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Sounds stable -- more legs, more support.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But if one leg is shorter than the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rest,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chair doesn't just wobble.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actively fights you.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Five Pillars of CS infrastructure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work exactly the same way.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People. Process. Technology.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Learning. Management.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All five must develop together.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Or the whole operation fights itself.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What's changed: AI augmentation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doesn't just improve the Technology pillar.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transforms what every pillar is capable of.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Today we rebuild all five.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Then we score yours.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2 -- PEOPLE 2.0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[0:55]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2:  PEOPLE 2.0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The relief is real -- but don't soften the demand. What replaces data work is harder.]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50 to 60 percent of traditional CSM time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was data assembly.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Health score calculations. Briefing prep.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CRM record maintenance.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None of that is judgment work.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All of it is automatable.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the relief.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the demand.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remains after the data assembly goes?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Judgment. Relationships.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Commercial conversations.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Strategic problem-solving.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New hiring criteria: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Data literacy. Commercial acumen.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AI fluency. Systems thinking.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interview filter: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Give them a complex account scenario.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Ask for a 90-day plan. No coaching.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relationship manager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describes the meetings they'd set up.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Outcome Architect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describes the signals they'd investigate,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plays they'd run,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the business outcomes they'd target.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Hire the second person.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3 -- PROCESS 2.0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[2:30]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3:  PROCESS 2.0 -- LIVING PLAYBOOKS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'PDF graveyard' should land hard -- most of the audience knows exactly where theirs lives]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CS organizations have a playbook.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a PDF.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Carefully written 18 months ago.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Wrong for at least the last 12.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is the PDF graveyard.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living playbook has three layers.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Layer one: Signal.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play starts with a behavioral trigger.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 calendar date.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Layer two: Prediction.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Signal feeds a model trained on historical outcomes.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CSM gets a prioritized recommendation.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Layer three: Automated workflow.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Prediction triggers the action.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Save play. Briefing. Meeting. Escalation.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living playbooks learn.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Top performer behavior propagates automatically.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4 -- TECHNOLOGY 2.0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[4:30]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4:  THE 3-LAYER STACK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Make each layer distinct. The Layer 1 warning is the most important thing in this segment.]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 tech stacks in 2026: two flavors.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CRM with a dashboard bolted 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Or a signal-to-action engine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 three distinct layers.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Layer one: data foundation.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important. Most under-invested.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prediction quality problem in Layer 2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traces back to Layer 1 data quality.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Activity data is not behavioral data.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Garbage in, garbage out.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 cliche. A daily operational reality.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5:  LAYERS 2 AND 3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Layer two: predictive modeling.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Portfolio-scale risk and opportunity scoring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 CSM can do manually for every account.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Layer three: automated workflows.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Predictions trigger actions.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 one has to remember to do anything.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in order.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Skip to Layer 3 without Layer 1 quality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CSMs will stop trusting the system.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5 -- LEARNING + MANAGEMENT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[6:30]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6:  LEARNING 2.0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Traditional customer education: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one-size-fits-all.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developer integrating via API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needs completely different education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than a VP of Operations.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Adaptive learning routes them differently. Automatically.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CSM enablement follows the same logic.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Coaching at the moment it's relevant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beats periodic training every time.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Relevant case. Talk track. What worked.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Surfaced in the briefing before the call.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in a training session next month.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7:  MANAGEMENT 2.0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Management 2.0: from retrospective to real-time.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Monthly reports asked: what happened last month?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By the time you read it,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accounts that churned did so 60 days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ago.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an autopsy. Not a management tool.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Real-time dashboards ask: what needs attention today?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board prep is now always-on.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presentation is an always-current snapshot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of a live system.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6 -- MATURITY MODEL + DO THIS MONDAY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[8:30]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8:  MATURITY MODEL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Scoring feels like diagnosis, not judgment -- frame it that way]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Now let's score your organization.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Each of the five pillars: 1 to 5.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Maximum: 25.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20 to 25: CS-led growth engine.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12 to 19: work in progress.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Below 12: structural risk.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score that matters most: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your lowest individual pillar.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is your highest-priority investment.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your favorite. Your lowest.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9:  DO THIS MONDAY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One: Score your organization.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1 through 5 per pillar. Be honest.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Two: One AI automation deployable in 30 days.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nothing exists: health scoring. Start there.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Three: One manual calendar-triggered process.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Document its signal-triggered equivalent.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Draw the blueprint.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Five Pillars are infrastructure.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Invisible when working.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Impossible to ignore when not.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Score yours. Fix the lowest leg.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Start Monday.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Hold on camera 3-4 seconds before cut]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2026-02-19T17:46:50.595Z</dcterms:created>
  <dcterms:modified xsi:type="dcterms:W3CDTF">2026-02-19T17:46:50.596Z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