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p>
      <w:pPr>
        <w:pStyle w:val="SourceCode"/>
      </w:pP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  <w:r>
        <w:br/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"base_lm.yml"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complexity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"visual_complexity_penalty.yml"</w:t>
      </w:r>
      <w:r>
        <w:rPr>
          <w:rStyle w:val="NormalTok"/>
        </w:rPr>
        <w:t xml:space="preserve">))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"dropped_trials"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bookmarkStart w:id="28" w:name="visual-complexity-penalty"/>
    <w:p>
      <w:pPr>
        <w:pStyle w:val="Heading2"/>
      </w:pPr>
      <w:r>
        <w:t xml:space="preserve">Visual complexity penalty</w:t>
      </w:r>
    </w:p>
    <w:p>
      <w:pPr>
        <w:pStyle w:val="FirstParagraph"/>
      </w:pPr>
      <w:r>
        <w:t xml:space="preserve">The partial effect of strokes remains reliable after holding frequency at its median (0.605111). The smooth term uses 2.656 effective degrees of freedom (F = 248.842, p = 0.000000). The predicted range from the least to most complex characters implies a 0.340 increase in log RT (about 244.060 ms). The strongest penalty lies between 21.5 and 25 strokes (top 85% of the effect curve).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"edf (strokes)"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RT span"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 span (ms)"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"penalty strokes 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"penalty strokes 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(complexity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edf_strokes)),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(complexity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f_strokes)),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(complexity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p_strokes)),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(complexity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penalty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log_rt)),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(complexity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penalty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rt_ms)),</w:t>
      </w:r>
      <w:r>
        <w:br/>
      </w:r>
      <w:r>
        <w:rPr>
          <w:rStyle w:val="NormalTok"/>
        </w:rPr>
        <w:t xml:space="preserve">    complexity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penalty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range_strokes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min,</w:t>
      </w:r>
      <w:r>
        <w:br/>
      </w:r>
      <w:r>
        <w:rPr>
          <w:rStyle w:val="NormalTok"/>
        </w:rPr>
        <w:t xml:space="preserve">    complexity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penalty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range_strokes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metric    value</w:t>
      </w:r>
      <w:r>
        <w:br/>
      </w:r>
      <w:r>
        <w:rPr>
          <w:rStyle w:val="VerbatimChar"/>
        </w:rPr>
        <w:t xml:space="preserve">1       edf (strokes)    2.656</w:t>
      </w:r>
      <w:r>
        <w:br/>
      </w:r>
      <w:r>
        <w:rPr>
          <w:rStyle w:val="VerbatimChar"/>
        </w:rPr>
        <w:t xml:space="preserve">2         F statistic  248.842</w:t>
      </w:r>
      <w:r>
        <w:br/>
      </w:r>
      <w:r>
        <w:rPr>
          <w:rStyle w:val="VerbatimChar"/>
        </w:rPr>
        <w:t xml:space="preserve">3             p-value 0.000000</w:t>
      </w:r>
      <w:r>
        <w:br/>
      </w:r>
      <w:r>
        <w:rPr>
          <w:rStyle w:val="VerbatimChar"/>
        </w:rPr>
        <w:t xml:space="preserve">4         log RT span 0.340020</w:t>
      </w:r>
      <w:r>
        <w:br/>
      </w:r>
      <w:r>
        <w:rPr>
          <w:rStyle w:val="VerbatimChar"/>
        </w:rPr>
        <w:t xml:space="preserve">5        RT span (ms)  244.060</w:t>
      </w:r>
      <w:r>
        <w:br/>
      </w:r>
      <w:r>
        <w:rPr>
          <w:rStyle w:val="VerbatimChar"/>
        </w:rPr>
        <w:t xml:space="preserve">6 penalty strokes min     21.5</w:t>
      </w:r>
      <w:r>
        <w:br/>
      </w:r>
      <w:r>
        <w:rPr>
          <w:rStyle w:val="VerbatimChar"/>
        </w:rPr>
        <w:t xml:space="preserve">7 penalty strokes max       25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"visual_complexity_penalty.png"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6927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outputs/figures/visual_complexity_penal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/>
  <cp:keywords/>
  <dcterms:created xsi:type="dcterms:W3CDTF">2025-11-07T19:21:32Z</dcterms:created>
  <dcterms:modified xsi:type="dcterms:W3CDTF">2025-11-07T19:21:32Z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