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Results</w:t>
      </w:r>
    </w:p>
    <w:p>
      <w:pPr>
        <w:pStyle w:val="SourceCode"/>
      </w:pPr>
      <w:r>
        <w:rPr>
          <w:rStyle w:val="FunctionTok"/>
        </w:rPr>
        <w:t xml:space="preserve">library</w:t>
      </w:r>
      <w:r>
        <w:rPr>
          <w:rStyle w:val="NormalTok"/>
        </w:rPr>
        <w:t xml:space="preserve">(yaml)</w:t>
      </w:r>
      <w:r>
        <w:br/>
      </w:r>
      <w:r>
        <w:rPr>
          <w:rStyle w:val="FunctionTok"/>
        </w:rPr>
        <w:t xml:space="preserve">library</w:t>
      </w:r>
      <w:r>
        <w:rPr>
          <w:rStyle w:val="NormalTok"/>
        </w:rPr>
        <w:t xml:space="preserve">(here)</w:t>
      </w:r>
    </w:p>
    <w:p>
      <w:pPr>
        <w:pStyle w:val="SourceCode"/>
      </w:pPr>
      <w:r>
        <w:rPr>
          <w:rStyle w:val="VerbatimChar"/>
        </w:rPr>
        <w:t xml:space="preserve">here() starts at /root/repo</w:t>
      </w:r>
    </w:p>
    <w:p>
      <w:pPr>
        <w:pStyle w:val="SourceCode"/>
      </w:pPr>
      <w:r>
        <w:rPr>
          <w:rStyle w:val="NormalTok"/>
        </w:rPr>
        <w:t xml:space="preserve">fmt3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"%.3f"</w:t>
      </w:r>
      <w:r>
        <w:rPr>
          <w:rStyle w:val="NormalTok"/>
        </w:rPr>
        <w:t xml:space="preserve">, x)</w:t>
      </w:r>
      <w:r>
        <w:br/>
      </w:r>
      <w:r>
        <w:rPr>
          <w:rStyle w:val="NormalTok"/>
        </w:rPr>
        <w:t xml:space="preserve">fmt6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"%.6f"</w:t>
      </w:r>
      <w:r>
        <w:rPr>
          <w:rStyle w:val="NormalTok"/>
        </w:rPr>
        <w:t xml:space="preserve">, x)</w:t>
      </w:r>
      <w:r>
        <w:br/>
      </w:r>
      <w:r>
        <w:rPr>
          <w:rStyle w:val="NormalTok"/>
        </w:rPr>
        <w:t xml:space="preserve">fmt1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"%.1f"</w:t>
      </w:r>
      <w:r>
        <w:rPr>
          <w:rStyle w:val="NormalTok"/>
        </w:rPr>
        <w:t xml:space="preserve">, x)</w:t>
      </w:r>
      <w:r>
        <w:br/>
      </w:r>
      <w:r>
        <w:br/>
      </w:r>
      <w:r>
        <w:rPr>
          <w:rStyle w:val="NormalTok"/>
        </w:rPr>
        <w:t xml:space="preserve">cleaning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"results"</w:t>
      </w:r>
      <w:r>
        <w:rPr>
          <w:rStyle w:val="NormalTok"/>
        </w:rPr>
        <w:t xml:space="preserve">, </w:t>
      </w:r>
      <w:r>
        <w:rPr>
          <w:rStyle w:val="StringTok"/>
        </w:rPr>
        <w:t xml:space="preserve">"cleaning.yml"</w:t>
      </w:r>
      <w:r>
        <w:rPr>
          <w:rStyle w:val="NormalTok"/>
        </w:rPr>
        <w:t xml:space="preserve">))</w:t>
      </w:r>
      <w:r>
        <w:br/>
      </w:r>
      <w:r>
        <w:rPr>
          <w:rStyle w:val="NormalTok"/>
        </w:rPr>
        <w:t xml:space="preserve">base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"results"</w:t>
      </w:r>
      <w:r>
        <w:rPr>
          <w:rStyle w:val="NormalTok"/>
        </w:rPr>
        <w:t xml:space="preserve">, </w:t>
      </w:r>
      <w:r>
        <w:rPr>
          <w:rStyle w:val="StringTok"/>
        </w:rPr>
        <w:t xml:space="preserve">"base_lm.yml"</w:t>
      </w:r>
      <w:r>
        <w:rPr>
          <w:rStyle w:val="NormalTok"/>
        </w:rPr>
        <w:t xml:space="preserve">))</w:t>
      </w:r>
      <w:r>
        <w:br/>
      </w:r>
      <w:r>
        <w:rPr>
          <w:rStyle w:val="NormalTok"/>
        </w:rPr>
        <w:t xml:space="preserve">freq_complexity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"results"</w:t>
      </w:r>
      <w:r>
        <w:rPr>
          <w:rStyle w:val="NormalTok"/>
        </w:rPr>
        <w:t xml:space="preserve">, </w:t>
      </w:r>
      <w:r>
        <w:rPr>
          <w:rStyle w:val="StringTok"/>
        </w:rPr>
        <w:t xml:space="preserve">"freq_rt_complexity.yml"</w:t>
      </w:r>
      <w:r>
        <w:rPr>
          <w:rStyle w:val="NormalTok"/>
        </w:rPr>
        <w:t xml:space="preserve">))</w:t>
      </w:r>
    </w:p>
    <w:bookmarkStart w:id="23" w:name="cleaning"/>
    <w:p>
      <w:pPr>
        <w:pStyle w:val="Heading2"/>
      </w:pPr>
      <w:r>
        <w:t xml:space="preserve">Cleaning</w:t>
      </w:r>
    </w:p>
    <w:p>
      <w:pPr>
        <w:pStyle w:val="FirstParagraph"/>
      </w:pPr>
      <w:r>
        <w:t xml:space="preserve">The pipeline kept 137133 of 235016 trials (dropped 97883).</w:t>
      </w:r>
      <w:r>
        <w:t xml:space="preserve"> </w:t>
      </w:r>
      <w:r>
        <w:t xml:space="preserve">Settings: correct-only = TRUE, RT range = 200–2000 ms.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setting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"correct_only"</w:t>
      </w:r>
      <w:r>
        <w:rPr>
          <w:rStyle w:val="NormalTok"/>
        </w:rPr>
        <w:t xml:space="preserve">,</w:t>
      </w:r>
      <w:r>
        <w:br/>
      </w:r>
      <w:r>
        <w:rPr>
          <w:rStyle w:val="NormalTok"/>
        </w:rPr>
        <w:t xml:space="preserve">    </w:t>
      </w:r>
      <w:r>
        <w:rPr>
          <w:rStyle w:val="StringTok"/>
        </w:rPr>
        <w:t xml:space="preserve">"rt_min_ms"</w:t>
      </w:r>
      <w:r>
        <w:rPr>
          <w:rStyle w:val="NormalTok"/>
        </w:rPr>
        <w:t xml:space="preserve">,</w:t>
      </w:r>
      <w:r>
        <w:br/>
      </w:r>
      <w:r>
        <w:rPr>
          <w:rStyle w:val="NormalTok"/>
        </w:rPr>
        <w:t xml:space="preserve">    </w:t>
      </w:r>
      <w:r>
        <w:rPr>
          <w:rStyle w:val="StringTok"/>
        </w:rPr>
        <w:t xml:space="preserve">"rt_max_ms"</w:t>
      </w:r>
      <w:r>
        <w:rPr>
          <w:rStyle w:val="NormalTok"/>
        </w:rPr>
        <w:t xml:space="preserve">,</w:t>
      </w:r>
      <w:r>
        <w:br/>
      </w:r>
      <w:r>
        <w:rPr>
          <w:rStyle w:val="NormalTok"/>
        </w:rPr>
        <w:t xml:space="preserve">    </w:t>
      </w:r>
      <w:r>
        <w:rPr>
          <w:rStyle w:val="StringTok"/>
        </w:rPr>
        <w:t xml:space="preserve">"total_trials"</w:t>
      </w:r>
      <w:r>
        <w:rPr>
          <w:rStyle w:val="NormalTok"/>
        </w:rPr>
        <w:t xml:space="preserve">,</w:t>
      </w:r>
      <w:r>
        <w:br/>
      </w:r>
      <w:r>
        <w:rPr>
          <w:rStyle w:val="NormalTok"/>
        </w:rPr>
        <w:t xml:space="preserve">    </w:t>
      </w:r>
      <w:r>
        <w:rPr>
          <w:rStyle w:val="StringTok"/>
        </w:rPr>
        <w:t xml:space="preserve">"kept_trials"</w:t>
      </w:r>
      <w:r>
        <w:rPr>
          <w:rStyle w:val="NormalTok"/>
        </w:rPr>
        <w:t xml:space="preserve">,</w:t>
      </w:r>
      <w:r>
        <w:br/>
      </w:r>
      <w:r>
        <w:rPr>
          <w:rStyle w:val="NormalTok"/>
        </w:rPr>
        <w:t xml:space="preserve">    </w:t>
      </w:r>
      <w:r>
        <w:rPr>
          <w:rStyle w:val="StringTok"/>
        </w:rPr>
        <w:t xml:space="preserve">"dropped_trials"</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(cleaning</w:t>
      </w:r>
      <w:r>
        <w:rPr>
          <w:rStyle w:val="SpecialCharTok"/>
        </w:rPr>
        <w:t xml:space="preserve">$</w:t>
      </w:r>
      <w:r>
        <w:rPr>
          <w:rStyle w:val="NormalTok"/>
        </w:rPr>
        <w:t xml:space="preserve">trimming</w:t>
      </w:r>
      <w:r>
        <w:rPr>
          <w:rStyle w:val="SpecialCharTok"/>
        </w:rPr>
        <w:t xml:space="preserve">$</w:t>
      </w:r>
      <w:r>
        <w:rPr>
          <w:rStyle w:val="NormalTok"/>
        </w:rPr>
        <w:t xml:space="preserve">correct_only),</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rt_min_ms,</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rt_max_ms,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total_trials,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kept_trials,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dropped_trials</w:t>
      </w:r>
      <w:r>
        <w:br/>
      </w:r>
      <w:r>
        <w:rPr>
          <w:rStyle w:val="NormalTok"/>
        </w:rPr>
        <w:t xml:space="preserve">  )</w:t>
      </w:r>
      <w:r>
        <w:br/>
      </w:r>
      <w:r>
        <w:rPr>
          <w:rStyle w:val="NormalTok"/>
        </w:rPr>
        <w:t xml:space="preserve">)</w:t>
      </w:r>
    </w:p>
    <w:p>
      <w:pPr>
        <w:pStyle w:val="SourceCode"/>
      </w:pPr>
      <w:r>
        <w:rPr>
          <w:rStyle w:val="VerbatimChar"/>
        </w:rPr>
        <w:t xml:space="preserve">         setting  value</w:t>
      </w:r>
      <w:r>
        <w:br/>
      </w:r>
      <w:r>
        <w:rPr>
          <w:rStyle w:val="VerbatimChar"/>
        </w:rPr>
        <w:t xml:space="preserve">1   correct_only   TRUE</w:t>
      </w:r>
      <w:r>
        <w:br/>
      </w:r>
      <w:r>
        <w:rPr>
          <w:rStyle w:val="VerbatimChar"/>
        </w:rPr>
        <w:t xml:space="preserve">2      rt_min_ms    200</w:t>
      </w:r>
      <w:r>
        <w:br/>
      </w:r>
      <w:r>
        <w:rPr>
          <w:rStyle w:val="VerbatimChar"/>
        </w:rPr>
        <w:t xml:space="preserve">3      rt_max_ms   2000</w:t>
      </w:r>
      <w:r>
        <w:br/>
      </w:r>
      <w:r>
        <w:rPr>
          <w:rStyle w:val="VerbatimChar"/>
        </w:rPr>
        <w:t xml:space="preserve">4   total_trials 235016</w:t>
      </w:r>
      <w:r>
        <w:br/>
      </w:r>
      <w:r>
        <w:rPr>
          <w:rStyle w:val="VerbatimChar"/>
        </w:rPr>
        <w:t xml:space="preserve">5    kept_trials 137133</w:t>
      </w:r>
      <w:r>
        <w:br/>
      </w:r>
      <w:r>
        <w:rPr>
          <w:rStyle w:val="VerbatimChar"/>
        </w:rPr>
        <w:t xml:space="preserve">6 dropped_trials  97883</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"figures"</w:t>
      </w:r>
      <w:r>
        <w:rPr>
          <w:rStyle w:val="NormalTok"/>
        </w:rPr>
        <w:t xml:space="preserve">, </w:t>
      </w:r>
      <w:r>
        <w:rPr>
          <w:rStyle w:val="StringTok"/>
        </w:rPr>
        <w:t xml:space="preserve">"rt_hist.png"</w:t>
      </w:r>
      <w:r>
        <w:rPr>
          <w:rStyle w:val="NormalTok"/>
        </w:rPr>
        <w:t xml:space="preserve">))</w:t>
      </w:r>
    </w:p>
    <w:p>
      <w:pPr>
        <w:pStyle w:val="FirstParagraph"/>
      </w:pPr>
      <w:r>
        <w:drawing>
          <wp:inline>
            <wp:extent cx="5334000" cy="3333750"/>
            <wp:effectExtent b="0" l="0" r="0" t="0"/>
            <wp:docPr descr="" title="" id="21" name="Picture"/>
            <a:graphic>
              <a:graphicData uri="http://schemas.openxmlformats.org/drawingml/2006/picture">
                <pic:pic>
                  <pic:nvPicPr>
                    <pic:cNvPr descr="../outputs/figures/rt_hist.png" id="22" name="Picture"/>
                    <pic:cNvPicPr>
                      <a:picLocks noChangeArrowheads="1" noChangeAspect="1"/>
                    </pic:cNvPicPr>
                  </pic:nvPicPr>
                  <pic:blipFill>
                    <a:blip r:embed="rId20"/>
                    <a:stretch>
                      <a:fillRect/>
                    </a:stretch>
                  </pic:blipFill>
                  <pic:spPr bwMode="auto">
                    <a:xfrm>
                      <a:off x="0" y="0"/>
                      <a:ext cx="5334000" cy="3333750"/>
                    </a:xfrm>
                    <a:prstGeom prst="rect">
                      <a:avLst/>
                    </a:prstGeom>
                    <a:noFill/>
                    <a:ln w="9525">
                      <a:noFill/>
                      <a:headEnd/>
                      <a:tailEnd/>
                    </a:ln>
                  </pic:spPr>
                </pic:pic>
              </a:graphicData>
            </a:graphic>
          </wp:inline>
        </w:drawing>
      </w:r>
    </w:p>
    <w:bookmarkEnd w:id="23"/>
    <w:bookmarkStart w:id="24" w:name="baseline-model-frequency-and-strokes"/>
    <w:p>
      <w:pPr>
        <w:pStyle w:val="Heading2"/>
      </w:pPr>
      <w:r>
        <w:t xml:space="preserve">Baseline model: frequency and strokes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"log_freq"</w:t>
      </w:r>
      <w:r>
        <w:rPr>
          <w:rStyle w:val="NormalTok"/>
        </w:rPr>
        <w:t xml:space="preserve">, </w:t>
      </w:r>
      <w:r>
        <w:rPr>
          <w:rStyle w:val="StringTok"/>
        </w:rPr>
        <w:t xml:space="preserve">"strokes"</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(base</w:t>
      </w:r>
      <w:r>
        <w:rPr>
          <w:rStyle w:val="SpecialCharTok"/>
        </w:rPr>
        <w:t xml:space="preserve">$</w:t>
      </w:r>
      <w:r>
        <w:rPr>
          <w:rStyle w:val="NormalTok"/>
        </w:rPr>
        <w:t xml:space="preserve">coefficients</w:t>
      </w:r>
      <w:r>
        <w:rPr>
          <w:rStyle w:val="SpecialCharTok"/>
        </w:rPr>
        <w:t xml:space="preserve">$</w:t>
      </w:r>
      <w:r>
        <w:rPr>
          <w:rStyle w:val="NormalTok"/>
        </w:rPr>
        <w:t xml:space="preserve">intercept)),</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(base</w:t>
      </w:r>
      <w:r>
        <w:rPr>
          <w:rStyle w:val="SpecialCharTok"/>
        </w:rPr>
        <w:t xml:space="preserve">$</w:t>
      </w:r>
      <w:r>
        <w:rPr>
          <w:rStyle w:val="NormalTok"/>
        </w:rPr>
        <w:t xml:space="preserve">coefficients</w:t>
      </w:r>
      <w:r>
        <w:rPr>
          <w:rStyle w:val="SpecialCharTok"/>
        </w:rPr>
        <w:t xml:space="preserve">$</w:t>
      </w:r>
      <w:r>
        <w:rPr>
          <w:rStyle w:val="NormalTok"/>
        </w:rPr>
        <w:t xml:space="preserve">log_freq)),</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(base</w:t>
      </w:r>
      <w:r>
        <w:rPr>
          <w:rStyle w:val="SpecialCharTok"/>
        </w:rPr>
        <w:t xml:space="preserve">$</w:t>
      </w:r>
      <w:r>
        <w:rPr>
          <w:rStyle w:val="NormalTok"/>
        </w:rPr>
        <w:t xml:space="preserve">coefficients</w:t>
      </w:r>
      <w:r>
        <w:rPr>
          <w:rStyle w:val="SpecialCharTok"/>
        </w:rPr>
        <w:t xml:space="preserve">$</w:t>
      </w:r>
      <w:r>
        <w:rPr>
          <w:rStyle w:val="NormalTok"/>
        </w:rPr>
        <w:t xml:space="preserve">strokes))</w:t>
      </w:r>
      <w:r>
        <w:br/>
      </w:r>
      <w:r>
        <w:rPr>
          <w:rStyle w:val="NormalTok"/>
        </w:rPr>
        <w:t xml:space="preserve">  )</w:t>
      </w:r>
      <w:r>
        <w:br/>
      </w:r>
      <w:r>
        <w:rPr>
          <w:rStyle w:val="NormalTok"/>
        </w:rPr>
        <w:t xml:space="preserve">)</w:t>
      </w:r>
    </w:p>
    <w:p>
      <w:pPr>
        <w:pStyle w:val="SourceCode"/>
      </w:pPr>
      <w:r>
        <w:rPr>
          <w:rStyle w:val="VerbatimChar"/>
        </w:rPr>
        <w:t xml:space="preserve">       term  estimate</w:t>
      </w:r>
      <w:r>
        <w:br/>
      </w:r>
      <w:r>
        <w:rPr>
          <w:rStyle w:val="VerbatimChar"/>
        </w:rPr>
        <w:t xml:space="preserve">1 intercept  6.452355</w:t>
      </w:r>
      <w:r>
        <w:br/>
      </w:r>
      <w:r>
        <w:rPr>
          <w:rStyle w:val="VerbatimChar"/>
        </w:rPr>
        <w:t xml:space="preserve">2  log_freq -0.070823</w:t>
      </w:r>
      <w:r>
        <w:br/>
      </w:r>
      <w:r>
        <w:rPr>
          <w:rStyle w:val="VerbatimChar"/>
        </w:rPr>
        <w:t xml:space="preserve">3   strokes  0.013355</w:t>
      </w:r>
    </w:p>
    <w:p>
      <w:pPr>
        <w:pStyle w:val="FirstParagraph"/>
      </w:pPr>
      <w:r>
        <w:t xml:space="preserve">R² 0.434; adjusted R² 0.433; residual sigma 0.099.</w:t>
      </w:r>
      <w:r>
        <w:t xml:space="preserve"> </w:t>
      </w:r>
      <w:r>
        <w:t xml:space="preserve">AIC -6851.160, BIC -6826.134.</w:t>
      </w:r>
    </w:p>
    <w:bookmarkEnd w:id="24"/>
    <w:bookmarkStart w:id="28" w:name="X31ba1e274bfed5dd884922223b70efa9306e813"/>
    <w:p>
      <w:pPr>
        <w:pStyle w:val="Heading2"/>
      </w:pPr>
      <w:r>
        <w:t xml:space="preserve">Frequency effect with complexity adjustment</w:t>
      </w:r>
    </w:p>
    <w:p>
      <w:pPr>
        <w:pStyle w:val="FirstParagraph"/>
      </w:pPr>
      <w:r>
        <w:t xml:space="preserve">The GAM with a smooth log-frequency term and linear stroke adjustment used 3852 characters. Moving from the 10th to 50th percentile in frequency speeds responses by about 82.1 ms, whereas gains shrink to 38.0 ms between the 50th and 90th percentile, indicating a flattening benefit at the top end.</w:t>
      </w:r>
    </w:p>
    <w:p>
      <w:pPr>
        <w:pStyle w:val="SourceCode"/>
      </w:pPr>
      <w:r>
        <w:rPr>
          <w:rStyle w:val="NormalTok"/>
        </w:rPr>
        <w:t xml:space="preserve">quantile_rows </w:t>
      </w:r>
      <w:r>
        <w:rPr>
          <w:rStyle w:val="OtherTok"/>
        </w:rPr>
        <w:t xml:space="preserve">&lt;-</w:t>
      </w:r>
      <w:r>
        <w:rPr>
          <w:rStyle w:val="NormalTok"/>
        </w:rPr>
        <w:t xml:space="preserve"> freq_complexity</w:t>
      </w:r>
      <w:r>
        <w:rPr>
          <w:rStyle w:val="SpecialCharTok"/>
        </w:rPr>
        <w:t xml:space="preserve">$</w:t>
      </w:r>
      <w:r>
        <w:rPr>
          <w:rStyle w:val="NormalTok"/>
        </w:rPr>
        <w:t xml:space="preserve">quantile_estimates</w:t>
      </w:r>
      <w:r>
        <w:br/>
      </w:r>
      <w:r>
        <w:rPr>
          <w:rStyle w:val="FunctionTok"/>
        </w:rPr>
        <w:t xml:space="preserve">data.frame</w:t>
      </w:r>
      <w:r>
        <w:rPr>
          <w:rStyle w:val="NormalTok"/>
        </w:rPr>
        <w:t xml:space="preserve">(</w:t>
      </w:r>
      <w:r>
        <w:br/>
      </w:r>
      <w:r>
        <w:rPr>
          <w:rStyle w:val="NormalTok"/>
        </w:rPr>
        <w:t xml:space="preserve">  </w:t>
      </w:r>
      <w:r>
        <w:rPr>
          <w:rStyle w:val="AttributeTok"/>
        </w:rPr>
        <w:t xml:space="preserve">quantile =</w:t>
      </w:r>
      <w:r>
        <w:rPr>
          <w:rStyle w:val="NormalTok"/>
        </w:rPr>
        <w:t xml:space="preserve"> </w:t>
      </w:r>
      <w:r>
        <w:rPr>
          <w:rStyle w:val="FunctionTok"/>
        </w:rPr>
        <w:t xml:space="preserve">names</w:t>
      </w:r>
      <w:r>
        <w:rPr>
          <w:rStyle w:val="NormalTok"/>
        </w:rPr>
        <w:t xml:space="preserve">(quantile_rows),</w:t>
      </w:r>
      <w:r>
        <w:br/>
      </w:r>
      <w:r>
        <w:rPr>
          <w:rStyle w:val="NormalTok"/>
        </w:rPr>
        <w:t xml:space="preserve">  </w:t>
      </w:r>
      <w:r>
        <w:rPr>
          <w:rStyle w:val="AttributeTok"/>
        </w:rPr>
        <w:t xml:space="preserve">log_freq =</w:t>
      </w:r>
      <w:r>
        <w:rPr>
          <w:rStyle w:val="NormalTok"/>
        </w:rPr>
        <w:t xml:space="preserve"> </w:t>
      </w:r>
      <w:r>
        <w:rPr>
          <w:rStyle w:val="FunctionTok"/>
        </w:rPr>
        <w:t xml:space="preserve">vapply</w:t>
      </w:r>
      <w:r>
        <w:rPr>
          <w:rStyle w:val="NormalTok"/>
        </w:rPr>
        <w:t xml:space="preserve">(quantile_rows, </w:t>
      </w:r>
      <w:r>
        <w:rPr>
          <w:rStyle w:val="ControlFlowTok"/>
        </w:rPr>
        <w:t xml:space="preserve">function</w:t>
      </w:r>
      <w:r>
        <w:rPr>
          <w:rStyle w:val="NormalTok"/>
        </w:rPr>
        <w:t xml:space="preserve">(x) x</w:t>
      </w:r>
      <w:r>
        <w:rPr>
          <w:rStyle w:val="SpecialCharTok"/>
        </w:rPr>
        <w:t xml:space="preserve">$</w:t>
      </w:r>
      <w:r>
        <w:rPr>
          <w:rStyle w:val="NormalTok"/>
        </w:rPr>
        <w:t xml:space="preserve">log_freq,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freq =</w:t>
      </w:r>
      <w:r>
        <w:rPr>
          <w:rStyle w:val="NormalTok"/>
        </w:rPr>
        <w:t xml:space="preserve"> </w:t>
      </w:r>
      <w:r>
        <w:rPr>
          <w:rStyle w:val="FunctionTok"/>
        </w:rPr>
        <w:t xml:space="preserve">vapply</w:t>
      </w:r>
      <w:r>
        <w:rPr>
          <w:rStyle w:val="NormalTok"/>
        </w:rPr>
        <w:t xml:space="preserve">(quantile_rows, </w:t>
      </w:r>
      <w:r>
        <w:rPr>
          <w:rStyle w:val="ControlFlowTok"/>
        </w:rPr>
        <w:t xml:space="preserve">function</w:t>
      </w:r>
      <w:r>
        <w:rPr>
          <w:rStyle w:val="NormalTok"/>
        </w:rPr>
        <w:t xml:space="preserve">(x) x</w:t>
      </w:r>
      <w:r>
        <w:rPr>
          <w:rStyle w:val="SpecialCharTok"/>
        </w:rPr>
        <w:t xml:space="preserve">$</w:t>
      </w:r>
      <w:r>
        <w:rPr>
          <w:rStyle w:val="NormalTok"/>
        </w:rPr>
        <w:t xml:space="preserve">freq,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rt_ms =</w:t>
      </w:r>
      <w:r>
        <w:rPr>
          <w:rStyle w:val="NormalTok"/>
        </w:rPr>
        <w:t xml:space="preserve"> </w:t>
      </w:r>
      <w:r>
        <w:rPr>
          <w:rStyle w:val="FunctionTok"/>
        </w:rPr>
        <w:t xml:space="preserve">vapply</w:t>
      </w:r>
      <w:r>
        <w:rPr>
          <w:rStyle w:val="NormalTok"/>
        </w:rPr>
        <w:t xml:space="preserve">(quantile_rows, </w:t>
      </w:r>
      <w:r>
        <w:rPr>
          <w:rStyle w:val="ControlFlowTok"/>
        </w:rPr>
        <w:t xml:space="preserve">function</w:t>
      </w:r>
      <w:r>
        <w:rPr>
          <w:rStyle w:val="NormalTok"/>
        </w:rPr>
        <w:t xml:space="preserve">(x) x</w:t>
      </w:r>
      <w:r>
        <w:rPr>
          <w:rStyle w:val="SpecialCharTok"/>
        </w:rPr>
        <w:t xml:space="preserve">$</w:t>
      </w:r>
      <w:r>
        <w:rPr>
          <w:rStyle w:val="NormalTok"/>
        </w:rPr>
        <w:t xml:space="preserve">rt_ms,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rt_ms_lower =</w:t>
      </w:r>
      <w:r>
        <w:rPr>
          <w:rStyle w:val="NormalTok"/>
        </w:rPr>
        <w:t xml:space="preserve"> </w:t>
      </w:r>
      <w:r>
        <w:rPr>
          <w:rStyle w:val="FunctionTok"/>
        </w:rPr>
        <w:t xml:space="preserve">vapply</w:t>
      </w:r>
      <w:r>
        <w:rPr>
          <w:rStyle w:val="NormalTok"/>
        </w:rPr>
        <w:t xml:space="preserve">(quantile_rows, </w:t>
      </w:r>
      <w:r>
        <w:rPr>
          <w:rStyle w:val="ControlFlowTok"/>
        </w:rPr>
        <w:t xml:space="preserve">function</w:t>
      </w:r>
      <w:r>
        <w:rPr>
          <w:rStyle w:val="NormalTok"/>
        </w:rPr>
        <w:t xml:space="preserve">(x) x</w:t>
      </w:r>
      <w:r>
        <w:rPr>
          <w:rStyle w:val="SpecialCharTok"/>
        </w:rPr>
        <w:t xml:space="preserve">$</w:t>
      </w:r>
      <w:r>
        <w:rPr>
          <w:rStyle w:val="NormalTok"/>
        </w:rPr>
        <w:t xml:space="preserve">rt_ms_lower,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rt_ms_upper =</w:t>
      </w:r>
      <w:r>
        <w:rPr>
          <w:rStyle w:val="NormalTok"/>
        </w:rPr>
        <w:t xml:space="preserve"> </w:t>
      </w:r>
      <w:r>
        <w:rPr>
          <w:rStyle w:val="FunctionTok"/>
        </w:rPr>
        <w:t xml:space="preserve">vapply</w:t>
      </w:r>
      <w:r>
        <w:rPr>
          <w:rStyle w:val="NormalTok"/>
        </w:rPr>
        <w:t xml:space="preserve">(quantile_rows, </w:t>
      </w:r>
      <w:r>
        <w:rPr>
          <w:rStyle w:val="ControlFlowTok"/>
        </w:rPr>
        <w:t xml:space="preserve">function</w:t>
      </w:r>
      <w:r>
        <w:rPr>
          <w:rStyle w:val="NormalTok"/>
        </w:rPr>
        <w:t xml:space="preserve">(x) x</w:t>
      </w:r>
      <w:r>
        <w:rPr>
          <w:rStyle w:val="SpecialCharTok"/>
        </w:rPr>
        <w:t xml:space="preserve">$</w:t>
      </w:r>
      <w:r>
        <w:rPr>
          <w:rStyle w:val="NormalTok"/>
        </w:rPr>
        <w:t xml:space="preserve">rt_ms_upper,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quantile log_freq   freq  rt_ms rt_ms_lower rt_ms_upper</w:t>
      </w:r>
      <w:r>
        <w:br/>
      </w:r>
      <w:r>
        <w:rPr>
          <w:rStyle w:val="VerbatimChar"/>
        </w:rPr>
        <w:t xml:space="preserve">10th     10th   0.0310 1.0315 752.62      748.68      756.58</w:t>
      </w:r>
      <w:r>
        <w:br/>
      </w:r>
      <w:r>
        <w:rPr>
          <w:rStyle w:val="VerbatimChar"/>
        </w:rPr>
        <w:t xml:space="preserve">50th     50th   0.6051 1.8315 670.56      667.11      674.03</w:t>
      </w:r>
      <w:r>
        <w:br/>
      </w:r>
      <w:r>
        <w:rPr>
          <w:rStyle w:val="VerbatimChar"/>
        </w:rPr>
        <w:t xml:space="preserve">90th     90th   2.1035 8.1949 632.59      628.04      637.18</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"figures"</w:t>
      </w:r>
      <w:r>
        <w:rPr>
          <w:rStyle w:val="NormalTok"/>
        </w:rPr>
        <w:t xml:space="preserve">, </w:t>
      </w:r>
      <w:r>
        <w:rPr>
          <w:rStyle w:val="StringTok"/>
        </w:rPr>
        <w:t xml:space="preserve">"freq_rt_vs_frequency.png"</w:t>
      </w:r>
      <w:r>
        <w:rPr>
          <w:rStyle w:val="NormalTok"/>
        </w:rPr>
        <w:t xml:space="preserve">))</w:t>
      </w:r>
    </w:p>
    <w:p>
      <w:pPr>
        <w:pStyle w:val="FirstParagraph"/>
      </w:pPr>
      <w:r>
        <w:drawing>
          <wp:inline>
            <wp:extent cx="5334000" cy="3556000"/>
            <wp:effectExtent b="0" l="0" r="0" t="0"/>
            <wp:docPr descr="" title="" id="26" name="Picture"/>
            <a:graphic>
              <a:graphicData uri="http://schemas.openxmlformats.org/drawingml/2006/picture">
                <pic:pic>
                  <pic:nvPicPr>
                    <pic:cNvPr descr="../outputs/figures/freq_rt_vs_frequency.pn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dc:title>
  <dc:creator/>
  <cp:keywords/>
  <dcterms:created xsi:type="dcterms:W3CDTF">2025-11-07T19:21:22Z</dcterms:created>
  <dcterms:modified xsi:type="dcterms:W3CDTF">2025-11-07T19:21:22Z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