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6D34E" w14:textId="77777777" w:rsidR="00CC00C4" w:rsidRDefault="00CC00C4" w:rsidP="00CC00C4">
      <w:pPr>
        <w:rPr>
          <w:b/>
          <w:sz w:val="40"/>
          <w:szCs w:val="40"/>
        </w:rPr>
      </w:pPr>
      <w:r w:rsidRPr="00CC00C4">
        <w:rPr>
          <w:b/>
          <w:sz w:val="40"/>
          <w:szCs w:val="40"/>
        </w:rPr>
        <w:t>H</w:t>
      </w:r>
      <w:r w:rsidR="00D560F0" w:rsidRPr="00CC00C4">
        <w:rPr>
          <w:b/>
          <w:sz w:val="40"/>
          <w:szCs w:val="40"/>
        </w:rPr>
        <w:t xml:space="preserve">ealthy Community Living </w:t>
      </w:r>
      <w:r w:rsidR="00AA2079" w:rsidRPr="00CC00C4">
        <w:rPr>
          <w:b/>
          <w:sz w:val="40"/>
          <w:szCs w:val="40"/>
        </w:rPr>
        <w:t>Snapshots</w:t>
      </w:r>
    </w:p>
    <w:p w14:paraId="6DE516F3" w14:textId="77777777" w:rsidR="00F75890" w:rsidRPr="00AA2079" w:rsidRDefault="00AA2079" w:rsidP="00CC00C4">
      <w:pPr>
        <w:rPr>
          <w:b/>
          <w:sz w:val="36"/>
          <w:szCs w:val="36"/>
        </w:rPr>
      </w:pPr>
      <w:r w:rsidRPr="00AA2079">
        <w:rPr>
          <w:b/>
          <w:sz w:val="36"/>
          <w:szCs w:val="36"/>
        </w:rPr>
        <w:t xml:space="preserve">Community Living Skills </w:t>
      </w:r>
    </w:p>
    <w:p w14:paraId="21649C7A" w14:textId="7E5E838B" w:rsidR="00CC00C4" w:rsidRDefault="00683779" w:rsidP="00CC00C4">
      <w:pPr>
        <w:rPr>
          <w:b/>
          <w:sz w:val="32"/>
          <w:szCs w:val="32"/>
        </w:rPr>
      </w:pPr>
      <w:r>
        <w:rPr>
          <w:b/>
          <w:sz w:val="32"/>
          <w:szCs w:val="32"/>
        </w:rPr>
        <w:t>Healthy Relationships</w:t>
      </w:r>
    </w:p>
    <w:p w14:paraId="09329EAF" w14:textId="648BD703" w:rsidR="00060EB7" w:rsidRDefault="00060EB7" w:rsidP="00CC00C4">
      <w:pPr>
        <w:rPr>
          <w:b/>
          <w:color w:val="000000"/>
          <w:shd w:val="clear" w:color="auto" w:fill="FFFFFF"/>
        </w:rPr>
      </w:pPr>
      <w:r w:rsidRPr="00060EB7">
        <w:rPr>
          <w:color w:val="000000"/>
          <w:shd w:val="clear" w:color="auto" w:fill="FFFFFF"/>
        </w:rPr>
        <w:t>"One of the biggest things I have learned having a disability and being in a relationship, is you really have to be yourself.”</w:t>
      </w:r>
      <w:r w:rsidRPr="00060EB7">
        <w:rPr>
          <w:color w:val="000000"/>
          <w:shd w:val="clear" w:color="auto" w:fill="FFFFFF"/>
        </w:rPr>
        <w:br/>
        <w:t>—Leanne Beers</w:t>
      </w:r>
      <w:r w:rsidR="00683779">
        <w:rPr>
          <w:color w:val="000000"/>
          <w:shd w:val="clear" w:color="auto" w:fill="FFFFFF"/>
        </w:rPr>
        <w:t xml:space="preserve">, </w:t>
      </w:r>
      <w:r w:rsidR="00683779" w:rsidRPr="00683779">
        <w:rPr>
          <w:color w:val="000000"/>
          <w:shd w:val="clear" w:color="auto" w:fill="FFFFFF"/>
        </w:rPr>
        <w:t>disability relationships specialist and parent with a disability</w:t>
      </w:r>
      <w:r w:rsidRPr="00060EB7">
        <w:rPr>
          <w:b/>
          <w:color w:val="000000"/>
          <w:shd w:val="clear" w:color="auto" w:fill="FFFFFF"/>
        </w:rPr>
        <w:t xml:space="preserve"> </w:t>
      </w:r>
    </w:p>
    <w:p w14:paraId="73741C49" w14:textId="25FA2A39" w:rsidR="00CC00C4" w:rsidRDefault="00D66694" w:rsidP="00CC00C4">
      <w:pPr>
        <w:rPr>
          <w:b/>
          <w:sz w:val="24"/>
          <w:szCs w:val="24"/>
        </w:rPr>
      </w:pPr>
      <w:r>
        <w:rPr>
          <w:b/>
          <w:sz w:val="24"/>
          <w:szCs w:val="24"/>
        </w:rPr>
        <w:t>Introduction</w:t>
      </w:r>
    </w:p>
    <w:p w14:paraId="625B0561" w14:textId="3897E8A6" w:rsidR="001E54C7" w:rsidRPr="001E54C7" w:rsidRDefault="001E54C7" w:rsidP="009926C6">
      <w:r w:rsidRPr="001E54C7">
        <w:t>The Healthy Relationships session of the Community Living Skills workshop introduce</w:t>
      </w:r>
      <w:r w:rsidR="008E664B">
        <w:t>s</w:t>
      </w:r>
      <w:r w:rsidRPr="001E54C7">
        <w:t xml:space="preserve"> </w:t>
      </w:r>
      <w:r w:rsidR="008E664B">
        <w:t xml:space="preserve">and </w:t>
      </w:r>
      <w:r w:rsidR="00056991">
        <w:t xml:space="preserve">explores </w:t>
      </w:r>
      <w:r w:rsidR="00056991" w:rsidRPr="00056991">
        <w:t>different types of relationships people can have, or may want to have, with others</w:t>
      </w:r>
      <w:r w:rsidR="008E664B">
        <w:t>.</w:t>
      </w:r>
      <w:r w:rsidR="003560C4">
        <w:t xml:space="preserve"> </w:t>
      </w:r>
      <w:r w:rsidR="008E664B">
        <w:t>R</w:t>
      </w:r>
      <w:r w:rsidRPr="001E54C7">
        <w:t xml:space="preserve">elationships can </w:t>
      </w:r>
      <w:r w:rsidR="000C051B">
        <w:t xml:space="preserve">positively </w:t>
      </w:r>
      <w:proofErr w:type="gramStart"/>
      <w:r w:rsidRPr="001E54C7">
        <w:t>impact</w:t>
      </w:r>
      <w:proofErr w:type="gramEnd"/>
      <w:r w:rsidRPr="001E54C7">
        <w:t xml:space="preserve"> </w:t>
      </w:r>
      <w:r w:rsidR="008E664B">
        <w:t xml:space="preserve">people’s </w:t>
      </w:r>
      <w:r w:rsidRPr="001E54C7">
        <w:t>lives</w:t>
      </w:r>
      <w:r w:rsidR="000C051B">
        <w:t xml:space="preserve"> by providing support, and revealing new opportunities in </w:t>
      </w:r>
      <w:r w:rsidR="008E664B">
        <w:t>the world around them</w:t>
      </w:r>
      <w:r w:rsidRPr="001E54C7">
        <w:t xml:space="preserve">. </w:t>
      </w:r>
      <w:r w:rsidR="000C051B">
        <w:t xml:space="preserve">This session </w:t>
      </w:r>
      <w:r w:rsidRPr="001E54C7">
        <w:t xml:space="preserve">includes </w:t>
      </w:r>
      <w:r w:rsidR="00C66D12">
        <w:t xml:space="preserve">exploring what is valued from relationships, </w:t>
      </w:r>
      <w:r w:rsidR="008E664B">
        <w:t xml:space="preserve">setting </w:t>
      </w:r>
      <w:r w:rsidRPr="001E54C7">
        <w:t xml:space="preserve">boundaries, </w:t>
      </w:r>
      <w:r w:rsidR="008E664B">
        <w:t>and</w:t>
      </w:r>
      <w:r w:rsidR="003560C4">
        <w:t xml:space="preserve"> </w:t>
      </w:r>
      <w:r w:rsidR="008E664B">
        <w:t xml:space="preserve">building </w:t>
      </w:r>
      <w:r w:rsidR="000C051B">
        <w:t xml:space="preserve">a structure of </w:t>
      </w:r>
      <w:r w:rsidRPr="001E54C7">
        <w:t xml:space="preserve">healthy relationships </w:t>
      </w:r>
      <w:r w:rsidR="000C051B">
        <w:t>to form a community of support.</w:t>
      </w:r>
    </w:p>
    <w:p w14:paraId="412BAF95" w14:textId="26A6F068" w:rsidR="003C54B8" w:rsidRDefault="004C6C45" w:rsidP="003C54B8">
      <w:pPr>
        <w:rPr>
          <w:b/>
          <w:sz w:val="24"/>
          <w:szCs w:val="24"/>
        </w:rPr>
      </w:pPr>
      <w:r>
        <w:rPr>
          <w:b/>
          <w:sz w:val="24"/>
          <w:szCs w:val="24"/>
        </w:rPr>
        <w:t>Content Summary</w:t>
      </w:r>
    </w:p>
    <w:p w14:paraId="30779BA8" w14:textId="52FB0E36" w:rsidR="0011682D" w:rsidRPr="0011682D" w:rsidRDefault="004D7623" w:rsidP="003C54B8">
      <w:r>
        <w:t>Introduction</w:t>
      </w:r>
      <w:r w:rsidR="0011682D" w:rsidRPr="0011682D">
        <w:t xml:space="preserve">: </w:t>
      </w:r>
      <w:r w:rsidR="00E5013E">
        <w:t>Types and b</w:t>
      </w:r>
      <w:r w:rsidR="004A624C">
        <w:t>enefits of different relationships</w:t>
      </w:r>
    </w:p>
    <w:p w14:paraId="416BEE49" w14:textId="0DC4590D" w:rsidR="00C25A80" w:rsidRPr="0011682D" w:rsidRDefault="004A624C" w:rsidP="003C54B8">
      <w:r>
        <w:t>Know Yourself</w:t>
      </w:r>
      <w:r w:rsidR="0011682D" w:rsidRPr="0011682D">
        <w:t xml:space="preserve">: </w:t>
      </w:r>
      <w:r w:rsidR="00C66D12">
        <w:t xml:space="preserve">Defining </w:t>
      </w:r>
      <w:r>
        <w:t>value</w:t>
      </w:r>
      <w:r w:rsidR="00C66D12">
        <w:t>d relationships</w:t>
      </w:r>
      <w:r>
        <w:t xml:space="preserve"> and </w:t>
      </w:r>
      <w:r w:rsidR="00C66D12">
        <w:t>healthy</w:t>
      </w:r>
      <w:r>
        <w:t xml:space="preserve"> boundaries with others</w:t>
      </w:r>
    </w:p>
    <w:p w14:paraId="4D5A91FC" w14:textId="77777777" w:rsidR="00C66D12" w:rsidRDefault="00C66D12" w:rsidP="00C66D12">
      <w:r>
        <w:t>Close Relationships: The varying types of closeness across different types of relationships.</w:t>
      </w:r>
    </w:p>
    <w:p w14:paraId="64A13B43" w14:textId="2058665E" w:rsidR="00C25A80" w:rsidRPr="0011682D" w:rsidRDefault="004A624C" w:rsidP="003C54B8">
      <w:r>
        <w:t>Romantic Relationships</w:t>
      </w:r>
      <w:r w:rsidR="00C25A80" w:rsidRPr="0011682D">
        <w:t xml:space="preserve">: </w:t>
      </w:r>
      <w:r w:rsidR="005803CC">
        <w:t>D</w:t>
      </w:r>
      <w:r>
        <w:t>ating,</w:t>
      </w:r>
      <w:r w:rsidR="005803CC">
        <w:t xml:space="preserve"> staying safe, and</w:t>
      </w:r>
      <w:r>
        <w:t xml:space="preserve"> disability </w:t>
      </w:r>
      <w:r w:rsidR="005803CC">
        <w:t>and intimacy</w:t>
      </w:r>
    </w:p>
    <w:p w14:paraId="3FA5A8B7" w14:textId="6C7E9B75" w:rsidR="00C25A80" w:rsidRPr="0011682D" w:rsidRDefault="004A624C" w:rsidP="003C54B8">
      <w:r>
        <w:t>Community Members</w:t>
      </w:r>
      <w:r w:rsidR="00C25A80" w:rsidRPr="0011682D">
        <w:t xml:space="preserve">: </w:t>
      </w:r>
      <w:r>
        <w:t>Defining and thinking about relationships with people such as service providers, acquaintances</w:t>
      </w:r>
      <w:bookmarkStart w:id="0" w:name="_GoBack"/>
      <w:bookmarkEnd w:id="0"/>
      <w:r>
        <w:t xml:space="preserve"> such as co-workers and classmates, and other community members</w:t>
      </w:r>
    </w:p>
    <w:p w14:paraId="294F7C7D" w14:textId="008EBC2C" w:rsidR="00A0430F" w:rsidRDefault="004C6C45" w:rsidP="00A0430F">
      <w:pPr>
        <w:rPr>
          <w:b/>
          <w:sz w:val="24"/>
          <w:szCs w:val="24"/>
        </w:rPr>
      </w:pPr>
      <w:r>
        <w:rPr>
          <w:b/>
          <w:sz w:val="24"/>
          <w:szCs w:val="24"/>
        </w:rPr>
        <w:t>Learning Objectives</w:t>
      </w:r>
    </w:p>
    <w:p w14:paraId="69678141" w14:textId="7A7218B4" w:rsidR="00A0430F" w:rsidRPr="00A0430F" w:rsidRDefault="004D7623" w:rsidP="00A0430F">
      <w:r>
        <w:t xml:space="preserve">Workshop participants </w:t>
      </w:r>
      <w:r w:rsidR="000D7CEF">
        <w:t xml:space="preserve">can learn </w:t>
      </w:r>
      <w:r w:rsidR="00C81ACF">
        <w:t xml:space="preserve">how knowing </w:t>
      </w:r>
      <w:proofErr w:type="gramStart"/>
      <w:r w:rsidR="00C81ACF">
        <w:t>themselves</w:t>
      </w:r>
      <w:proofErr w:type="gramEnd"/>
      <w:r w:rsidR="00C81ACF">
        <w:t xml:space="preserve"> and </w:t>
      </w:r>
      <w:r w:rsidR="000D7CEF" w:rsidRPr="000D7CEF">
        <w:t xml:space="preserve">building self-esteem </w:t>
      </w:r>
      <w:r w:rsidR="00C81ACF">
        <w:t xml:space="preserve">can support the development of healthy relationships with others. Of the </w:t>
      </w:r>
      <w:r w:rsidR="000D7CEF">
        <w:t>many different kinds of relationships in their lives,</w:t>
      </w:r>
      <w:r w:rsidR="00C81ACF">
        <w:t xml:space="preserve"> participants can learn</w:t>
      </w:r>
      <w:r w:rsidR="000D7CEF">
        <w:t xml:space="preserve"> strategies for building and maintaining </w:t>
      </w:r>
      <w:r w:rsidR="00C81ACF">
        <w:t>them in ways that support their values, needs, and desires.</w:t>
      </w:r>
    </w:p>
    <w:p w14:paraId="42D67D25" w14:textId="35C5AFE4" w:rsidR="00AA2079" w:rsidRDefault="001E42BD" w:rsidP="00CC00C4">
      <w:pPr>
        <w:rPr>
          <w:b/>
          <w:sz w:val="24"/>
          <w:szCs w:val="24"/>
        </w:rPr>
      </w:pPr>
      <w:r>
        <w:rPr>
          <w:b/>
          <w:sz w:val="24"/>
          <w:szCs w:val="24"/>
        </w:rPr>
        <w:t xml:space="preserve">Disability Community </w:t>
      </w:r>
      <w:r w:rsidR="00D4001A">
        <w:rPr>
          <w:b/>
          <w:sz w:val="24"/>
          <w:szCs w:val="24"/>
        </w:rPr>
        <w:t>Partnership</w:t>
      </w:r>
      <w:r w:rsidR="001360EC">
        <w:rPr>
          <w:b/>
          <w:sz w:val="24"/>
          <w:szCs w:val="24"/>
        </w:rPr>
        <w:t xml:space="preserve"> </w:t>
      </w:r>
      <w:r w:rsidR="007E760C">
        <w:rPr>
          <w:b/>
          <w:sz w:val="24"/>
          <w:szCs w:val="24"/>
        </w:rPr>
        <w:t>Shaped Content</w:t>
      </w:r>
    </w:p>
    <w:p w14:paraId="398BC8D0" w14:textId="4E3E3D25" w:rsidR="00D66694" w:rsidRPr="00D66694" w:rsidRDefault="004B5C2C" w:rsidP="00D66694">
      <w:proofErr w:type="gramStart"/>
      <w:r w:rsidRPr="004B5C2C">
        <w:t xml:space="preserve">The </w:t>
      </w:r>
      <w:r w:rsidR="000D7CEF">
        <w:t>Healthy Relationships</w:t>
      </w:r>
      <w:r w:rsidRPr="004B5C2C">
        <w:t xml:space="preserve"> session was shaped by HCL project </w:t>
      </w:r>
      <w:r>
        <w:t xml:space="preserve">partners </w:t>
      </w:r>
      <w:r w:rsidR="008A267F">
        <w:t>through an</w:t>
      </w:r>
      <w:r>
        <w:t xml:space="preserve"> iterative participatory </w:t>
      </w:r>
      <w:r w:rsidR="00D66694">
        <w:t xml:space="preserve">curriculum </w:t>
      </w:r>
      <w:r w:rsidR="008A267F">
        <w:t>development (IPCD) process</w:t>
      </w:r>
      <w:proofErr w:type="gramEnd"/>
      <w:r w:rsidR="008A267F">
        <w:t>.</w:t>
      </w:r>
      <w:r>
        <w:t xml:space="preserve"> </w:t>
      </w:r>
      <w:r w:rsidR="009E1EBA">
        <w:t xml:space="preserve">CIL staff </w:t>
      </w:r>
      <w:r w:rsidR="00F12412">
        <w:t xml:space="preserve">provided </w:t>
      </w:r>
      <w:r w:rsidR="00EE2EED">
        <w:t>their insight of</w:t>
      </w:r>
      <w:r w:rsidR="00F12412">
        <w:t xml:space="preserve"> working with consumers </w:t>
      </w:r>
      <w:r w:rsidR="00EE2EED">
        <w:t xml:space="preserve">to discuss </w:t>
      </w:r>
      <w:r w:rsidR="000D7CEF">
        <w:t xml:space="preserve">types of relationships </w:t>
      </w:r>
      <w:r w:rsidR="00EE2EED">
        <w:t>with others</w:t>
      </w:r>
      <w:r w:rsidR="000D7CEF">
        <w:t xml:space="preserve">, </w:t>
      </w:r>
      <w:r w:rsidR="00F12412">
        <w:t xml:space="preserve">and the </w:t>
      </w:r>
      <w:r w:rsidR="001E54C7">
        <w:t>questions</w:t>
      </w:r>
      <w:r w:rsidR="00F12412">
        <w:t xml:space="preserve">, </w:t>
      </w:r>
      <w:r w:rsidR="001E54C7">
        <w:t xml:space="preserve">common issues and barriers around </w:t>
      </w:r>
      <w:proofErr w:type="gramStart"/>
      <w:r w:rsidR="00EE2EED">
        <w:t>creating</w:t>
      </w:r>
      <w:proofErr w:type="gramEnd"/>
      <w:r w:rsidR="00EE2EED">
        <w:t xml:space="preserve"> and maintaining them in a healthy way.</w:t>
      </w:r>
    </w:p>
    <w:p w14:paraId="42A39B45" w14:textId="0E29C3FC" w:rsidR="00A0430F" w:rsidRDefault="001E54C7" w:rsidP="00CC00C4">
      <w:r>
        <w:t xml:space="preserve">In </w:t>
      </w:r>
      <w:r w:rsidR="00EE2EED">
        <w:t>the pilot phase</w:t>
      </w:r>
      <w:r>
        <w:t xml:space="preserve">, many </w:t>
      </w:r>
      <w:r w:rsidR="00EE2EED">
        <w:t xml:space="preserve">workshop </w:t>
      </w:r>
      <w:r>
        <w:t>participants shared that relationships were a difficult concept,</w:t>
      </w:r>
      <w:r w:rsidR="003560C4">
        <w:t xml:space="preserve"> and</w:t>
      </w:r>
      <w:r>
        <w:t xml:space="preserve"> </w:t>
      </w:r>
      <w:r w:rsidR="00EE2EED">
        <w:t xml:space="preserve">that </w:t>
      </w:r>
      <w:r w:rsidR="00DF7AA5">
        <w:t xml:space="preserve">many of the concepts </w:t>
      </w:r>
      <w:r w:rsidR="003560C4">
        <w:t>around</w:t>
      </w:r>
      <w:r w:rsidR="00DF7AA5">
        <w:t xml:space="preserve"> creating</w:t>
      </w:r>
      <w:r w:rsidR="00EE2EED">
        <w:t xml:space="preserve"> healthy relationships were new to them,</w:t>
      </w:r>
      <w:r>
        <w:t xml:space="preserve"> including exploring and knowing their own values. The session “made the group think</w:t>
      </w:r>
      <w:r w:rsidR="00DF7AA5">
        <w:t>,</w:t>
      </w:r>
      <w:r>
        <w:t>”</w:t>
      </w:r>
      <w:r w:rsidR="003560C4">
        <w:t xml:space="preserve"> </w:t>
      </w:r>
      <w:r>
        <w:t>generated lively discussions</w:t>
      </w:r>
      <w:r w:rsidR="00DF7AA5">
        <w:t xml:space="preserve">, and provided new information and tips that </w:t>
      </w:r>
      <w:r w:rsidR="003560C4">
        <w:t>participants</w:t>
      </w:r>
      <w:r w:rsidR="00DF7AA5">
        <w:t xml:space="preserve"> said they could use in their everyday lives.</w:t>
      </w:r>
    </w:p>
    <w:p w14:paraId="32E6BE8A" w14:textId="77777777" w:rsidR="00F628D6" w:rsidRDefault="00F628D6" w:rsidP="00F628D6">
      <w:r w:rsidRPr="00E17B84">
        <w:rPr>
          <w:b/>
        </w:rPr>
        <w:lastRenderedPageBreak/>
        <w:t>Healthy Community Living</w:t>
      </w:r>
      <w:r>
        <w:t xml:space="preserve"> is a program to support opportunities for people with disabilities to live well and participate fully in their communities.  </w:t>
      </w:r>
    </w:p>
    <w:p w14:paraId="59288594" w14:textId="77777777" w:rsidR="00F628D6" w:rsidRDefault="00F628D6" w:rsidP="00F628D6">
      <w:r>
        <w:t xml:space="preserve">It includes two peer-led independent living skills workshops, </w:t>
      </w:r>
      <w:r w:rsidRPr="00E17B84">
        <w:rPr>
          <w:b/>
        </w:rPr>
        <w:t>Community Living Skills</w:t>
      </w:r>
      <w:r>
        <w:t xml:space="preserve"> and </w:t>
      </w:r>
      <w:r w:rsidRPr="00E17B84">
        <w:rPr>
          <w:b/>
        </w:rPr>
        <w:t>Living Well in the Community</w:t>
      </w:r>
      <w:r>
        <w:t>, which are each divided into ten specific content sessions.</w:t>
      </w:r>
    </w:p>
    <w:p w14:paraId="0299699E" w14:textId="77777777" w:rsidR="00F628D6" w:rsidRPr="007E760C" w:rsidRDefault="00F628D6" w:rsidP="00F628D6">
      <w:proofErr w:type="spellStart"/>
      <w:r w:rsidRPr="007E760C">
        <w:t>RTC</w:t>
      </w:r>
      <w:proofErr w:type="gramStart"/>
      <w:r w:rsidRPr="007E760C">
        <w:t>:Rural</w:t>
      </w:r>
      <w:proofErr w:type="spellEnd"/>
      <w:proofErr w:type="gramEnd"/>
      <w:r w:rsidRPr="007E760C">
        <w:t xml:space="preserve"> used an iterative participatory curriculum development (IPCD) process to involve key stakeholder engagement in the development, implementation, and evaluation of each workshop.  </w:t>
      </w:r>
    </w:p>
    <w:p w14:paraId="5275869F" w14:textId="77777777" w:rsidR="00F628D6" w:rsidRPr="007E760C" w:rsidRDefault="00F628D6" w:rsidP="00F628D6">
      <w:r w:rsidRPr="007E760C">
        <w:t xml:space="preserve">Each workshop has been developed through partnerships with people with disabilities with the Association of Programs for Rural Independent Living (APRIL) and Centers for Independent Living (CILs). </w:t>
      </w:r>
    </w:p>
    <w:p w14:paraId="01BA72C3" w14:textId="77777777" w:rsidR="00F628D6" w:rsidRDefault="00F628D6" w:rsidP="00F628D6">
      <w:r>
        <w:t>The HCL Snapshot series explores how partner participation through the IPCD process was fundamental in shaping the HCL program to improve people’s wellbeing by providing support, health promotion, education, and opportunities for people with disabilities to succeed in reaching personal goals.</w:t>
      </w:r>
    </w:p>
    <w:p w14:paraId="19887964" w14:textId="76235666" w:rsidR="00D66694" w:rsidRPr="004B5C2C" w:rsidRDefault="00D66694" w:rsidP="00CC00C4"/>
    <w:p w14:paraId="5B496768" w14:textId="77777777" w:rsidR="00F628D6" w:rsidRDefault="00F628D6" w:rsidP="00F628D6">
      <w:pPr>
        <w:pStyle w:val="BasicParagraph"/>
        <w:suppressAutoHyphens/>
        <w:rPr>
          <w:rFonts w:ascii="Arial" w:hAnsi="Arial" w:cs="Arial"/>
          <w:sz w:val="18"/>
          <w:szCs w:val="18"/>
        </w:rPr>
      </w:pPr>
      <w:r>
        <w:rPr>
          <w:rFonts w:ascii="Arial" w:hAnsi="Arial" w:cs="Arial"/>
          <w:sz w:val="18"/>
          <w:szCs w:val="18"/>
        </w:rPr>
        <w:t xml:space="preserve">© 2018 RTC: Rural. This project </w:t>
      </w:r>
      <w:proofErr w:type="gramStart"/>
      <w:r>
        <w:rPr>
          <w:rFonts w:ascii="Arial" w:hAnsi="Arial" w:cs="Arial"/>
          <w:sz w:val="18"/>
          <w:szCs w:val="18"/>
        </w:rPr>
        <w:t>is supported</w:t>
      </w:r>
      <w:proofErr w:type="gramEnd"/>
      <w:r>
        <w:rPr>
          <w:rFonts w:ascii="Arial" w:hAnsi="Arial" w:cs="Arial"/>
          <w:sz w:val="18"/>
          <w:szCs w:val="18"/>
        </w:rPr>
        <w:t xml:space="preserve"> by grant #90DP0073 from the National Institute on Disability, Independent Living, and Rehabilitation Research within the Administration on Community Living, U.S. Department of Health and Human Services. The contents and opinions expressed reflect those of the author(s), are not necessarily those of the funding agency, and should not assume endorsement by the Federal Government.</w:t>
      </w:r>
    </w:p>
    <w:p w14:paraId="23A5A435" w14:textId="5A2E8E40" w:rsidR="00AA2079" w:rsidRDefault="00AA2079" w:rsidP="00CC00C4">
      <w:pPr>
        <w:rPr>
          <w:b/>
          <w:sz w:val="24"/>
          <w:szCs w:val="24"/>
        </w:rPr>
      </w:pPr>
    </w:p>
    <w:sectPr w:rsidR="00AA2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inion Pro">
    <w:panose1 w:val="02040503050306020203"/>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164263"/>
    <w:multiLevelType w:val="hybridMultilevel"/>
    <w:tmpl w:val="37B23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0C5265D"/>
    <w:multiLevelType w:val="hybridMultilevel"/>
    <w:tmpl w:val="DCAE8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4EE"/>
    <w:rsid w:val="000552DB"/>
    <w:rsid w:val="00056991"/>
    <w:rsid w:val="00060EB7"/>
    <w:rsid w:val="000619AC"/>
    <w:rsid w:val="000710B2"/>
    <w:rsid w:val="000C051B"/>
    <w:rsid w:val="000D7CEF"/>
    <w:rsid w:val="000F5509"/>
    <w:rsid w:val="0011682D"/>
    <w:rsid w:val="001360EC"/>
    <w:rsid w:val="001659DC"/>
    <w:rsid w:val="001C500B"/>
    <w:rsid w:val="001E42BD"/>
    <w:rsid w:val="001E54C7"/>
    <w:rsid w:val="0029139C"/>
    <w:rsid w:val="003560C4"/>
    <w:rsid w:val="00365002"/>
    <w:rsid w:val="003C1FCF"/>
    <w:rsid w:val="003C5114"/>
    <w:rsid w:val="003C54B8"/>
    <w:rsid w:val="003E508E"/>
    <w:rsid w:val="00436679"/>
    <w:rsid w:val="004A624C"/>
    <w:rsid w:val="004B5C2C"/>
    <w:rsid w:val="004C6C45"/>
    <w:rsid w:val="004D7623"/>
    <w:rsid w:val="00504C51"/>
    <w:rsid w:val="00543F1E"/>
    <w:rsid w:val="00565E26"/>
    <w:rsid w:val="005803CC"/>
    <w:rsid w:val="00630149"/>
    <w:rsid w:val="006712C1"/>
    <w:rsid w:val="00683779"/>
    <w:rsid w:val="00687078"/>
    <w:rsid w:val="006A7441"/>
    <w:rsid w:val="006D4DCC"/>
    <w:rsid w:val="007E760C"/>
    <w:rsid w:val="008A267F"/>
    <w:rsid w:val="008E664B"/>
    <w:rsid w:val="00952167"/>
    <w:rsid w:val="009854EE"/>
    <w:rsid w:val="009926C6"/>
    <w:rsid w:val="009C77C9"/>
    <w:rsid w:val="009E1EBA"/>
    <w:rsid w:val="009E598C"/>
    <w:rsid w:val="00A0430F"/>
    <w:rsid w:val="00A217C0"/>
    <w:rsid w:val="00AA2079"/>
    <w:rsid w:val="00AE39B4"/>
    <w:rsid w:val="00B6372F"/>
    <w:rsid w:val="00B9437F"/>
    <w:rsid w:val="00C25A80"/>
    <w:rsid w:val="00C332ED"/>
    <w:rsid w:val="00C66D12"/>
    <w:rsid w:val="00C81ACF"/>
    <w:rsid w:val="00CC00C4"/>
    <w:rsid w:val="00D4001A"/>
    <w:rsid w:val="00D560F0"/>
    <w:rsid w:val="00D56749"/>
    <w:rsid w:val="00D66694"/>
    <w:rsid w:val="00DC5820"/>
    <w:rsid w:val="00DF2519"/>
    <w:rsid w:val="00DF7AA5"/>
    <w:rsid w:val="00E17B84"/>
    <w:rsid w:val="00E41E21"/>
    <w:rsid w:val="00E5013E"/>
    <w:rsid w:val="00E57488"/>
    <w:rsid w:val="00EE2EED"/>
    <w:rsid w:val="00F12412"/>
    <w:rsid w:val="00F628D6"/>
    <w:rsid w:val="00F75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C643"/>
  <w15:chartTrackingRefBased/>
  <w15:docId w15:val="{87B0C57B-1AC9-4C40-A3F6-4AA37220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4B8"/>
    <w:pPr>
      <w:autoSpaceDE w:val="0"/>
      <w:autoSpaceDN w:val="0"/>
      <w:adjustRightInd w:val="0"/>
      <w:spacing w:after="0" w:line="240" w:lineRule="auto"/>
      <w:ind w:left="720"/>
      <w:contextualSpacing/>
    </w:pPr>
    <w:rPr>
      <w:sz w:val="24"/>
      <w:szCs w:val="20"/>
    </w:rPr>
  </w:style>
  <w:style w:type="character" w:styleId="CommentReference">
    <w:name w:val="annotation reference"/>
    <w:basedOn w:val="DefaultParagraphFont"/>
    <w:uiPriority w:val="99"/>
    <w:semiHidden/>
    <w:unhideWhenUsed/>
    <w:rsid w:val="00D66694"/>
    <w:rPr>
      <w:sz w:val="16"/>
      <w:szCs w:val="16"/>
    </w:rPr>
  </w:style>
  <w:style w:type="paragraph" w:styleId="CommentText">
    <w:name w:val="annotation text"/>
    <w:basedOn w:val="Normal"/>
    <w:link w:val="CommentTextChar"/>
    <w:uiPriority w:val="99"/>
    <w:semiHidden/>
    <w:unhideWhenUsed/>
    <w:rsid w:val="00D66694"/>
    <w:pPr>
      <w:spacing w:line="240" w:lineRule="auto"/>
    </w:pPr>
    <w:rPr>
      <w:sz w:val="20"/>
      <w:szCs w:val="20"/>
    </w:rPr>
  </w:style>
  <w:style w:type="character" w:customStyle="1" w:styleId="CommentTextChar">
    <w:name w:val="Comment Text Char"/>
    <w:basedOn w:val="DefaultParagraphFont"/>
    <w:link w:val="CommentText"/>
    <w:uiPriority w:val="99"/>
    <w:semiHidden/>
    <w:rsid w:val="00D66694"/>
    <w:rPr>
      <w:sz w:val="20"/>
      <w:szCs w:val="20"/>
    </w:rPr>
  </w:style>
  <w:style w:type="paragraph" w:styleId="CommentSubject">
    <w:name w:val="annotation subject"/>
    <w:basedOn w:val="CommentText"/>
    <w:next w:val="CommentText"/>
    <w:link w:val="CommentSubjectChar"/>
    <w:uiPriority w:val="99"/>
    <w:semiHidden/>
    <w:unhideWhenUsed/>
    <w:rsid w:val="00D66694"/>
    <w:rPr>
      <w:b/>
      <w:bCs/>
    </w:rPr>
  </w:style>
  <w:style w:type="character" w:customStyle="1" w:styleId="CommentSubjectChar">
    <w:name w:val="Comment Subject Char"/>
    <w:basedOn w:val="CommentTextChar"/>
    <w:link w:val="CommentSubject"/>
    <w:uiPriority w:val="99"/>
    <w:semiHidden/>
    <w:rsid w:val="00D66694"/>
    <w:rPr>
      <w:b/>
      <w:bCs/>
      <w:sz w:val="20"/>
      <w:szCs w:val="20"/>
    </w:rPr>
  </w:style>
  <w:style w:type="paragraph" w:styleId="BalloonText">
    <w:name w:val="Balloon Text"/>
    <w:basedOn w:val="Normal"/>
    <w:link w:val="BalloonTextChar"/>
    <w:uiPriority w:val="99"/>
    <w:semiHidden/>
    <w:unhideWhenUsed/>
    <w:rsid w:val="00D666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6694"/>
    <w:rPr>
      <w:rFonts w:ascii="Segoe UI" w:hAnsi="Segoe UI" w:cs="Segoe UI"/>
      <w:sz w:val="18"/>
      <w:szCs w:val="18"/>
    </w:rPr>
  </w:style>
  <w:style w:type="paragraph" w:customStyle="1" w:styleId="BasicParagraph">
    <w:name w:val="[Basic Paragraph]"/>
    <w:basedOn w:val="Normal"/>
    <w:uiPriority w:val="99"/>
    <w:rsid w:val="00F628D6"/>
    <w:pPr>
      <w:autoSpaceDE w:val="0"/>
      <w:autoSpaceDN w:val="0"/>
      <w:adjustRightInd w:val="0"/>
      <w:spacing w:after="0" w:line="288" w:lineRule="auto"/>
    </w:pPr>
    <w:rPr>
      <w:rFonts w:ascii="Minion Pro"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336703">
      <w:bodyDiv w:val="1"/>
      <w:marLeft w:val="0"/>
      <w:marRight w:val="0"/>
      <w:marTop w:val="0"/>
      <w:marBottom w:val="0"/>
      <w:divBdr>
        <w:top w:val="none" w:sz="0" w:space="0" w:color="auto"/>
        <w:left w:val="none" w:sz="0" w:space="0" w:color="auto"/>
        <w:bottom w:val="none" w:sz="0" w:space="0" w:color="auto"/>
        <w:right w:val="none" w:sz="0" w:space="0" w:color="auto"/>
      </w:divBdr>
    </w:div>
    <w:div w:id="958075718">
      <w:bodyDiv w:val="1"/>
      <w:marLeft w:val="0"/>
      <w:marRight w:val="0"/>
      <w:marTop w:val="0"/>
      <w:marBottom w:val="0"/>
      <w:divBdr>
        <w:top w:val="none" w:sz="0" w:space="0" w:color="auto"/>
        <w:left w:val="none" w:sz="0" w:space="0" w:color="auto"/>
        <w:bottom w:val="none" w:sz="0" w:space="0" w:color="auto"/>
        <w:right w:val="none" w:sz="0" w:space="0" w:color="auto"/>
      </w:divBdr>
    </w:div>
    <w:div w:id="1171410175">
      <w:bodyDiv w:val="1"/>
      <w:marLeft w:val="0"/>
      <w:marRight w:val="0"/>
      <w:marTop w:val="0"/>
      <w:marBottom w:val="0"/>
      <w:divBdr>
        <w:top w:val="none" w:sz="0" w:space="0" w:color="auto"/>
        <w:left w:val="none" w:sz="0" w:space="0" w:color="auto"/>
        <w:bottom w:val="none" w:sz="0" w:space="0" w:color="auto"/>
        <w:right w:val="none" w:sz="0" w:space="0" w:color="auto"/>
      </w:divBdr>
    </w:div>
    <w:div w:id="1231305379">
      <w:bodyDiv w:val="1"/>
      <w:marLeft w:val="0"/>
      <w:marRight w:val="0"/>
      <w:marTop w:val="0"/>
      <w:marBottom w:val="0"/>
      <w:divBdr>
        <w:top w:val="none" w:sz="0" w:space="0" w:color="auto"/>
        <w:left w:val="none" w:sz="0" w:space="0" w:color="auto"/>
        <w:bottom w:val="none" w:sz="0" w:space="0" w:color="auto"/>
        <w:right w:val="none" w:sz="0" w:space="0" w:color="auto"/>
      </w:divBdr>
    </w:div>
    <w:div w:id="187021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Boehm, Tracy</dc:creator>
  <cp:keywords/>
  <dc:description/>
  <cp:lastModifiedBy>Ender, Justice</cp:lastModifiedBy>
  <cp:revision>8</cp:revision>
  <dcterms:created xsi:type="dcterms:W3CDTF">2018-08-02T17:23:00Z</dcterms:created>
  <dcterms:modified xsi:type="dcterms:W3CDTF">2018-08-20T16:16:00Z</dcterms:modified>
</cp:coreProperties>
</file>