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FD734" w14:textId="54EBA02A" w:rsidR="00EE7D13" w:rsidRPr="00EE7D13" w:rsidRDefault="00EE7D13" w:rsidP="00EE7D13">
      <w:pPr>
        <w:spacing w:line="259" w:lineRule="auto"/>
        <w:ind w:left="720" w:hanging="360"/>
        <w:rPr>
          <w:b/>
          <w:bCs/>
          <w:u w:val="single"/>
        </w:rPr>
      </w:pPr>
      <w:r w:rsidRPr="00EE7D13">
        <w:rPr>
          <w:b/>
          <w:bCs/>
          <w:u w:val="single"/>
        </w:rPr>
        <w:t>Results for Logistic Regression, Decision Tree, Gradient Boosting and Neural Network</w:t>
      </w:r>
    </w:p>
    <w:p w14:paraId="6B2E2EE7" w14:textId="77777777" w:rsidR="00AA51BC" w:rsidRDefault="00EE7D13" w:rsidP="00AA51BC">
      <w:pPr>
        <w:spacing w:line="259" w:lineRule="auto"/>
        <w:ind w:left="720" w:hanging="360"/>
        <w:rPr>
          <w:b/>
          <w:bCs/>
          <w:u w:val="single"/>
        </w:rPr>
      </w:pPr>
      <w:r w:rsidRPr="00EE7D13">
        <w:drawing>
          <wp:inline distT="0" distB="0" distL="0" distR="0" wp14:anchorId="4B699F53" wp14:editId="70CE49AB">
            <wp:extent cx="5731510" cy="4602480"/>
            <wp:effectExtent l="0" t="0" r="0" b="0"/>
            <wp:docPr id="8822073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0734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C93D" w14:textId="77777777" w:rsidR="00AA51BC" w:rsidRDefault="00AA51BC" w:rsidP="00AA51BC">
      <w:pPr>
        <w:spacing w:line="259" w:lineRule="auto"/>
        <w:ind w:left="720" w:hanging="360"/>
        <w:rPr>
          <w:b/>
          <w:bCs/>
          <w:u w:val="single"/>
        </w:rPr>
      </w:pPr>
    </w:p>
    <w:p w14:paraId="57D5F965" w14:textId="65CA4BE0" w:rsidR="00D955C4" w:rsidRPr="00AA51BC" w:rsidRDefault="00D955C4" w:rsidP="00AA51BC">
      <w:pPr>
        <w:spacing w:line="259" w:lineRule="auto"/>
        <w:ind w:left="720" w:hanging="360"/>
      </w:pPr>
      <w:r w:rsidRPr="00EE7D13">
        <w:rPr>
          <w:b/>
          <w:bCs/>
          <w:u w:val="single"/>
        </w:rPr>
        <w:t>Loan Default</w:t>
      </w:r>
    </w:p>
    <w:p w14:paraId="69B72FB3" w14:textId="03F4063F" w:rsidR="00AA51BC" w:rsidRDefault="00D955C4" w:rsidP="00AA51BC">
      <w:pPr>
        <w:pStyle w:val="Heading2"/>
        <w:numPr>
          <w:ilvl w:val="0"/>
          <w:numId w:val="2"/>
        </w:numPr>
      </w:pPr>
      <w:r>
        <w:t xml:space="preserve">Explain the pros and cons about your model, including limitation (can be both quantitative and qualitative). </w:t>
      </w:r>
    </w:p>
    <w:p w14:paraId="59501BA7" w14:textId="77777777" w:rsidR="00D7595B" w:rsidRPr="00D7595B" w:rsidRDefault="00D7595B" w:rsidP="00D7595B">
      <w:pPr>
        <w:rPr>
          <w:b/>
          <w:bCs/>
        </w:rPr>
      </w:pPr>
      <w:r w:rsidRPr="00D7595B">
        <w:rPr>
          <w:b/>
          <w:bCs/>
        </w:rPr>
        <w:t>Logistic Regression:</w:t>
      </w:r>
    </w:p>
    <w:p w14:paraId="7141B486" w14:textId="77777777" w:rsidR="00D7595B" w:rsidRPr="00D7595B" w:rsidRDefault="00D7595B" w:rsidP="00D7595B">
      <w:pPr>
        <w:numPr>
          <w:ilvl w:val="0"/>
          <w:numId w:val="6"/>
        </w:numPr>
      </w:pPr>
      <w:r w:rsidRPr="00D7595B">
        <w:rPr>
          <w:b/>
          <w:bCs/>
        </w:rPr>
        <w:t>Pros</w:t>
      </w:r>
      <w:r w:rsidRPr="00D7595B">
        <w:t>:</w:t>
      </w:r>
    </w:p>
    <w:p w14:paraId="00B7773D" w14:textId="5535E2BA" w:rsidR="00D7595B" w:rsidRPr="00D7595B" w:rsidRDefault="00D7595B" w:rsidP="00D7595B">
      <w:pPr>
        <w:numPr>
          <w:ilvl w:val="1"/>
          <w:numId w:val="6"/>
        </w:numPr>
      </w:pPr>
      <w:r w:rsidRPr="00D7595B">
        <w:rPr>
          <w:b/>
          <w:bCs/>
        </w:rPr>
        <w:t>Easy to Understand and Interpret</w:t>
      </w:r>
      <w:r w:rsidRPr="00D7595B">
        <w:t>: Logistic regression</w:t>
      </w:r>
      <w:r>
        <w:t xml:space="preserve"> models are easy to explain and </w:t>
      </w:r>
      <w:r w:rsidRPr="00D7595B">
        <w:t>interpret.</w:t>
      </w:r>
      <w:r>
        <w:t xml:space="preserve"> This is useful when explaining to non-technical stakeholders. For example, the coefficient for each of the independent variables explains how it </w:t>
      </w:r>
      <w:r w:rsidRPr="00D7595B">
        <w:t>affects the likelihood of loan default.</w:t>
      </w:r>
    </w:p>
    <w:p w14:paraId="19660AB2" w14:textId="13588302" w:rsidR="00D7595B" w:rsidRPr="00D7595B" w:rsidRDefault="00D7595B" w:rsidP="00D7595B">
      <w:pPr>
        <w:numPr>
          <w:ilvl w:val="1"/>
          <w:numId w:val="6"/>
        </w:numPr>
      </w:pPr>
      <w:r w:rsidRPr="00D7595B">
        <w:rPr>
          <w:b/>
          <w:bCs/>
        </w:rPr>
        <w:t>Efficient</w:t>
      </w:r>
      <w:r w:rsidRPr="00D7595B">
        <w:t xml:space="preserve">: Logistic regression </w:t>
      </w:r>
      <w:r>
        <w:t xml:space="preserve">requires minimum amount of </w:t>
      </w:r>
      <w:r w:rsidRPr="00D7595B">
        <w:t>computational</w:t>
      </w:r>
      <w:r>
        <w:t xml:space="preserve"> power to train</w:t>
      </w:r>
      <w:r w:rsidRPr="00D7595B">
        <w:t>.</w:t>
      </w:r>
    </w:p>
    <w:p w14:paraId="7AB51698" w14:textId="77777777" w:rsidR="00D7595B" w:rsidRPr="00D7595B" w:rsidRDefault="00D7595B" w:rsidP="00D7595B">
      <w:pPr>
        <w:numPr>
          <w:ilvl w:val="1"/>
          <w:numId w:val="6"/>
        </w:numPr>
      </w:pPr>
      <w:r w:rsidRPr="00D7595B">
        <w:rPr>
          <w:b/>
          <w:bCs/>
        </w:rPr>
        <w:lastRenderedPageBreak/>
        <w:t>Good for Linearly Separable Data</w:t>
      </w:r>
      <w:r w:rsidRPr="00D7595B">
        <w:t>: Performs well when there is a linear relationship between the features and the target variable.</w:t>
      </w:r>
    </w:p>
    <w:p w14:paraId="1030B8F3" w14:textId="77777777" w:rsidR="00D7595B" w:rsidRPr="00D7595B" w:rsidRDefault="00D7595B" w:rsidP="00D7595B">
      <w:pPr>
        <w:numPr>
          <w:ilvl w:val="0"/>
          <w:numId w:val="6"/>
        </w:numPr>
      </w:pPr>
      <w:r w:rsidRPr="00D7595B">
        <w:rPr>
          <w:b/>
          <w:bCs/>
        </w:rPr>
        <w:t>Cons</w:t>
      </w:r>
      <w:r w:rsidRPr="00D7595B">
        <w:t>:</w:t>
      </w:r>
    </w:p>
    <w:p w14:paraId="3833F78D" w14:textId="2D72D6DC" w:rsidR="00D7595B" w:rsidRDefault="00D7595B" w:rsidP="00D7595B">
      <w:pPr>
        <w:numPr>
          <w:ilvl w:val="1"/>
          <w:numId w:val="6"/>
        </w:numPr>
      </w:pPr>
      <w:r w:rsidRPr="00D7595B">
        <w:rPr>
          <w:b/>
          <w:bCs/>
        </w:rPr>
        <w:t>Linear Assumptions</w:t>
      </w:r>
      <w:r w:rsidRPr="00D7595B">
        <w:t xml:space="preserve">: </w:t>
      </w:r>
      <w:r>
        <w:t xml:space="preserve">One key assumption of </w:t>
      </w:r>
      <w:r w:rsidRPr="00D7595B">
        <w:t xml:space="preserve">Logistic regression </w:t>
      </w:r>
      <w:r>
        <w:t xml:space="preserve">is that the independent variables and </w:t>
      </w:r>
      <w:r>
        <w:t xml:space="preserve">log </w:t>
      </w:r>
      <w:proofErr w:type="spellStart"/>
      <w:r>
        <w:t>odss</w:t>
      </w:r>
      <w:proofErr w:type="spellEnd"/>
      <w:r>
        <w:t xml:space="preserve"> of the </w:t>
      </w:r>
      <w:r>
        <w:t>dependent variables (in this case the probability of a loan default) have a</w:t>
      </w:r>
      <w:r w:rsidRPr="00D7595B">
        <w:t xml:space="preserve"> linear relationship. </w:t>
      </w:r>
      <w:r>
        <w:t>However, in most real world applications these relationships or non-linear.</w:t>
      </w:r>
    </w:p>
    <w:p w14:paraId="660EBF44" w14:textId="53D4F485" w:rsidR="00D7595B" w:rsidRDefault="00D7595B" w:rsidP="00D7595B">
      <w:pPr>
        <w:numPr>
          <w:ilvl w:val="2"/>
          <w:numId w:val="6"/>
        </w:numPr>
      </w:pPr>
      <w:r>
        <w:t xml:space="preserve">Logistic Regression will underperform when there are complex relationships between </w:t>
      </w:r>
      <w:r>
        <w:t>variables</w:t>
      </w:r>
    </w:p>
    <w:p w14:paraId="2602F509" w14:textId="66468355" w:rsidR="00D7595B" w:rsidRPr="00243A8C" w:rsidRDefault="00D7595B" w:rsidP="00D7595B">
      <w:pPr>
        <w:numPr>
          <w:ilvl w:val="1"/>
          <w:numId w:val="6"/>
        </w:numPr>
      </w:pPr>
      <w:r w:rsidRPr="00243A8C">
        <w:t xml:space="preserve">Reduction in performance when independent variables have average or above average multicollinearity. </w:t>
      </w:r>
    </w:p>
    <w:p w14:paraId="49A8EBC9" w14:textId="77777777" w:rsidR="00D7595B" w:rsidRPr="00D7595B" w:rsidRDefault="00D7595B" w:rsidP="00D7595B">
      <w:pPr>
        <w:rPr>
          <w:b/>
          <w:bCs/>
        </w:rPr>
      </w:pPr>
      <w:r w:rsidRPr="00D7595B">
        <w:rPr>
          <w:b/>
          <w:bCs/>
        </w:rPr>
        <w:t>Decision Tree:</w:t>
      </w:r>
    </w:p>
    <w:p w14:paraId="706A553C" w14:textId="77777777" w:rsidR="00D7595B" w:rsidRPr="00D7595B" w:rsidRDefault="00D7595B" w:rsidP="00D7595B">
      <w:pPr>
        <w:numPr>
          <w:ilvl w:val="0"/>
          <w:numId w:val="7"/>
        </w:numPr>
      </w:pPr>
      <w:r w:rsidRPr="00D7595B">
        <w:rPr>
          <w:b/>
          <w:bCs/>
        </w:rPr>
        <w:t>Pros</w:t>
      </w:r>
      <w:r w:rsidRPr="00D7595B">
        <w:t>:</w:t>
      </w:r>
    </w:p>
    <w:p w14:paraId="3A54C91F" w14:textId="3F2F08B5" w:rsidR="00D7595B" w:rsidRPr="00D7595B" w:rsidRDefault="00D7595B" w:rsidP="00D7595B">
      <w:pPr>
        <w:numPr>
          <w:ilvl w:val="1"/>
          <w:numId w:val="7"/>
        </w:numPr>
      </w:pPr>
      <w:r w:rsidRPr="00D7595B">
        <w:rPr>
          <w:b/>
          <w:bCs/>
        </w:rPr>
        <w:t>Non-Linear Relationships</w:t>
      </w:r>
      <w:r w:rsidRPr="00D7595B">
        <w:t xml:space="preserve">: Decision trees </w:t>
      </w:r>
      <w:r w:rsidR="00243A8C">
        <w:t>are excellent at</w:t>
      </w:r>
      <w:r w:rsidRPr="00D7595B">
        <w:t xml:space="preserve"> captur</w:t>
      </w:r>
      <w:r w:rsidR="00243A8C">
        <w:t xml:space="preserve">ing </w:t>
      </w:r>
      <w:r w:rsidRPr="00D7595B">
        <w:t>non-linear relationships between</w:t>
      </w:r>
      <w:r w:rsidR="00243A8C">
        <w:t xml:space="preserve"> independent and dependent variables because the model splits the data into subsets based on certain conditions. (Unlike Logistic Regression which makes assumption of linearity)</w:t>
      </w:r>
    </w:p>
    <w:p w14:paraId="61B47A82" w14:textId="726EA856" w:rsidR="00D7595B" w:rsidRPr="00D7595B" w:rsidRDefault="00243A8C" w:rsidP="00D7595B">
      <w:pPr>
        <w:numPr>
          <w:ilvl w:val="1"/>
          <w:numId w:val="7"/>
        </w:numPr>
      </w:pPr>
      <w:r>
        <w:rPr>
          <w:b/>
          <w:bCs/>
        </w:rPr>
        <w:t xml:space="preserve">Highly </w:t>
      </w:r>
      <w:r w:rsidR="00D7595B" w:rsidRPr="00D7595B">
        <w:rPr>
          <w:b/>
          <w:bCs/>
        </w:rPr>
        <w:t>Interpretability</w:t>
      </w:r>
      <w:r w:rsidR="00D7595B" w:rsidRPr="00D7595B">
        <w:t xml:space="preserve">: </w:t>
      </w:r>
      <w:r>
        <w:t>For non-technical stakeholders, it is easy to understand</w:t>
      </w:r>
      <w:r w:rsidR="00D7595B" w:rsidRPr="00D7595B">
        <w:t xml:space="preserve"> the decision-making process </w:t>
      </w:r>
      <w:r>
        <w:t>of the model.</w:t>
      </w:r>
    </w:p>
    <w:p w14:paraId="63CCBBAB" w14:textId="767B0991" w:rsidR="00D7595B" w:rsidRPr="00D7595B" w:rsidRDefault="00D7595B" w:rsidP="00D7595B">
      <w:pPr>
        <w:numPr>
          <w:ilvl w:val="1"/>
          <w:numId w:val="7"/>
        </w:numPr>
      </w:pPr>
      <w:r w:rsidRPr="00D7595B">
        <w:rPr>
          <w:b/>
          <w:bCs/>
        </w:rPr>
        <w:t>No Need for Feature Scaling</w:t>
      </w:r>
      <w:r w:rsidRPr="00D7595B">
        <w:t>:</w:t>
      </w:r>
      <w:r w:rsidR="00243A8C">
        <w:t xml:space="preserve"> D</w:t>
      </w:r>
      <w:r w:rsidRPr="00D7595B">
        <w:t>ecision trees do not require feature scaling</w:t>
      </w:r>
      <w:r w:rsidR="00243A8C">
        <w:t xml:space="preserve"> because each data points are split by utilising a threshold. These thresholds are selected based on the relative ordering of the feature values. </w:t>
      </w:r>
    </w:p>
    <w:p w14:paraId="40488549" w14:textId="77777777" w:rsidR="00D7595B" w:rsidRPr="00D7595B" w:rsidRDefault="00D7595B" w:rsidP="00D7595B">
      <w:pPr>
        <w:numPr>
          <w:ilvl w:val="0"/>
          <w:numId w:val="7"/>
        </w:numPr>
      </w:pPr>
      <w:r w:rsidRPr="00D7595B">
        <w:rPr>
          <w:b/>
          <w:bCs/>
        </w:rPr>
        <w:t>Cons</w:t>
      </w:r>
      <w:r w:rsidRPr="00D7595B">
        <w:t>:</w:t>
      </w:r>
    </w:p>
    <w:p w14:paraId="392E0628" w14:textId="189BC58B" w:rsidR="00D7595B" w:rsidRPr="00D7595B" w:rsidRDefault="00D7595B" w:rsidP="00D7595B">
      <w:pPr>
        <w:numPr>
          <w:ilvl w:val="1"/>
          <w:numId w:val="7"/>
        </w:numPr>
      </w:pPr>
      <w:r w:rsidRPr="00D7595B">
        <w:rPr>
          <w:b/>
          <w:bCs/>
        </w:rPr>
        <w:t>Overfitting</w:t>
      </w:r>
      <w:r w:rsidRPr="00D7595B">
        <w:t>: Decision trees are</w:t>
      </w:r>
      <w:r w:rsidR="00243A8C">
        <w:t xml:space="preserve"> very</w:t>
      </w:r>
      <w:r w:rsidRPr="00D7595B">
        <w:t xml:space="preserve"> prone to overfitting, especially with small datasets</w:t>
      </w:r>
      <w:r w:rsidR="00243A8C">
        <w:t xml:space="preserve">. This will affect the reliability of the model is applied to unseen data. </w:t>
      </w:r>
    </w:p>
    <w:p w14:paraId="35AEEEB2" w14:textId="67DE76F7" w:rsidR="00D7595B" w:rsidRPr="00D7595B" w:rsidRDefault="00D7595B" w:rsidP="00D7595B">
      <w:pPr>
        <w:numPr>
          <w:ilvl w:val="1"/>
          <w:numId w:val="7"/>
        </w:numPr>
      </w:pPr>
      <w:r w:rsidRPr="00D7595B">
        <w:rPr>
          <w:b/>
          <w:bCs/>
        </w:rPr>
        <w:t>Instability</w:t>
      </w:r>
      <w:r w:rsidRPr="00D7595B">
        <w:t xml:space="preserve">: </w:t>
      </w:r>
      <w:r w:rsidR="00243A8C">
        <w:t>Minor</w:t>
      </w:r>
      <w:r w:rsidRPr="00D7595B">
        <w:t xml:space="preserve"> changes in the data</w:t>
      </w:r>
      <w:r w:rsidR="00243A8C">
        <w:t>set</w:t>
      </w:r>
      <w:r w:rsidRPr="00D7595B">
        <w:t xml:space="preserve"> can </w:t>
      </w:r>
      <w:r w:rsidR="00243A8C">
        <w:t xml:space="preserve">lead to </w:t>
      </w:r>
      <w:r w:rsidRPr="00D7595B">
        <w:t>completely different splits and trees.</w:t>
      </w:r>
    </w:p>
    <w:p w14:paraId="1307E50E" w14:textId="77777777" w:rsidR="00D7595B" w:rsidRPr="00D7595B" w:rsidRDefault="00D7595B" w:rsidP="00D7595B">
      <w:pPr>
        <w:rPr>
          <w:b/>
          <w:bCs/>
        </w:rPr>
      </w:pPr>
      <w:r w:rsidRPr="00D7595B">
        <w:rPr>
          <w:b/>
          <w:bCs/>
        </w:rPr>
        <w:t>Gradient Boosting:</w:t>
      </w:r>
    </w:p>
    <w:p w14:paraId="30EAFB04" w14:textId="77777777" w:rsidR="00D7595B" w:rsidRPr="00D7595B" w:rsidRDefault="00D7595B" w:rsidP="00D7595B">
      <w:pPr>
        <w:numPr>
          <w:ilvl w:val="0"/>
          <w:numId w:val="8"/>
        </w:numPr>
      </w:pPr>
      <w:r w:rsidRPr="00D7595B">
        <w:rPr>
          <w:b/>
          <w:bCs/>
        </w:rPr>
        <w:t>Pros</w:t>
      </w:r>
      <w:r w:rsidRPr="00D7595B">
        <w:t>:</w:t>
      </w:r>
    </w:p>
    <w:p w14:paraId="41AC9362" w14:textId="777052C9" w:rsidR="00D7595B" w:rsidRPr="00D7595B" w:rsidRDefault="00D7595B" w:rsidP="00D7595B">
      <w:pPr>
        <w:numPr>
          <w:ilvl w:val="1"/>
          <w:numId w:val="8"/>
        </w:numPr>
      </w:pPr>
      <w:r w:rsidRPr="00D7595B">
        <w:rPr>
          <w:b/>
          <w:bCs/>
        </w:rPr>
        <w:t>High Accuracy</w:t>
      </w:r>
      <w:r w:rsidRPr="00D7595B">
        <w:t xml:space="preserve">: </w:t>
      </w:r>
      <w:r w:rsidR="009A46B0">
        <w:t xml:space="preserve">Because </w:t>
      </w:r>
      <w:r w:rsidRPr="00D7595B">
        <w:t xml:space="preserve">Gradient boosting </w:t>
      </w:r>
      <w:r w:rsidR="009A46B0">
        <w:t xml:space="preserve">involves sequentially creating one tree at a time and for every subsequent tree that is created more </w:t>
      </w:r>
      <w:r w:rsidR="009A46B0">
        <w:lastRenderedPageBreak/>
        <w:t>weight is placed on the predictions with errors. This leads to high predictive accuracy.</w:t>
      </w:r>
    </w:p>
    <w:p w14:paraId="149EE2A8" w14:textId="1D953F15" w:rsidR="00D7595B" w:rsidRPr="00D7595B" w:rsidRDefault="00D7595B" w:rsidP="00D7595B">
      <w:pPr>
        <w:numPr>
          <w:ilvl w:val="1"/>
          <w:numId w:val="8"/>
        </w:numPr>
      </w:pPr>
      <w:r w:rsidRPr="00D7595B">
        <w:rPr>
          <w:b/>
          <w:bCs/>
        </w:rPr>
        <w:t>Handles Non-Linear Relationships</w:t>
      </w:r>
      <w:r w:rsidRPr="00D7595B">
        <w:t xml:space="preserve">: </w:t>
      </w:r>
      <w:r w:rsidR="009A46B0">
        <w:t>Similar to</w:t>
      </w:r>
      <w:r w:rsidRPr="00D7595B">
        <w:t xml:space="preserve"> decision trees, gradient boosting can </w:t>
      </w:r>
      <w:r w:rsidR="009A46B0">
        <w:t xml:space="preserve">handle </w:t>
      </w:r>
      <w:r w:rsidRPr="00D7595B">
        <w:t>complex non-linear relationships</w:t>
      </w:r>
      <w:r w:rsidR="009A46B0">
        <w:t xml:space="preserve"> well</w:t>
      </w:r>
      <w:r w:rsidRPr="00D7595B">
        <w:t>.</w:t>
      </w:r>
    </w:p>
    <w:p w14:paraId="2E6A0885" w14:textId="701224EE" w:rsidR="00D7595B" w:rsidRPr="00D7595B" w:rsidRDefault="00D7595B" w:rsidP="00D7595B">
      <w:pPr>
        <w:numPr>
          <w:ilvl w:val="1"/>
          <w:numId w:val="8"/>
        </w:numPr>
      </w:pPr>
      <w:r w:rsidRPr="00D7595B">
        <w:rPr>
          <w:b/>
          <w:bCs/>
        </w:rPr>
        <w:t>Reduces Overfitting</w:t>
      </w:r>
      <w:r w:rsidRPr="00D7595B">
        <w:t xml:space="preserve">: </w:t>
      </w:r>
      <w:r w:rsidR="009A46B0">
        <w:t>Due t</w:t>
      </w:r>
      <w:r w:rsidRPr="00D7595B">
        <w:t xml:space="preserve">o ensemble learning and regularization </w:t>
      </w:r>
      <w:r w:rsidR="009A46B0">
        <w:t>the chances of the model overfitting are significantly lower</w:t>
      </w:r>
      <w:r w:rsidRPr="00D7595B">
        <w:t>.</w:t>
      </w:r>
    </w:p>
    <w:p w14:paraId="34D5A6B7" w14:textId="77777777" w:rsidR="00D7595B" w:rsidRPr="00D7595B" w:rsidRDefault="00D7595B" w:rsidP="00D7595B">
      <w:pPr>
        <w:numPr>
          <w:ilvl w:val="0"/>
          <w:numId w:val="8"/>
        </w:numPr>
      </w:pPr>
      <w:r w:rsidRPr="00D7595B">
        <w:rPr>
          <w:b/>
          <w:bCs/>
        </w:rPr>
        <w:t>Cons</w:t>
      </w:r>
      <w:r w:rsidRPr="00D7595B">
        <w:t>:</w:t>
      </w:r>
    </w:p>
    <w:p w14:paraId="03699081" w14:textId="43CAD41A" w:rsidR="00D7595B" w:rsidRPr="00D7595B" w:rsidRDefault="00D7595B" w:rsidP="00D7595B">
      <w:pPr>
        <w:numPr>
          <w:ilvl w:val="1"/>
          <w:numId w:val="8"/>
        </w:numPr>
      </w:pPr>
      <w:r w:rsidRPr="00D7595B">
        <w:rPr>
          <w:b/>
          <w:bCs/>
        </w:rPr>
        <w:t>Computationally Intensive</w:t>
      </w:r>
      <w:r w:rsidRPr="00D7595B">
        <w:t xml:space="preserve">: </w:t>
      </w:r>
      <w:r w:rsidR="00243A8C">
        <w:t>Substantial</w:t>
      </w:r>
      <w:r w:rsidRPr="00D7595B">
        <w:t xml:space="preserve"> computational resources </w:t>
      </w:r>
      <w:r w:rsidR="00243A8C">
        <w:t>are required to</w:t>
      </w:r>
      <w:r w:rsidRPr="00D7595B">
        <w:t xml:space="preserve"> </w:t>
      </w:r>
      <w:r w:rsidR="00243A8C">
        <w:t>train large datasets.</w:t>
      </w:r>
    </w:p>
    <w:p w14:paraId="03D9460F" w14:textId="35C12E60" w:rsidR="00D7595B" w:rsidRPr="00D7595B" w:rsidRDefault="00D7595B" w:rsidP="00D7595B">
      <w:pPr>
        <w:numPr>
          <w:ilvl w:val="1"/>
          <w:numId w:val="8"/>
        </w:numPr>
      </w:pPr>
      <w:r w:rsidRPr="00D7595B">
        <w:rPr>
          <w:b/>
          <w:bCs/>
        </w:rPr>
        <w:t>Less Interpretable</w:t>
      </w:r>
      <w:r w:rsidRPr="00D7595B">
        <w:t xml:space="preserve">: </w:t>
      </w:r>
      <w:r w:rsidR="00243A8C">
        <w:t xml:space="preserve">Although Gradient Boosting </w:t>
      </w:r>
      <w:r w:rsidRPr="00D7595B">
        <w:t xml:space="preserve">more accurate, </w:t>
      </w:r>
      <w:r w:rsidR="00243A8C">
        <w:t xml:space="preserve">it requires some understanding of Statistics to understand how </w:t>
      </w:r>
      <w:r w:rsidR="009A46B0">
        <w:t>the model makes decisions</w:t>
      </w:r>
      <w:r w:rsidRPr="00D7595B">
        <w:t>.</w:t>
      </w:r>
    </w:p>
    <w:p w14:paraId="416172D5" w14:textId="07ADC7C3" w:rsidR="00D7595B" w:rsidRPr="00D7595B" w:rsidRDefault="00D7595B" w:rsidP="00D7595B">
      <w:pPr>
        <w:rPr>
          <w:b/>
          <w:bCs/>
        </w:rPr>
      </w:pPr>
      <w:r w:rsidRPr="00D7595B">
        <w:rPr>
          <w:b/>
          <w:bCs/>
        </w:rPr>
        <w:t>Neural Network</w:t>
      </w:r>
      <w:r w:rsidR="009A46B0">
        <w:rPr>
          <w:b/>
          <w:bCs/>
        </w:rPr>
        <w:t>:</w:t>
      </w:r>
    </w:p>
    <w:p w14:paraId="527F36DC" w14:textId="77777777" w:rsidR="00D7595B" w:rsidRPr="00D7595B" w:rsidRDefault="00D7595B" w:rsidP="00D7595B">
      <w:pPr>
        <w:numPr>
          <w:ilvl w:val="0"/>
          <w:numId w:val="9"/>
        </w:numPr>
      </w:pPr>
      <w:r w:rsidRPr="00D7595B">
        <w:rPr>
          <w:b/>
          <w:bCs/>
        </w:rPr>
        <w:t>Pros</w:t>
      </w:r>
      <w:r w:rsidRPr="00D7595B">
        <w:t>:</w:t>
      </w:r>
    </w:p>
    <w:p w14:paraId="75687BD2" w14:textId="18AEBF3B" w:rsidR="00D7595B" w:rsidRPr="00D7595B" w:rsidRDefault="00D7595B" w:rsidP="00D7595B">
      <w:pPr>
        <w:numPr>
          <w:ilvl w:val="1"/>
          <w:numId w:val="9"/>
        </w:numPr>
      </w:pPr>
      <w:r w:rsidRPr="00D7595B">
        <w:rPr>
          <w:b/>
          <w:bCs/>
        </w:rPr>
        <w:t xml:space="preserve">Powerful Non-Linear </w:t>
      </w:r>
      <w:proofErr w:type="spellStart"/>
      <w:r w:rsidRPr="00D7595B">
        <w:rPr>
          <w:b/>
          <w:bCs/>
        </w:rPr>
        <w:t>Modeling</w:t>
      </w:r>
      <w:proofErr w:type="spellEnd"/>
      <w:r w:rsidRPr="00D7595B">
        <w:t xml:space="preserve">: </w:t>
      </w:r>
      <w:r w:rsidR="009A46B0">
        <w:t xml:space="preserve">Similar to Gradient Boosting </w:t>
      </w:r>
      <w:r w:rsidRPr="00D7595B">
        <w:t xml:space="preserve">Neural networks can </w:t>
      </w:r>
      <w:r w:rsidR="009A46B0">
        <w:t>identify</w:t>
      </w:r>
      <w:r w:rsidRPr="00D7595B">
        <w:t xml:space="preserve"> highly complex and non-linear patterns in data.</w:t>
      </w:r>
      <w:r w:rsidR="009A46B0">
        <w:t xml:space="preserve"> This is especially true for non-text data like images. </w:t>
      </w:r>
    </w:p>
    <w:p w14:paraId="446328B1" w14:textId="10185031" w:rsidR="00D7595B" w:rsidRPr="00D7595B" w:rsidRDefault="00D7595B" w:rsidP="00D7595B">
      <w:pPr>
        <w:numPr>
          <w:ilvl w:val="1"/>
          <w:numId w:val="9"/>
        </w:numPr>
      </w:pPr>
      <w:r w:rsidRPr="00D7595B">
        <w:rPr>
          <w:b/>
          <w:bCs/>
        </w:rPr>
        <w:t>Generalization</w:t>
      </w:r>
      <w:r w:rsidRPr="00D7595B">
        <w:t xml:space="preserve">: </w:t>
      </w:r>
      <w:r w:rsidR="009A46B0">
        <w:t>Using sufficient</w:t>
      </w:r>
      <w:r w:rsidRPr="00D7595B">
        <w:t xml:space="preserve"> data and appropriate regularization, </w:t>
      </w:r>
      <w:r w:rsidR="009A46B0">
        <w:t xml:space="preserve">we can manage the complexity of </w:t>
      </w:r>
      <w:r w:rsidRPr="00D7595B">
        <w:t xml:space="preserve">neural networks </w:t>
      </w:r>
      <w:r w:rsidR="009A46B0">
        <w:t>and thus</w:t>
      </w:r>
      <w:r w:rsidRPr="00D7595B">
        <w:t xml:space="preserve"> generalize well to unseen data.</w:t>
      </w:r>
    </w:p>
    <w:p w14:paraId="2B1CDC74" w14:textId="77777777" w:rsidR="00D7595B" w:rsidRPr="00D7595B" w:rsidRDefault="00D7595B" w:rsidP="00D7595B">
      <w:pPr>
        <w:numPr>
          <w:ilvl w:val="0"/>
          <w:numId w:val="9"/>
        </w:numPr>
      </w:pPr>
      <w:r w:rsidRPr="00D7595B">
        <w:rPr>
          <w:b/>
          <w:bCs/>
        </w:rPr>
        <w:t>Cons</w:t>
      </w:r>
      <w:r w:rsidRPr="00D7595B">
        <w:t>:</w:t>
      </w:r>
    </w:p>
    <w:p w14:paraId="0D4212EE" w14:textId="7480CDFC" w:rsidR="00D7595B" w:rsidRPr="00D7595B" w:rsidRDefault="00D7595B" w:rsidP="00D7595B">
      <w:pPr>
        <w:numPr>
          <w:ilvl w:val="1"/>
          <w:numId w:val="9"/>
        </w:numPr>
      </w:pPr>
      <w:r w:rsidRPr="00D7595B">
        <w:rPr>
          <w:b/>
          <w:bCs/>
        </w:rPr>
        <w:t xml:space="preserve">Requires Large </w:t>
      </w:r>
      <w:r w:rsidR="009A46B0">
        <w:rPr>
          <w:b/>
          <w:bCs/>
        </w:rPr>
        <w:t xml:space="preserve">volumes of </w:t>
      </w:r>
      <w:r w:rsidRPr="00D7595B">
        <w:rPr>
          <w:b/>
          <w:bCs/>
        </w:rPr>
        <w:t>Data</w:t>
      </w:r>
      <w:r w:rsidRPr="00D7595B">
        <w:t xml:space="preserve">: Neural networks typically need large amounts of data to perform well. </w:t>
      </w:r>
    </w:p>
    <w:p w14:paraId="3ADCDE32" w14:textId="0D0DE20C" w:rsidR="00D7595B" w:rsidRPr="00D7595B" w:rsidRDefault="00D7595B" w:rsidP="00D7595B">
      <w:pPr>
        <w:numPr>
          <w:ilvl w:val="1"/>
          <w:numId w:val="9"/>
        </w:numPr>
      </w:pPr>
      <w:r w:rsidRPr="00D7595B">
        <w:rPr>
          <w:b/>
          <w:bCs/>
        </w:rPr>
        <w:t>Computationally Expensive</w:t>
      </w:r>
      <w:r w:rsidRPr="00D7595B">
        <w:t xml:space="preserve">: </w:t>
      </w:r>
      <w:r w:rsidR="009A46B0">
        <w:t xml:space="preserve">When developing </w:t>
      </w:r>
      <w:r w:rsidRPr="00D7595B">
        <w:t>Neural networks</w:t>
      </w:r>
      <w:r w:rsidR="009A46B0">
        <w:t xml:space="preserve"> models it is financially costly and time-consuming</w:t>
      </w:r>
      <w:r w:rsidRPr="00D7595B">
        <w:t xml:space="preserve"> compared to traditional models.</w:t>
      </w:r>
    </w:p>
    <w:p w14:paraId="464504AC" w14:textId="079DF34F" w:rsidR="00D7595B" w:rsidRPr="00D7595B" w:rsidRDefault="00D7595B" w:rsidP="00D7595B">
      <w:pPr>
        <w:numPr>
          <w:ilvl w:val="1"/>
          <w:numId w:val="9"/>
        </w:numPr>
      </w:pPr>
      <w:r w:rsidRPr="00D7595B">
        <w:rPr>
          <w:b/>
          <w:bCs/>
        </w:rPr>
        <w:t>Lack of Interpretability</w:t>
      </w:r>
      <w:r w:rsidRPr="00D7595B">
        <w:t>: Neural networks are often considered "black boxes"</w:t>
      </w:r>
      <w:r w:rsidR="009A46B0">
        <w:t xml:space="preserve">. </w:t>
      </w:r>
    </w:p>
    <w:p w14:paraId="743EDC99" w14:textId="77777777" w:rsidR="00AA51BC" w:rsidRDefault="00AA51BC" w:rsidP="00AA51BC"/>
    <w:p w14:paraId="1D3590E4" w14:textId="77777777" w:rsidR="00AA51BC" w:rsidRPr="00AA51BC" w:rsidRDefault="00AA51BC" w:rsidP="00AA51BC"/>
    <w:p w14:paraId="4B86A724" w14:textId="108E8C68" w:rsidR="00AA51BC" w:rsidRPr="00AA51BC" w:rsidRDefault="00AA51BC" w:rsidP="00AA51BC">
      <w:pPr>
        <w:ind w:left="360"/>
      </w:pPr>
    </w:p>
    <w:p w14:paraId="7487FFF6" w14:textId="77777777" w:rsidR="00AA51BC" w:rsidRPr="00AA51BC" w:rsidRDefault="00AA51BC" w:rsidP="00AA51BC"/>
    <w:p w14:paraId="7723B7BD" w14:textId="77777777" w:rsidR="00D955C4" w:rsidRDefault="00D955C4" w:rsidP="00AA51BC"/>
    <w:p w14:paraId="42E89708" w14:textId="7A700EBC" w:rsidR="00D955C4" w:rsidRDefault="00D955C4" w:rsidP="00AA51BC">
      <w:pPr>
        <w:pStyle w:val="Heading2"/>
        <w:numPr>
          <w:ilvl w:val="0"/>
          <w:numId w:val="2"/>
        </w:numPr>
      </w:pPr>
      <w:r>
        <w:t>How to overcome the weakness of your model (future study).</w:t>
      </w:r>
    </w:p>
    <w:p w14:paraId="55205B16" w14:textId="7A905329" w:rsidR="009A46B0" w:rsidRPr="009A46B0" w:rsidRDefault="009A46B0" w:rsidP="0081020C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6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A46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Logistic Regression</w:t>
      </w:r>
      <w:r w:rsidRPr="009A46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:.</w:t>
      </w:r>
    </w:p>
    <w:p w14:paraId="555337C1" w14:textId="7488B49E" w:rsidR="009A46B0" w:rsidRPr="009A46B0" w:rsidRDefault="009A46B0" w:rsidP="009A46B0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6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Consider using</w:t>
      </w:r>
      <w:r w:rsidR="0081020C" w:rsidRPr="00810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variations to the basic logistic regression model like</w:t>
      </w:r>
      <w:r w:rsidRPr="009A46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polynomial logistic regression or regularization (Lasso or Ridge) to improve the model's performance.</w:t>
      </w:r>
    </w:p>
    <w:p w14:paraId="748EBC01" w14:textId="3C64F240" w:rsidR="009A46B0" w:rsidRPr="009A46B0" w:rsidRDefault="009A46B0" w:rsidP="009A46B0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6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Decision Tree</w:t>
      </w:r>
      <w:r w:rsidRPr="009A46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5D4D3E2" w14:textId="6F6B92C5" w:rsidR="0081020C" w:rsidRPr="0081020C" w:rsidRDefault="0081020C" w:rsidP="009A46B0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0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</w:t>
      </w:r>
      <w:r w:rsidR="009A46B0" w:rsidRPr="009A46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pruning </w:t>
      </w:r>
      <w:r w:rsidRPr="00810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reduce branches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that</w:t>
      </w:r>
      <w:r w:rsidRPr="00810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 not contribute to predictive power and thus prevent overfitting of the training data</w:t>
      </w:r>
    </w:p>
    <w:p w14:paraId="22CF6ADA" w14:textId="44E72AE6" w:rsidR="009A46B0" w:rsidRPr="009A46B0" w:rsidRDefault="0081020C" w:rsidP="009A46B0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0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the dataset is small </w:t>
      </w:r>
      <w:r w:rsidR="009A46B0" w:rsidRPr="009A46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 cross-validation to reduce overfitting.</w:t>
      </w:r>
    </w:p>
    <w:p w14:paraId="0A42E3AC" w14:textId="77777777" w:rsidR="009A46B0" w:rsidRPr="009A46B0" w:rsidRDefault="009A46B0" w:rsidP="009A46B0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6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Explore ensemble methods like Random Forest or Gradient Boosting to stabilize and improve accuracy.</w:t>
      </w:r>
    </w:p>
    <w:p w14:paraId="4324F2FC" w14:textId="3CEB5F84" w:rsidR="009A46B0" w:rsidRPr="009A46B0" w:rsidRDefault="009A46B0" w:rsidP="009A46B0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6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Gradient Boosting</w:t>
      </w:r>
      <w:r w:rsidRPr="009A46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B8A7B8B" w14:textId="543E2505" w:rsidR="009A46B0" w:rsidRPr="009A46B0" w:rsidRDefault="0081020C" w:rsidP="009A46B0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</w:t>
      </w:r>
      <w:r w:rsidR="009A46B0" w:rsidRPr="009A46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computational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resources required</w:t>
      </w:r>
      <w:r w:rsidR="009A46B0" w:rsidRPr="009A46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using distributed learning techniques or parallelization.</w:t>
      </w:r>
    </w:p>
    <w:p w14:paraId="0AB28713" w14:textId="5144B770" w:rsidR="009A46B0" w:rsidRPr="009A46B0" w:rsidRDefault="009A46B0" w:rsidP="009A46B0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6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 hyperparameter tuning to optimize model performance.</w:t>
      </w:r>
    </w:p>
    <w:p w14:paraId="7DF495E0" w14:textId="25A0071C" w:rsidR="009A46B0" w:rsidRPr="009A46B0" w:rsidRDefault="009A46B0" w:rsidP="009A46B0">
      <w:pPr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6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Neural Network</w:t>
      </w:r>
      <w:r w:rsidRPr="009A46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B26B880" w14:textId="568205E0" w:rsidR="009A46B0" w:rsidRPr="009A46B0" w:rsidRDefault="009A46B0" w:rsidP="009A46B0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6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more data or </w:t>
      </w:r>
      <w:r w:rsidR="00810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introduce </w:t>
      </w:r>
      <w:r w:rsidRPr="009A46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more layers or nodes to improve model performance.</w:t>
      </w:r>
    </w:p>
    <w:p w14:paraId="0780BF60" w14:textId="586E2E8D" w:rsidR="009A46B0" w:rsidRPr="009A46B0" w:rsidRDefault="009A46B0" w:rsidP="009A46B0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46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Consider using dropout or batch normalization </w:t>
      </w:r>
      <w:r w:rsidR="00810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refers to normali</w:t>
      </w:r>
      <w:r w:rsidR="00810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</w:t>
      </w:r>
      <w:r w:rsidR="00810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ation of inputs to have a mean activation output of zero and unit standard deviation</w:t>
      </w:r>
      <w:r w:rsidR="00810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These methods</w:t>
      </w:r>
      <w:r w:rsidRPr="009A46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regularize the model and prevent overfitting.</w:t>
      </w:r>
    </w:p>
    <w:p w14:paraId="2FCF53FC" w14:textId="77777777" w:rsidR="009A46B0" w:rsidRPr="009A46B0" w:rsidRDefault="009A46B0" w:rsidP="009A46B0">
      <w:pPr>
        <w:ind w:left="360"/>
      </w:pPr>
    </w:p>
    <w:p w14:paraId="6FF6E904" w14:textId="17919079" w:rsidR="00D955C4" w:rsidRDefault="00D955C4" w:rsidP="00AA51BC">
      <w:pPr>
        <w:pStyle w:val="Heading2"/>
        <w:numPr>
          <w:ilvl w:val="0"/>
          <w:numId w:val="2"/>
        </w:numPr>
      </w:pPr>
      <w:r>
        <w:t>Any descriptive analysis you could think of for this case. Example, confidence interval.</w:t>
      </w:r>
    </w:p>
    <w:p w14:paraId="24CEFABB" w14:textId="77777777" w:rsidR="00422240" w:rsidRPr="00422240" w:rsidRDefault="00422240" w:rsidP="0042224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Summary Statistics: </w:t>
      </w:r>
    </w:p>
    <w:p w14:paraId="03B2E88E" w14:textId="3EAD98E2" w:rsidR="00422240" w:rsidRPr="00422240" w:rsidRDefault="00422240" w:rsidP="00422240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Summary statistics provides an overview (mean,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s.d.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etc.)</w:t>
      </w:r>
    </w:p>
    <w:p w14:paraId="242760AD" w14:textId="77777777" w:rsidR="00422240" w:rsidRPr="00422240" w:rsidRDefault="00422240" w:rsidP="0042224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Box and whiskers plot: </w:t>
      </w:r>
    </w:p>
    <w:p w14:paraId="793FBB58" w14:textId="510E1423" w:rsidR="00422240" w:rsidRPr="00422240" w:rsidRDefault="00422240" w:rsidP="00422240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to identify the distribution of the data points </w:t>
      </w:r>
      <w:r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through their quartiles</w:t>
      </w:r>
    </w:p>
    <w:p w14:paraId="4D23CE5A" w14:textId="77777777" w:rsidR="00422240" w:rsidRDefault="00980E0F" w:rsidP="0042224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0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Confidence Interval</w:t>
      </w:r>
      <w:r w:rsidRPr="00980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13460401" w14:textId="15B49E26" w:rsidR="00980E0F" w:rsidRPr="00980E0F" w:rsidRDefault="0081020C" w:rsidP="00422240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</w:t>
      </w:r>
      <w:r w:rsidR="00980E0F" w:rsidRPr="00980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calculate the confidence intervals for the accuracy of each model to understand the variability of performance across different data samples.</w:t>
      </w:r>
    </w:p>
    <w:p w14:paraId="100245ED" w14:textId="77777777" w:rsidR="00422240" w:rsidRDefault="00980E0F" w:rsidP="0042224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0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Correlation Analysis</w:t>
      </w:r>
      <w:r w:rsidRPr="00980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00146093" w14:textId="71B03586" w:rsidR="00980E0F" w:rsidRPr="00980E0F" w:rsidRDefault="00980E0F" w:rsidP="00422240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0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Conduct correlation analysis on the </w:t>
      </w:r>
      <w:r w:rsidR="00810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bank balance, annual salary, and employment status to measure</w:t>
      </w:r>
      <w:r w:rsidRPr="00980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810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</w:t>
      </w:r>
      <w:r w:rsidRPr="00980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strongly </w:t>
      </w:r>
      <w:r w:rsidR="008102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independent variables</w:t>
      </w:r>
      <w:r w:rsidRPr="00980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associated with loan defaults.</w:t>
      </w:r>
    </w:p>
    <w:p w14:paraId="5E1F7A59" w14:textId="77777777" w:rsidR="00422240" w:rsidRPr="00422240" w:rsidRDefault="00980E0F" w:rsidP="00422240">
      <w:pPr>
        <w:pStyle w:val="ListParagraph"/>
        <w:numPr>
          <w:ilvl w:val="0"/>
          <w:numId w:val="18"/>
        </w:numPr>
      </w:pPr>
      <w:r w:rsidRPr="00980E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 Distribution</w:t>
      </w:r>
      <w:r w:rsidRPr="00980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3E66C6D1" w14:textId="42414C78" w:rsidR="00980E0F" w:rsidRPr="00980E0F" w:rsidRDefault="00422240" w:rsidP="00422240">
      <w:pPr>
        <w:pStyle w:val="ListParagraph"/>
        <w:numPr>
          <w:ilvl w:val="1"/>
          <w:numId w:val="18"/>
        </w:num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would use a histogram to identify and </w:t>
      </w:r>
      <w:r w:rsidR="00980E0F" w:rsidRPr="00980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 the class imbalance.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datasets contain</w:t>
      </w:r>
      <w:r w:rsidRPr="00980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much more non-defaults compared to</w:t>
      </w:r>
      <w:r w:rsidRPr="00980E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defaults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DED1BCA" w14:textId="008DB7E6" w:rsidR="00AA51BC" w:rsidRDefault="00D955C4" w:rsidP="00AA51BC">
      <w:pPr>
        <w:pStyle w:val="Heading2"/>
        <w:numPr>
          <w:ilvl w:val="0"/>
          <w:numId w:val="2"/>
        </w:numPr>
      </w:pPr>
      <w:r>
        <w:t>What historical data variables are considered most influential in predicting loan defaults, and how are they weighted in your analysis?</w:t>
      </w:r>
    </w:p>
    <w:p w14:paraId="552F8FE9" w14:textId="10EAB753" w:rsidR="00422240" w:rsidRDefault="00422240" w:rsidP="00422240">
      <w:r w:rsidRPr="00422240">
        <w:drawing>
          <wp:inline distT="0" distB="0" distL="0" distR="0" wp14:anchorId="17C32C06" wp14:editId="0869357D">
            <wp:extent cx="3441700" cy="1638300"/>
            <wp:effectExtent l="0" t="0" r="0" b="0"/>
            <wp:docPr id="4305356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3568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D550" w14:textId="2536577C" w:rsidR="00422240" w:rsidRDefault="00422240" w:rsidP="00422240">
      <w:r w:rsidRPr="00422240">
        <w:drawing>
          <wp:inline distT="0" distB="0" distL="0" distR="0" wp14:anchorId="30C6FA61" wp14:editId="3C47C009">
            <wp:extent cx="3543300" cy="1676400"/>
            <wp:effectExtent l="0" t="0" r="0" b="0"/>
            <wp:docPr id="1666802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0248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F3BD" w14:textId="67BE92B8" w:rsidR="00422240" w:rsidRPr="00422240" w:rsidRDefault="00422240" w:rsidP="00422240">
      <w:r w:rsidRPr="00422240">
        <w:drawing>
          <wp:inline distT="0" distB="0" distL="0" distR="0" wp14:anchorId="150F8F30" wp14:editId="1D1A3187">
            <wp:extent cx="3695700" cy="1498600"/>
            <wp:effectExtent l="0" t="0" r="0" b="0"/>
            <wp:docPr id="129196271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6271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A2FF" w14:textId="030E33DA" w:rsidR="00422240" w:rsidRPr="00422240" w:rsidRDefault="00422240" w:rsidP="00422240">
      <w:pPr>
        <w:ind w:left="720"/>
      </w:pPr>
      <w:r w:rsidRPr="00422240">
        <w:t xml:space="preserve">Based on the </w:t>
      </w:r>
      <w:r w:rsidRPr="00422240">
        <w:rPr>
          <w:b/>
          <w:bCs/>
        </w:rPr>
        <w:t>feature importance</w:t>
      </w:r>
      <w:r w:rsidRPr="00422240">
        <w:t xml:space="preserve"> from </w:t>
      </w:r>
      <w:r>
        <w:t>Logistic Regression, Decision Tree and Gradient boosting</w:t>
      </w:r>
      <w:r w:rsidRPr="00422240">
        <w:t>:</w:t>
      </w:r>
    </w:p>
    <w:p w14:paraId="2C840AFF" w14:textId="4140DAFA" w:rsidR="00422240" w:rsidRPr="00422240" w:rsidRDefault="00422240" w:rsidP="00422240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422240">
        <w:rPr>
          <w:b/>
          <w:bCs/>
        </w:rPr>
        <w:t>Bank Balance</w:t>
      </w:r>
      <w:r w:rsidRPr="00422240">
        <w:t xml:space="preserve"> is the most influential feature </w:t>
      </w:r>
      <w:r>
        <w:t>in predicting loan defaults</w:t>
      </w:r>
      <w:r w:rsidRPr="00422240">
        <w:t xml:space="preserve"> </w:t>
      </w:r>
      <w:r>
        <w:t xml:space="preserve">for  Decision Tree </w:t>
      </w:r>
      <w:proofErr w:type="spellStart"/>
      <w:r>
        <w:t>amd</w:t>
      </w:r>
      <w:proofErr w:type="spellEnd"/>
      <w:r>
        <w:t xml:space="preserve"> Gradient Boosting</w:t>
      </w:r>
      <w:r w:rsidRPr="00422240">
        <w:t>:</w:t>
      </w:r>
    </w:p>
    <w:p w14:paraId="73EC1D14" w14:textId="77777777" w:rsidR="00422240" w:rsidRPr="00422240" w:rsidRDefault="00422240" w:rsidP="00422240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422240">
        <w:rPr>
          <w:b/>
          <w:bCs/>
        </w:rPr>
        <w:t>Decision Tree</w:t>
      </w:r>
      <w:r w:rsidRPr="00422240">
        <w:t xml:space="preserve">: Importance score of </w:t>
      </w:r>
      <w:r w:rsidRPr="00422240">
        <w:rPr>
          <w:b/>
          <w:bCs/>
        </w:rPr>
        <w:t>0.676578</w:t>
      </w:r>
      <w:r w:rsidRPr="00422240">
        <w:t>, meaning it has the most influence on predictions.</w:t>
      </w:r>
    </w:p>
    <w:p w14:paraId="442481E0" w14:textId="23D49CBC" w:rsidR="00422240" w:rsidRPr="00422240" w:rsidRDefault="00422240" w:rsidP="00422240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422240">
        <w:rPr>
          <w:b/>
          <w:bCs/>
        </w:rPr>
        <w:lastRenderedPageBreak/>
        <w:t>Gradient Boosting</w:t>
      </w:r>
      <w:r w:rsidRPr="00422240">
        <w:t xml:space="preserve">: </w:t>
      </w:r>
      <w:r>
        <w:t>Bank balance ranks the highest w</w:t>
      </w:r>
      <w:r w:rsidRPr="00422240">
        <w:t xml:space="preserve">ith a score of </w:t>
      </w:r>
      <w:r w:rsidRPr="00422240">
        <w:rPr>
          <w:b/>
          <w:bCs/>
        </w:rPr>
        <w:t>0.907444</w:t>
      </w:r>
      <w:r w:rsidRPr="00422240">
        <w:t>.</w:t>
      </w:r>
    </w:p>
    <w:p w14:paraId="479740B9" w14:textId="77777777" w:rsidR="00422240" w:rsidRPr="00422240" w:rsidRDefault="00422240" w:rsidP="00422240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422240">
        <w:rPr>
          <w:b/>
          <w:bCs/>
        </w:rPr>
        <w:t>Annual Salary</w:t>
      </w:r>
      <w:r w:rsidRPr="00422240">
        <w:t xml:space="preserve"> is also significant but less influential compared to bank balance:</w:t>
      </w:r>
    </w:p>
    <w:p w14:paraId="109AC497" w14:textId="77777777" w:rsidR="00422240" w:rsidRPr="00422240" w:rsidRDefault="00422240" w:rsidP="00422240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422240">
        <w:rPr>
          <w:b/>
          <w:bCs/>
        </w:rPr>
        <w:t>Decision Tree</w:t>
      </w:r>
      <w:r w:rsidRPr="00422240">
        <w:t xml:space="preserve">: Importance score of </w:t>
      </w:r>
      <w:r w:rsidRPr="00422240">
        <w:rPr>
          <w:b/>
          <w:bCs/>
        </w:rPr>
        <w:t>0.304266</w:t>
      </w:r>
      <w:r w:rsidRPr="00422240">
        <w:t>.</w:t>
      </w:r>
    </w:p>
    <w:p w14:paraId="1C747DFE" w14:textId="77777777" w:rsidR="00422240" w:rsidRPr="00422240" w:rsidRDefault="00422240" w:rsidP="00422240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422240">
        <w:rPr>
          <w:b/>
          <w:bCs/>
        </w:rPr>
        <w:t>Gradient Boosting</w:t>
      </w:r>
      <w:r w:rsidRPr="00422240">
        <w:t xml:space="preserve">: Importance score of </w:t>
      </w:r>
      <w:r w:rsidRPr="00422240">
        <w:rPr>
          <w:b/>
          <w:bCs/>
        </w:rPr>
        <w:t>0.088757</w:t>
      </w:r>
      <w:r w:rsidRPr="00422240">
        <w:t>.</w:t>
      </w:r>
    </w:p>
    <w:p w14:paraId="20AEA8A1" w14:textId="7EB41549" w:rsidR="00422240" w:rsidRPr="00422240" w:rsidRDefault="00422240" w:rsidP="00422240">
      <w:pPr>
        <w:numPr>
          <w:ilvl w:val="1"/>
          <w:numId w:val="15"/>
        </w:numPr>
        <w:tabs>
          <w:tab w:val="clear" w:pos="1440"/>
          <w:tab w:val="num" w:pos="2160"/>
        </w:tabs>
        <w:ind w:left="2160"/>
      </w:pPr>
      <w:r w:rsidRPr="00422240">
        <w:rPr>
          <w:b/>
          <w:bCs/>
        </w:rPr>
        <w:t>Employment Status</w:t>
      </w:r>
      <w:r w:rsidRPr="00422240">
        <w:t xml:space="preserve"> (whether employed or not) is less influential but still matters. </w:t>
      </w:r>
      <w:r w:rsidRPr="00422240">
        <w:rPr>
          <w:b/>
          <w:bCs/>
        </w:rPr>
        <w:t>Logistic Regression</w:t>
      </w:r>
      <w:r>
        <w:t xml:space="preserve"> suggests that Employment Status is a more influential factor.</w:t>
      </w:r>
      <w:r>
        <w:t xml:space="preserve"> </w:t>
      </w:r>
      <w:r w:rsidRPr="00422240">
        <w:t xml:space="preserve">A coefficient of </w:t>
      </w:r>
      <w:r w:rsidRPr="00422240">
        <w:rPr>
          <w:b/>
          <w:bCs/>
        </w:rPr>
        <w:t>-3.092</w:t>
      </w:r>
      <w:r w:rsidRPr="00422240">
        <w:t xml:space="preserve"> </w:t>
      </w:r>
      <w:r>
        <w:t xml:space="preserve">suggests </w:t>
      </w:r>
      <w:r w:rsidRPr="00422240">
        <w:t xml:space="preserve">that if a person </w:t>
      </w:r>
      <w:r w:rsidRPr="00422240">
        <w:rPr>
          <w:b/>
          <w:bCs/>
        </w:rPr>
        <w:t>is employed</w:t>
      </w:r>
      <w:r w:rsidRPr="00422240">
        <w:t xml:space="preserve">, the </w:t>
      </w:r>
      <w:r w:rsidRPr="00422240">
        <w:rPr>
          <w:b/>
          <w:bCs/>
        </w:rPr>
        <w:t>log-odds of default</w:t>
      </w:r>
      <w:r w:rsidRPr="00422240">
        <w:t xml:space="preserve"> </w:t>
      </w:r>
      <w:r w:rsidRPr="00422240">
        <w:rPr>
          <w:b/>
          <w:bCs/>
        </w:rPr>
        <w:t>decrease by 3.09</w:t>
      </w:r>
    </w:p>
    <w:p w14:paraId="18D52D18" w14:textId="77777777" w:rsidR="00422240" w:rsidRPr="00422240" w:rsidRDefault="00422240" w:rsidP="00422240"/>
    <w:p w14:paraId="12E831DC" w14:textId="77777777" w:rsidR="00422240" w:rsidRPr="00422240" w:rsidRDefault="00422240" w:rsidP="00422240"/>
    <w:p w14:paraId="612B34F5" w14:textId="77777777" w:rsidR="00AA51BC" w:rsidRPr="00AA51BC" w:rsidRDefault="00AA51BC" w:rsidP="00AA51BC"/>
    <w:p w14:paraId="7CF68D0D" w14:textId="3D0ECADB" w:rsidR="00D955C4" w:rsidRDefault="00D955C4" w:rsidP="00AA51BC">
      <w:pPr>
        <w:pStyle w:val="Heading2"/>
        <w:numPr>
          <w:ilvl w:val="0"/>
          <w:numId w:val="2"/>
        </w:numPr>
      </w:pPr>
      <w:r>
        <w:t>How do economic indicators and market trends impact the accuracy of your loan default predictions, and what strategies are in place to adapt to changing conditions?</w:t>
      </w:r>
    </w:p>
    <w:p w14:paraId="20261000" w14:textId="77777777" w:rsidR="00422240" w:rsidRDefault="00422240" w:rsidP="0042224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222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</w:t>
      </w:r>
      <w:r w:rsidRPr="004222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nemployment rates</w:t>
      </w:r>
      <w:r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6D3381D2" w14:textId="3B5DFFAB" w:rsidR="00422240" w:rsidRPr="00422240" w:rsidRDefault="00422240" w:rsidP="00422240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rising unemployment rate could lead to higher loan</w:t>
      </w:r>
      <w:r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because they are do not have a steady source of income to repay their loans</w:t>
      </w:r>
    </w:p>
    <w:p w14:paraId="1B1758F1" w14:textId="77777777" w:rsidR="00422240" w:rsidRDefault="00422240" w:rsidP="0042224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222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Interest rates</w:t>
      </w:r>
      <w:r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6C0846F4" w14:textId="0CF46297" w:rsidR="00422240" w:rsidRPr="00422240" w:rsidRDefault="00422240" w:rsidP="00422240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Higher interest rates increase loan costs, which may increase default rates for individuals with</w:t>
      </w:r>
      <w:r w:rsidR="00F871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 number of</w:t>
      </w:r>
      <w:r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variable-rate loans</w:t>
      </w:r>
      <w:r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60235EE" w14:textId="77777777" w:rsidR="00422240" w:rsidRDefault="00422240" w:rsidP="0042224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222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Inflation</w:t>
      </w:r>
      <w:r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496ED9D" w14:textId="0F5FA70D" w:rsidR="00422240" w:rsidRPr="00422240" w:rsidRDefault="00F87175" w:rsidP="00422240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</w:t>
      </w:r>
      <w:r w:rsidR="00422240"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living costs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increase it</w:t>
      </w:r>
      <w:r w:rsidR="00422240"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reduce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="00422240"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loanee’s </w:t>
      </w:r>
      <w:r w:rsidR="00422240"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disposable income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which could </w:t>
      </w:r>
      <w:r w:rsidR="00422240"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lead to more defaults.</w:t>
      </w:r>
    </w:p>
    <w:p w14:paraId="4D9D3A50" w14:textId="77777777" w:rsidR="00422240" w:rsidRPr="00422240" w:rsidRDefault="00422240" w:rsidP="0042224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A812DC2" w14:textId="0A20DF8F" w:rsidR="00422240" w:rsidRDefault="00422240" w:rsidP="0042224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222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Adaptation Strategy</w:t>
      </w:r>
      <w:r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4D1ECE1" w14:textId="36097D6D" w:rsidR="00422240" w:rsidRDefault="00422240" w:rsidP="0042224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222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Incorporate Macroeconomic Variables</w:t>
      </w:r>
      <w:r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F871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</w:t>
      </w:r>
      <w:r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improve model performance by </w:t>
      </w:r>
      <w:r w:rsidR="00F871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including</w:t>
      </w:r>
      <w:r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external macroeconomic indicators like unemployment rates or inflation </w:t>
      </w:r>
      <w:r w:rsidR="00F871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 independent variables</w:t>
      </w:r>
      <w:r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</w:t>
      </w:r>
      <w:r w:rsidR="00F8717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our</w:t>
      </w:r>
      <w:r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model.</w:t>
      </w:r>
    </w:p>
    <w:p w14:paraId="57F75112" w14:textId="6BD79F99" w:rsidR="00422240" w:rsidRPr="00422240" w:rsidRDefault="00422240" w:rsidP="0042224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222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Dynamic </w:t>
      </w:r>
      <w:proofErr w:type="spellStart"/>
      <w:r w:rsidRPr="004222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Modeling</w:t>
      </w:r>
      <w:proofErr w:type="spellEnd"/>
      <w:r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Utilize</w:t>
      </w:r>
      <w:r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time-series models or adaptive machine learning techniques to update predictions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based on the</w:t>
      </w:r>
      <w:r w:rsidRPr="004222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market conditions.</w:t>
      </w:r>
    </w:p>
    <w:p w14:paraId="6EAFB3CA" w14:textId="77777777" w:rsidR="00422240" w:rsidRPr="00422240" w:rsidRDefault="00422240" w:rsidP="00422240"/>
    <w:p w14:paraId="198E2DBA" w14:textId="72109391" w:rsidR="00D955C4" w:rsidRDefault="00D955C4" w:rsidP="00AA51BC">
      <w:pPr>
        <w:pStyle w:val="Heading2"/>
        <w:numPr>
          <w:ilvl w:val="0"/>
          <w:numId w:val="2"/>
        </w:numPr>
      </w:pPr>
      <w:r>
        <w:lastRenderedPageBreak/>
        <w:t>How do you balance the need to mitigate default risk with the goal of providing access to credit for underserved or high-risk borrowers? Are there any ethical considerations in this decision-making process?</w:t>
      </w:r>
    </w:p>
    <w:p w14:paraId="2AA344D9" w14:textId="77777777" w:rsidR="00F87175" w:rsidRPr="00F87175" w:rsidRDefault="00F87175" w:rsidP="00F87175">
      <w:pPr>
        <w:pStyle w:val="ListParagraph"/>
        <w:numPr>
          <w:ilvl w:val="0"/>
          <w:numId w:val="20"/>
        </w:numPr>
        <w:rPr>
          <w:b/>
          <w:bCs/>
        </w:rPr>
      </w:pPr>
      <w:r w:rsidRPr="00F87175">
        <w:rPr>
          <w:b/>
          <w:bCs/>
        </w:rPr>
        <w:t xml:space="preserve">Mitigating Risk: </w:t>
      </w:r>
    </w:p>
    <w:p w14:paraId="7596C510" w14:textId="1302A0C5" w:rsidR="00F87175" w:rsidRDefault="004F7DE5" w:rsidP="00F87175">
      <w:pPr>
        <w:pStyle w:val="ListParagraph"/>
        <w:numPr>
          <w:ilvl w:val="1"/>
          <w:numId w:val="20"/>
        </w:numPr>
      </w:pPr>
      <w:r>
        <w:t>I</w:t>
      </w:r>
      <w:r w:rsidR="00F87175">
        <w:t>nstead of outright rejecting loans to high-risk borrowers, banks could adjust loan terms (e.g., higher interest rates, shorter loan periods).</w:t>
      </w:r>
      <w:r>
        <w:t xml:space="preserve"> For example, </w:t>
      </w:r>
      <w:r w:rsidRPr="004F7DE5">
        <w:t xml:space="preserve">Baidu was interested in </w:t>
      </w:r>
      <w:r>
        <w:t>offering</w:t>
      </w:r>
      <w:r w:rsidRPr="004F7DE5">
        <w:t xml:space="preserve"> small loan to retail customers buying products from their platform. Unlike most developed countries, the risk with lending in the Chinese market is that less than 20% of people have credit profiles or credit ratings. </w:t>
      </w:r>
      <w:r>
        <w:t xml:space="preserve">Thus to accurately assess the borrowers’ reliability, Baidu worked together </w:t>
      </w:r>
      <w:proofErr w:type="spellStart"/>
      <w:r>
        <w:t>ZestFinance</w:t>
      </w:r>
      <w:proofErr w:type="spellEnd"/>
      <w:r>
        <w:t xml:space="preserve"> to make the decision based on factors like purchase history. </w:t>
      </w:r>
    </w:p>
    <w:p w14:paraId="59A0A812" w14:textId="77777777" w:rsidR="00F87175" w:rsidRPr="00F87175" w:rsidRDefault="00F87175" w:rsidP="00F87175">
      <w:pPr>
        <w:pStyle w:val="ListParagraph"/>
        <w:numPr>
          <w:ilvl w:val="0"/>
          <w:numId w:val="20"/>
        </w:numPr>
        <w:rPr>
          <w:b/>
          <w:bCs/>
        </w:rPr>
      </w:pPr>
      <w:r w:rsidRPr="00F87175">
        <w:rPr>
          <w:b/>
          <w:bCs/>
        </w:rPr>
        <w:t>Ethical Considerations:</w:t>
      </w:r>
    </w:p>
    <w:p w14:paraId="36E147B1" w14:textId="2FB0EA3F" w:rsidR="00F87175" w:rsidRDefault="00F87175" w:rsidP="00F87175">
      <w:pPr>
        <w:pStyle w:val="ListParagraph"/>
        <w:numPr>
          <w:ilvl w:val="1"/>
          <w:numId w:val="20"/>
        </w:numPr>
      </w:pPr>
      <w:r>
        <w:t>Fairness: The model should avoid discriminating against certain demographic groups. Ensure fairness by regularly auditing the model for bias.</w:t>
      </w:r>
      <w:r w:rsidR="004F7DE5">
        <w:t xml:space="preserve"> Additionally, from my internship experience in a bank, there is always still a human touchpoint even though the entire process can be done by AI/ML. </w:t>
      </w:r>
    </w:p>
    <w:p w14:paraId="51797E92" w14:textId="4950CDF8" w:rsidR="00F87175" w:rsidRDefault="00F87175" w:rsidP="00F87175">
      <w:pPr>
        <w:pStyle w:val="ListParagraph"/>
        <w:numPr>
          <w:ilvl w:val="1"/>
          <w:numId w:val="20"/>
        </w:numPr>
      </w:pPr>
      <w:r>
        <w:t xml:space="preserve">Transparency: </w:t>
      </w:r>
      <w:r w:rsidR="004F7DE5">
        <w:t>Data Scientist should be able to e</w:t>
      </w:r>
      <w:r>
        <w:t>xplain the</w:t>
      </w:r>
      <w:r w:rsidR="004F7DE5">
        <w:t xml:space="preserve"> algorithm behind the</w:t>
      </w:r>
      <w:r>
        <w:t xml:space="preserve"> model’s decisions to borrowers so they understand why they were approved or denied.</w:t>
      </w:r>
    </w:p>
    <w:p w14:paraId="7E7CF1BD" w14:textId="1B4E9222" w:rsidR="00D955C4" w:rsidRDefault="00D955C4" w:rsidP="00AA51BC">
      <w:pPr>
        <w:pStyle w:val="Heading2"/>
        <w:numPr>
          <w:ilvl w:val="0"/>
          <w:numId w:val="2"/>
        </w:numPr>
      </w:pPr>
      <w:r w:rsidRPr="0045085B">
        <w:t>The prescriptive analysis on loan default aims to enhance decision-making, reduce default risk, and optimize lending practices while maintaining a balance between profitability and risk mitigation.</w:t>
      </w:r>
      <w:r>
        <w:t xml:space="preserve"> How do you think accurately predicting loan default can help in any decision making? (The importance of your model to the bank.)</w:t>
      </w:r>
    </w:p>
    <w:p w14:paraId="5E0D604B" w14:textId="77777777" w:rsidR="004F7DE5" w:rsidRDefault="004F7DE5" w:rsidP="004F7DE5"/>
    <w:p w14:paraId="70AAC84A" w14:textId="181FDF8B" w:rsidR="004F7DE5" w:rsidRPr="004F7DE5" w:rsidRDefault="004F7DE5" w:rsidP="004F7DE5">
      <w:pPr>
        <w:numPr>
          <w:ilvl w:val="0"/>
          <w:numId w:val="21"/>
        </w:numPr>
      </w:pPr>
      <w:r w:rsidRPr="004F7DE5">
        <w:rPr>
          <w:b/>
          <w:bCs/>
        </w:rPr>
        <w:t>Risk Management</w:t>
      </w:r>
      <w:r w:rsidRPr="004F7DE5">
        <w:t xml:space="preserve">: Accurate prediction of loan defaults helps the bank minimize losses by identifying high-risk borrowers </w:t>
      </w:r>
      <w:r w:rsidR="00AA4808">
        <w:t xml:space="preserve">using variables such as </w:t>
      </w:r>
      <w:r w:rsidR="00AA4808" w:rsidRPr="00AA4808">
        <w:t>debt-to-income ratios, credit delinquencies, property values</w:t>
      </w:r>
      <w:r w:rsidR="00AA4808">
        <w:t xml:space="preserve"> </w:t>
      </w:r>
      <w:r w:rsidRPr="004F7DE5">
        <w:t xml:space="preserve">and adjusting loan terms accordingly (e.g., </w:t>
      </w:r>
      <w:r w:rsidR="00AA4808">
        <w:t>lower</w:t>
      </w:r>
      <w:r w:rsidRPr="004F7DE5">
        <w:t xml:space="preserve"> interest rates, </w:t>
      </w:r>
      <w:r w:rsidR="00AA4808">
        <w:t>higher</w:t>
      </w:r>
      <w:r w:rsidRPr="004F7DE5">
        <w:t xml:space="preserve"> credit limits).</w:t>
      </w:r>
      <w:r>
        <w:t xml:space="preserve"> </w:t>
      </w:r>
    </w:p>
    <w:p w14:paraId="4CB9A59C" w14:textId="4D410632" w:rsidR="00AA4808" w:rsidRDefault="004F7DE5" w:rsidP="007D69F7">
      <w:pPr>
        <w:numPr>
          <w:ilvl w:val="0"/>
          <w:numId w:val="21"/>
        </w:numPr>
      </w:pPr>
      <w:r w:rsidRPr="004F7DE5">
        <w:rPr>
          <w:b/>
          <w:bCs/>
        </w:rPr>
        <w:t>Optimizing Lending Practices</w:t>
      </w:r>
      <w:r w:rsidRPr="004F7DE5">
        <w:t>: By accurately predicting defaults, banks can fine-tune their lending practices to target the right borrowers, potentially improving profitability while minimizing default risk.</w:t>
      </w:r>
      <w:r w:rsidR="00AA4808">
        <w:t xml:space="preserve"> </w:t>
      </w:r>
    </w:p>
    <w:p w14:paraId="3D626A51" w14:textId="77777777" w:rsidR="00AA4808" w:rsidRDefault="00AA4808" w:rsidP="00AA4808">
      <w:pPr>
        <w:numPr>
          <w:ilvl w:val="0"/>
          <w:numId w:val="21"/>
        </w:numPr>
      </w:pPr>
    </w:p>
    <w:p w14:paraId="62D2AF6C" w14:textId="5D84758D" w:rsidR="004F7DE5" w:rsidRPr="004F7DE5" w:rsidRDefault="00AA4808" w:rsidP="00AA4808">
      <w:pPr>
        <w:numPr>
          <w:ilvl w:val="0"/>
          <w:numId w:val="21"/>
        </w:numPr>
      </w:pPr>
      <w:r>
        <w:t xml:space="preserve"> One example was </w:t>
      </w:r>
      <w:proofErr w:type="spellStart"/>
      <w:r>
        <w:t>F</w:t>
      </w:r>
      <w:r>
        <w:t>orMotiv</w:t>
      </w:r>
      <w:proofErr w:type="spellEnd"/>
      <w:r>
        <w:t xml:space="preserve"> which uses data collected from customers at different touchpoints to </w:t>
      </w:r>
      <w:r>
        <w:t xml:space="preserve"> hel</w:t>
      </w:r>
      <w:r>
        <w:t>p</w:t>
      </w:r>
      <w:r>
        <w:t xml:space="preserve"> a leading property and casualty (P&amp;C) insurance firm generate $10.2 million ROI</w:t>
      </w:r>
      <w:r>
        <w:t xml:space="preserve">. This was made possible as </w:t>
      </w:r>
      <w:proofErr w:type="spellStart"/>
      <w:r>
        <w:t>ForMotiv</w:t>
      </w:r>
      <w:proofErr w:type="spellEnd"/>
      <w:r>
        <w:t xml:space="preserve"> was able to </w:t>
      </w:r>
      <w:r>
        <w:t xml:space="preserve">predict how likely an applicant was to purchase insurance after receiving a quote, leverage </w:t>
      </w:r>
      <w:proofErr w:type="spellStart"/>
      <w:r>
        <w:t>behavioral</w:t>
      </w:r>
      <w:proofErr w:type="spellEnd"/>
      <w:r>
        <w:t xml:space="preserve"> data to craft appropriate follow-up messaging and target spending on advertising campaign</w:t>
      </w:r>
    </w:p>
    <w:p w14:paraId="47A0BBD8" w14:textId="3BD7B696" w:rsidR="004F7DE5" w:rsidRPr="004F7DE5" w:rsidRDefault="004F7DE5" w:rsidP="004F7DE5">
      <w:pPr>
        <w:numPr>
          <w:ilvl w:val="0"/>
          <w:numId w:val="21"/>
        </w:numPr>
      </w:pPr>
      <w:r w:rsidRPr="004F7DE5">
        <w:rPr>
          <w:b/>
          <w:bCs/>
        </w:rPr>
        <w:t>Resource Allocation</w:t>
      </w:r>
      <w:r w:rsidRPr="004F7DE5">
        <w:t>: The bank can allocate more resources to collections or recovery efforts for high-risk loans, while focusing marketing efforts on low-risk customers</w:t>
      </w:r>
      <w:r w:rsidR="00AA4808">
        <w:t xml:space="preserve">. Furthermore, it will reduce the need for the </w:t>
      </w:r>
      <w:r w:rsidR="00AA4808" w:rsidRPr="00AA4808">
        <w:t xml:space="preserve">manual processes involved in loan approval and underwriting,  such as staffing, training, and compliance. This can improve the overall profitability of the </w:t>
      </w:r>
      <w:r w:rsidR="00AA4808">
        <w:t xml:space="preserve">bank </w:t>
      </w:r>
      <w:r w:rsidR="00AA4808" w:rsidRPr="00AA4808">
        <w:t xml:space="preserve">by freeing up resources for </w:t>
      </w:r>
      <w:r w:rsidR="00AA4808">
        <w:t>more impactful work.</w:t>
      </w:r>
    </w:p>
    <w:p w14:paraId="7C531FBD" w14:textId="77777777" w:rsidR="004F7DE5" w:rsidRPr="004F7DE5" w:rsidRDefault="004F7DE5" w:rsidP="004F7DE5">
      <w:pPr>
        <w:numPr>
          <w:ilvl w:val="0"/>
          <w:numId w:val="21"/>
        </w:numPr>
      </w:pPr>
      <w:r w:rsidRPr="004F7DE5">
        <w:rPr>
          <w:b/>
          <w:bCs/>
        </w:rPr>
        <w:t>Regulatory Compliance</w:t>
      </w:r>
      <w:r w:rsidRPr="004F7DE5">
        <w:t>: Accurate default prediction ensures the bank maintains healthy risk-weighted assets, complying with regulatory standards like Basel III.</w:t>
      </w:r>
    </w:p>
    <w:p w14:paraId="637D4068" w14:textId="77777777" w:rsidR="004F7DE5" w:rsidRPr="004F7DE5" w:rsidRDefault="004F7DE5" w:rsidP="004F7DE5"/>
    <w:p w14:paraId="4B8FE85D" w14:textId="3E0DF8F9" w:rsidR="00051D05" w:rsidRPr="00051D05" w:rsidRDefault="00051D05">
      <w:pPr>
        <w:rPr>
          <w:lang w:val="en-US"/>
        </w:rPr>
      </w:pPr>
    </w:p>
    <w:sectPr w:rsidR="00051D05" w:rsidRPr="0005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710B"/>
    <w:multiLevelType w:val="hybridMultilevel"/>
    <w:tmpl w:val="E056E7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3CE"/>
    <w:multiLevelType w:val="multilevel"/>
    <w:tmpl w:val="EEC0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F50A6"/>
    <w:multiLevelType w:val="hybridMultilevel"/>
    <w:tmpl w:val="776CDD34"/>
    <w:lvl w:ilvl="0" w:tplc="D3A61B3E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FB58F8"/>
    <w:multiLevelType w:val="hybridMultilevel"/>
    <w:tmpl w:val="C4C65884"/>
    <w:lvl w:ilvl="0" w:tplc="D3A61B3E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5C756C"/>
    <w:multiLevelType w:val="multilevel"/>
    <w:tmpl w:val="F364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6665B"/>
    <w:multiLevelType w:val="multilevel"/>
    <w:tmpl w:val="1264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43EE6"/>
    <w:multiLevelType w:val="hybridMultilevel"/>
    <w:tmpl w:val="22BE1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E2486"/>
    <w:multiLevelType w:val="multilevel"/>
    <w:tmpl w:val="B77E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76E24"/>
    <w:multiLevelType w:val="multilevel"/>
    <w:tmpl w:val="3A40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D1E47"/>
    <w:multiLevelType w:val="multilevel"/>
    <w:tmpl w:val="86DA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A0E59"/>
    <w:multiLevelType w:val="multilevel"/>
    <w:tmpl w:val="58CA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2648C"/>
    <w:multiLevelType w:val="hybridMultilevel"/>
    <w:tmpl w:val="522E12AE"/>
    <w:lvl w:ilvl="0" w:tplc="D3A61B3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B371F"/>
    <w:multiLevelType w:val="hybridMultilevel"/>
    <w:tmpl w:val="D44E59EE"/>
    <w:lvl w:ilvl="0" w:tplc="D3A61B3E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70575C"/>
    <w:multiLevelType w:val="hybridMultilevel"/>
    <w:tmpl w:val="6B3C778C"/>
    <w:lvl w:ilvl="0" w:tplc="D3A61B3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66E49"/>
    <w:multiLevelType w:val="multilevel"/>
    <w:tmpl w:val="6C06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53DB5"/>
    <w:multiLevelType w:val="multilevel"/>
    <w:tmpl w:val="197C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E5ACF"/>
    <w:multiLevelType w:val="hybridMultilevel"/>
    <w:tmpl w:val="262A69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B96"/>
    <w:multiLevelType w:val="hybridMultilevel"/>
    <w:tmpl w:val="93A8178C"/>
    <w:lvl w:ilvl="0" w:tplc="D3A61B3E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D67EF3"/>
    <w:multiLevelType w:val="multilevel"/>
    <w:tmpl w:val="0D0C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40717F"/>
    <w:multiLevelType w:val="multilevel"/>
    <w:tmpl w:val="A96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F73E65"/>
    <w:multiLevelType w:val="multilevel"/>
    <w:tmpl w:val="C1E4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14792">
    <w:abstractNumId w:val="0"/>
  </w:num>
  <w:num w:numId="2" w16cid:durableId="178400442">
    <w:abstractNumId w:val="6"/>
  </w:num>
  <w:num w:numId="3" w16cid:durableId="240913351">
    <w:abstractNumId w:val="16"/>
  </w:num>
  <w:num w:numId="4" w16cid:durableId="1368339208">
    <w:abstractNumId w:val="13"/>
  </w:num>
  <w:num w:numId="5" w16cid:durableId="1536502306">
    <w:abstractNumId w:val="2"/>
  </w:num>
  <w:num w:numId="6" w16cid:durableId="51733125">
    <w:abstractNumId w:val="19"/>
  </w:num>
  <w:num w:numId="7" w16cid:durableId="1428576149">
    <w:abstractNumId w:val="14"/>
  </w:num>
  <w:num w:numId="8" w16cid:durableId="1228607563">
    <w:abstractNumId w:val="7"/>
  </w:num>
  <w:num w:numId="9" w16cid:durableId="225379045">
    <w:abstractNumId w:val="8"/>
  </w:num>
  <w:num w:numId="10" w16cid:durableId="1079596831">
    <w:abstractNumId w:val="4"/>
  </w:num>
  <w:num w:numId="11" w16cid:durableId="701173563">
    <w:abstractNumId w:val="18"/>
  </w:num>
  <w:num w:numId="12" w16cid:durableId="1430200498">
    <w:abstractNumId w:val="1"/>
  </w:num>
  <w:num w:numId="13" w16cid:durableId="1277448422">
    <w:abstractNumId w:val="20"/>
  </w:num>
  <w:num w:numId="14" w16cid:durableId="1598631600">
    <w:abstractNumId w:val="10"/>
  </w:num>
  <w:num w:numId="15" w16cid:durableId="751775592">
    <w:abstractNumId w:val="9"/>
  </w:num>
  <w:num w:numId="16" w16cid:durableId="2074965805">
    <w:abstractNumId w:val="15"/>
  </w:num>
  <w:num w:numId="17" w16cid:durableId="1729450541">
    <w:abstractNumId w:val="12"/>
  </w:num>
  <w:num w:numId="18" w16cid:durableId="2040470072">
    <w:abstractNumId w:val="3"/>
  </w:num>
  <w:num w:numId="19" w16cid:durableId="162815158">
    <w:abstractNumId w:val="17"/>
  </w:num>
  <w:num w:numId="20" w16cid:durableId="2089110577">
    <w:abstractNumId w:val="11"/>
  </w:num>
  <w:num w:numId="21" w16cid:durableId="739257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05"/>
    <w:rsid w:val="00051D05"/>
    <w:rsid w:val="00243A8C"/>
    <w:rsid w:val="00422240"/>
    <w:rsid w:val="004D1A03"/>
    <w:rsid w:val="004F7DE5"/>
    <w:rsid w:val="0081020C"/>
    <w:rsid w:val="00980E0F"/>
    <w:rsid w:val="009A46B0"/>
    <w:rsid w:val="00AA4808"/>
    <w:rsid w:val="00AA51BC"/>
    <w:rsid w:val="00D7595B"/>
    <w:rsid w:val="00D955C4"/>
    <w:rsid w:val="00EE7D13"/>
    <w:rsid w:val="00F571EA"/>
    <w:rsid w:val="00F8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B92B0"/>
  <w15:chartTrackingRefBased/>
  <w15:docId w15:val="{84D57EFF-7B0F-754F-B2AD-178DC987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1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D0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46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#SHANE LIM ZI EN#</dc:creator>
  <cp:keywords/>
  <dc:description/>
  <cp:lastModifiedBy>#SHANE LIM ZI EN#</cp:lastModifiedBy>
  <cp:revision>2</cp:revision>
  <dcterms:created xsi:type="dcterms:W3CDTF">2024-09-07T15:15:00Z</dcterms:created>
  <dcterms:modified xsi:type="dcterms:W3CDTF">2024-09-07T18:49:00Z</dcterms:modified>
</cp:coreProperties>
</file>