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320" w:before="0" w:line="276" w:lineRule="auto"/>
        <w:jc w:val="center"/>
      </w:pPr>
      <w:r>
        <w:rPr>
          <w:rFonts w:ascii="Arial" w:hAnsi="Arial" w:eastAsia="黑体"/>
          <w:b/>
          <w:sz w:val="52"/>
        </w:rPr>
        <w:t>需求评审报告</w:t>
      </w:r>
    </w:p>
    <w:p>
      <w:pPr>
        <w:spacing w:after="800" w:before="0" w:line="276" w:lineRule="auto"/>
        <w:jc w:val="center"/>
      </w:pPr>
      <w:r>
        <w:rPr>
          <w:rFonts w:ascii="Times New Roman" w:hAnsi="Times New Roman" w:eastAsia="宋体"/>
          <w:b w:val="0"/>
          <w:color w:val="666666"/>
          <w:sz w:val="28"/>
        </w:rPr>
        <w:t>AI 模拟多角色需求评审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宋体"/>
          <w:b w:val="0"/>
          <w:color w:val="333333"/>
          <w:sz w:val="24"/>
        </w:rPr>
        <w:t>产品：订单管理系统（OMS）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宋体"/>
          <w:b w:val="0"/>
          <w:color w:val="333333"/>
          <w:sz w:val="24"/>
        </w:rPr>
        <w:t>评审日期：2026-05-24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宋体"/>
          <w:b w:val="0"/>
          <w:color w:val="333333"/>
          <w:sz w:val="24"/>
        </w:rPr>
        <w:t>生成工具：pm-review Skill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宋体"/>
          <w:b w:val="0"/>
          <w:color w:val="333333"/>
          <w:sz w:val="24"/>
        </w:rPr>
        <w:t>文档版本：v1.0</w:t>
      </w:r>
    </w:p>
    <w:p>
      <w:r>
        <w:br w:type="page"/>
      </w:r>
    </w:p>
    <w:p>
      <w:pPr>
        <w:spacing w:after="240" w:before="480" w:line="276" w:lineRule="auto"/>
      </w:pPr>
      <w:r>
        <w:rPr>
          <w:rFonts w:ascii="Arial" w:hAnsi="Arial" w:eastAsia="黑体"/>
          <w:b/>
          <w:sz w:val="32"/>
        </w:rPr>
        <w:t>需求评审报告</w:t>
      </w:r>
    </w:p>
    <w:p>
      <w:pPr>
        <w:spacing w:line="312" w:lineRule="auto" w:after="80"/>
        <w:ind w:left="567"/>
      </w:pPr>
      <w:r>
        <w:rPr>
          <w:rFonts w:ascii="Times New Roman" w:hAnsi="Times New Roman" w:eastAsia="宋体"/>
          <w:i/>
          <w:color w:val="666666"/>
          <w:sz w:val="20"/>
        </w:rPr>
        <w:t>产品：订单管理系统（OMS） | 版本：v1.0 | 评审日期：2026-05-24 | 输入类型：HTML 原型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160" w:before="360" w:line="276" w:lineRule="auto"/>
      </w:pPr>
      <w:r>
        <w:rPr>
          <w:rFonts w:ascii="Arial" w:hAnsi="Arial" w:eastAsia="黑体"/>
          <w:b/>
          <w:sz w:val="28"/>
        </w:rPr>
        <w:t>评审概览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数值</w:t>
            </w:r>
          </w:p>
        </w:tc>
      </w:tr>
      <w:tr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发现问题总数</w:t>
            </w:r>
          </w:p>
        </w:tc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</w:tr>
      <w:tr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🔴 阻塞问题</w:t>
            </w:r>
          </w:p>
        </w:tc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🟡 重要问题</w:t>
            </w:r>
          </w:p>
        </w:tc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</w:tr>
      <w:tr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🟢 优化建议</w:t>
            </w:r>
          </w:p>
        </w:tc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已有应对方案</w:t>
            </w:r>
          </w:p>
        </w:tc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18（82%）</w:t>
            </w:r>
          </w:p>
        </w:tc>
      </w:tr>
      <w:tr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需补充方案</w:t>
            </w:r>
          </w:p>
        </w:tc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涉及功能点</w:t>
            </w:r>
          </w:p>
        </w:tc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8 个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after="160" w:before="360" w:line="276" w:lineRule="auto"/>
      </w:pPr>
      <w:r>
        <w:rPr>
          <w:rFonts w:ascii="Arial" w:hAnsi="Arial" w:eastAsia="黑体"/>
          <w:b/>
          <w:sz w:val="28"/>
        </w:rPr>
        <w:t>需求摘要</w:t>
      </w:r>
    </w:p>
    <w:p>
      <w:pPr>
        <w:spacing w:after="120" w:before="0" w:line="312" w:lineRule="auto"/>
      </w:pPr>
      <w:r>
        <w:rPr>
          <w:rFonts w:ascii="Times New Roman" w:hAnsi="Times New Roman" w:eastAsia="宋体"/>
          <w:b w:val="0"/>
          <w:sz w:val="21"/>
        </w:rPr>
        <w:t>订单管理系统（OMS）面向电商运营团队，提供订单全生命周期管理能力。核心功能包括订单列表查看、多条件筛选、订单详情查看、订单状态流转（待发货→已发货→已完成→已取消）、批量操作和基础数据看板。目标用户为日均处理 500+ 订单的中型电商运营团队。</w:t>
      </w:r>
    </w:p>
    <w:p>
      <w:pPr>
        <w:spacing w:after="120" w:before="240" w:line="276" w:lineRule="auto"/>
      </w:pPr>
      <w:r>
        <w:rPr>
          <w:rFonts w:ascii="Arial" w:hAnsi="Arial" w:eastAsia="黑体"/>
          <w:b/>
          <w:sz w:val="24"/>
        </w:rPr>
        <w:t>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涉及角色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F-001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订单列表页（含筛选/排序/分页）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前端/后端/设计/测试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F-002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订单详情页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前端/后端/设计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F-003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订单状态流转（发货/完成/取消）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前端/后端/业务方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F-004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批量操作（批量发货/批量导出）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前端/后端/测试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F-005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数据看板（今日订单概览）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前端/后端/老板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F-006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操作日志记录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后端/测试/业务方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F-007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异常订单标记与处理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业务方/测试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F-008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权限管理（运营/管理员）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268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后端/测试/老板</w:t>
            </w:r>
          </w:p>
        </w:tc>
      </w:tr>
    </w:tbl>
    <w:p/>
    <w:p>
      <w:pPr>
        <w:spacing w:after="120" w:before="240" w:line="276" w:lineRule="auto"/>
      </w:pPr>
      <w:r>
        <w:rPr>
          <w:rFonts w:ascii="Arial" w:hAnsi="Arial" w:eastAsia="黑体"/>
          <w:b/>
          <w:sz w:val="24"/>
        </w:rPr>
        <w:t>核心流程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1. 运营人员登录 → 订单列表页 → 筛选"待发货"订单 → 查看订单详情 → 确认发货 → 状态更新为"已发货"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2. 运营人员 → 订单列表 → 批量勾选 → 批量导出 → 下载 Excel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3. 管理员 → 数据看板 → 查看今日订单量/金额/状态分布</w:t>
      </w:r>
    </w:p>
    <w:p>
      <w:pPr>
        <w:spacing w:after="120" w:before="240" w:line="276" w:lineRule="auto"/>
      </w:pPr>
      <w:r>
        <w:rPr>
          <w:rFonts w:ascii="Arial" w:hAnsi="Arial" w:eastAsia="黑体"/>
          <w:b/>
          <w:sz w:val="24"/>
        </w:rPr>
        <w:t>HTML 原型状态检查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页面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加载态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空状态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错误态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成功态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状态覆盖</w:t>
            </w:r>
          </w:p>
        </w:tc>
      </w:tr>
      <w:tr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订单列表页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 骨架屏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 空数据插画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⚠️ 仅 toast 提示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3/4</w:t>
            </w:r>
          </w:p>
        </w:tc>
      </w:tr>
      <w:tr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订单详情页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⚠️ 无加载态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N/A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❌ 未处理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1/3</w:t>
            </w:r>
          </w:p>
        </w:tc>
      </w:tr>
      <w:tr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数据看板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❌ 无加载态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❌ 无空状态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❌ 未处理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1/4</w:t>
            </w:r>
          </w:p>
        </w:tc>
      </w:tr>
      <w:tr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批量操作弹窗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❌ 无加载态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N/A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❌ 未处理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  <w:tc>
          <w:tcPr>
            <w:tcW w:type="dxa" w:w="1512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1/3</w:t>
            </w:r>
          </w:p>
        </w:tc>
      </w:tr>
    </w:tbl>
    <w:p/>
    <w:p>
      <w:pPr>
        <w:spacing w:line="312" w:lineRule="auto" w:after="80"/>
        <w:ind w:left="567"/>
      </w:pPr>
      <w:r>
        <w:rPr>
          <w:rFonts w:ascii="Times New Roman" w:hAnsi="Times New Roman" w:eastAsia="宋体"/>
          <w:i/>
          <w:color w:val="666666"/>
          <w:sz w:val="20"/>
        </w:rPr>
        <w:t>⚠️ 原型整体状态覆盖不足，错误状态和加载状态大量缺失，是评审重点。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160" w:before="360" w:line="276" w:lineRule="auto"/>
      </w:pPr>
      <w:r>
        <w:rPr>
          <w:rFonts w:ascii="Arial" w:hAnsi="Arial" w:eastAsia="黑体"/>
          <w:b/>
          <w:sz w:val="28"/>
        </w:rPr>
        <w:t>角色评审详情</w:t>
      </w:r>
    </w:p>
    <w:p>
      <w:pPr>
        <w:spacing w:after="120" w:before="240" w:line="276" w:lineRule="auto"/>
      </w:pPr>
      <w:r>
        <w:rPr>
          <w:rFonts w:ascii="Arial" w:hAnsi="Arial" w:eastAsia="黑体"/>
          <w:b/>
          <w:sz w:val="24"/>
        </w:rPr>
        <w:t>🔴 阻塞问题（共 5 个）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Q-001：订单并发操作时的数据一致性如何保证？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提问角色：后端开发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关联功能：F-003 订单状态流转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严重度：🔴 阻塞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问题详述：如果两个运营同时操作同一订单——A 在点"发货"，B 同时点了"取消"——系统怎么处理？目前原型中没有看到任何并发控制机制（乐观锁/悲观锁/分布式锁）。这是一个非常现实的场景，日均 500+ 订单的团队不可能只有一个人在操作。</w:t>
      </w:r>
    </w:p>
    <w:p>
      <w:pPr>
        <w:spacing w:after="120" w:before="0" w:line="312" w:lineRule="auto"/>
      </w:pPr>
      <w:r>
        <w:rPr>
          <w:rFonts w:ascii="Times New Roman" w:hAnsi="Times New Roman" w:eastAsia="宋体"/>
          <w:b w:val="0"/>
          <w:sz w:val="21"/>
        </w:rPr>
        <w:t>应对方案：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1. 乐观锁方案（推荐）：订单表增加 `version` 字段，每次更新时校验版本号。如果版本号不匹配，提示用户"订单状态已变更，请刷新后重试"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2. 状态机约束：定义严格的订单状态流转规则（如"已发货"状态不能直接变"已取消"），后端做状态校验</w:t>
      </w:r>
    </w:p>
    <w:p>
      <w:pPr>
        <w:spacing w:after="120" w:before="0" w:line="312" w:lineRule="auto"/>
      </w:pPr>
      <w:r>
        <w:rPr>
          <w:rFonts w:ascii="Times New Roman" w:hAnsi="Times New Roman" w:eastAsia="宋体"/>
          <w:b w:val="0"/>
          <w:sz w:val="21"/>
        </w:rPr>
        <w:t>追问预判：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如果追问"乐观锁失败了用户体验不好怎么办"：前端可以做乐观更新 + 失败回滚，先让用户感觉操作成功了，后台校验失败后再提示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如果追问"为什么不用分布式锁"：对于订单操作这个量级，乐观锁够用，分布式锁增加架构复杂度且影响性能</w:t>
      </w:r>
    </w:p>
    <w:p>
      <w:pPr>
        <w:spacing w:after="120" w:before="0" w:line="312" w:lineRule="auto"/>
      </w:pPr>
      <w:r>
        <w:rPr>
          <w:rFonts w:ascii="Times New Roman" w:hAnsi="Times New Roman" w:eastAsia="宋体"/>
          <w:b w:val="0"/>
          <w:sz w:val="21"/>
        </w:rPr>
        <w:t>兜底话术：</w:t>
      </w:r>
    </w:p>
    <w:p>
      <w:pPr>
        <w:spacing w:line="312" w:lineRule="auto" w:after="80"/>
        <w:ind w:left="567"/>
      </w:pPr>
      <w:r>
        <w:rPr>
          <w:rFonts w:ascii="Times New Roman" w:hAnsi="Times New Roman" w:eastAsia="宋体"/>
          <w:i/>
          <w:color w:val="666666"/>
          <w:sz w:val="20"/>
        </w:rPr>
        <w:t>"并发控制是必须做的，这是系统可靠性的底线。具体用乐观锁还是状态机校验，会后和 backend 同学对齐，我的倾向是乐观锁——改动小、性能好、对用户体验影响可控。"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Q-002：批量操作的性能和容错机制？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提问角色：后端开发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关联功能：F-004 批量操作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严重度：🔴 阻塞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问题详述：批量发货如果一次勾选 200 单，是同步处理还是异步？如果第 50 单失败了，前 49 单是回滚还是保留？用户怎么知道哪些成功了哪些失败了？原型中完全没有体现。</w:t>
      </w:r>
    </w:p>
    <w:p>
      <w:pPr>
        <w:spacing w:after="120" w:before="0" w:line="312" w:lineRule="auto"/>
      </w:pPr>
      <w:r>
        <w:rPr>
          <w:rFonts w:ascii="Times New Roman" w:hAnsi="Times New Roman" w:eastAsia="宋体"/>
          <w:b w:val="0"/>
          <w:sz w:val="21"/>
        </w:rPr>
        <w:t>应对方案：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1. 异步处理 + 进度反馈：批量操作提交后台异步队列，前端轮询或 WebSocket 获取进度。展示"正在处理 X/200"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2. 部分成功策略：单条失败不影响其他订单，每条独立事务。操作完成后展示成功 X 条/失败 Y 条，失败订单列出原因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3. 超大批量限流：单次批量操作上限 500 条，超过提示分批次操作</w:t>
      </w:r>
    </w:p>
    <w:p>
      <w:pPr>
        <w:spacing w:after="120" w:before="0" w:line="312" w:lineRule="auto"/>
      </w:pPr>
      <w:r>
        <w:rPr>
          <w:rFonts w:ascii="Times New Roman" w:hAnsi="Times New Roman" w:eastAsia="宋体"/>
          <w:b w:val="0"/>
          <w:sz w:val="21"/>
        </w:rPr>
        <w:t>追问预判：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如果追问"异步队列挂了怎么办"：任务持久化到数据库，服务重启后可恢复</w:t>
      </w:r>
    </w:p>
    <w:p>
      <w:pPr>
        <w:spacing w:after="120" w:before="0" w:line="312" w:lineRule="auto"/>
      </w:pPr>
      <w:r>
        <w:rPr>
          <w:rFonts w:ascii="Times New Roman" w:hAnsi="Times New Roman" w:eastAsia="宋体"/>
          <w:b w:val="0"/>
          <w:sz w:val="21"/>
        </w:rPr>
        <w:t>兜底话术：</w:t>
      </w:r>
    </w:p>
    <w:p>
      <w:pPr>
        <w:spacing w:line="312" w:lineRule="auto" w:after="80"/>
        <w:ind w:left="567"/>
      </w:pPr>
      <w:r>
        <w:rPr>
          <w:rFonts w:ascii="Times New Roman" w:hAnsi="Times New Roman" w:eastAsia="宋体"/>
          <w:i/>
          <w:color w:val="666666"/>
          <w:sz w:val="20"/>
        </w:rPr>
        <w:t>"批量操作不能做成同步的，200 单同步处理用户等不了，而且一条失败全部回滚也不合理。我们用异步队列 + 逐条独立事务的方案，会后和 backend 确认技术选型。"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Q-003：权限模型不清晰——运营和管理员的权限边界在哪里？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提问角色：老板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关联功能：F-008 权限管理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严重度：🔴 阻塞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问题详述：原型中提到"运营"和"管理员"两个角色，但没有明确权限矩阵。管理员能做什么运营不能做的？批量导出谁可以用？订单取消需要什么权限？如果权限不清晰，开发没法写代码。</w:t>
      </w:r>
    </w:p>
    <w:p>
      <w:pPr>
        <w:spacing w:after="120" w:before="0" w:line="312" w:lineRule="auto"/>
      </w:pPr>
      <w:r>
        <w:rPr>
          <w:rFonts w:ascii="Times New Roman" w:hAnsi="Times New Roman" w:eastAsia="宋体"/>
          <w:b w:val="0"/>
          <w:sz w:val="21"/>
        </w:rPr>
        <w:t>应对方案：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1. 输出权限矩阵表（评审后补充到 PRD）：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操作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运营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管理员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查看订单列表/详情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订单发货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订单取消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✅（仅自己操作的）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✅（全部）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批量发货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批量导出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❌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查看数据看板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✅（受限视图）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✅（完整视图）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操作日志查看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❌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用户管理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❌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</w:t>
            </w:r>
          </w:p>
        </w:tc>
      </w:tr>
    </w:tbl>
    <w:p/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2. 前端 + 后端双重校验：前端按权限隐藏按钮，后端接口做权限拦截</w:t>
      </w:r>
    </w:p>
    <w:p>
      <w:pPr>
        <w:spacing w:after="120" w:before="0" w:line="312" w:lineRule="auto"/>
      </w:pPr>
      <w:r>
        <w:rPr>
          <w:rFonts w:ascii="Times New Roman" w:hAnsi="Times New Roman" w:eastAsia="宋体"/>
          <w:b w:val="0"/>
          <w:sz w:val="21"/>
        </w:rPr>
        <w:t>追问预判：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如果追问"运营能不能看自己昨天的业绩"：数据看板做数据权限隔离，运营只看自己的数据</w:t>
      </w:r>
    </w:p>
    <w:p>
      <w:pPr>
        <w:spacing w:after="120" w:before="0" w:line="312" w:lineRule="auto"/>
      </w:pPr>
      <w:r>
        <w:rPr>
          <w:rFonts w:ascii="Times New Roman" w:hAnsi="Times New Roman" w:eastAsia="宋体"/>
          <w:b w:val="0"/>
          <w:sz w:val="21"/>
        </w:rPr>
        <w:t>兜底话术：</w:t>
      </w:r>
    </w:p>
    <w:p>
      <w:pPr>
        <w:spacing w:line="312" w:lineRule="auto" w:after="80"/>
        <w:ind w:left="567"/>
      </w:pPr>
      <w:r>
        <w:rPr>
          <w:rFonts w:ascii="Times New Roman" w:hAnsi="Times New Roman" w:eastAsia="宋体"/>
          <w:i/>
          <w:color w:val="666666"/>
          <w:sz w:val="20"/>
        </w:rPr>
        <w:t>"权限矩阵确实还没整理，这是我的疏忽。会后我补充一个完整的 RBAC 权限表，先按'运营'和'管理员'两个角色定义，后续如果角色细分再扩展。开发可以先按这个表预留权限中间件。"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Q-004：订单列表的错误状态处理不完整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提问角色：测试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关联功能：F-001 订单列表页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严重度：🔴 阻塞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问题详述：目前原型只有 toast 提示网络错误，但实际场景中可能出现：接口超时（30s 没响应）、接口返回 500、接口返回数据格式异常、用户在弱网环境。每种场景的表现和用户引导都不一样，toast 一闪而过不够用。</w:t>
      </w:r>
    </w:p>
    <w:p>
      <w:pPr>
        <w:spacing w:after="120" w:before="0" w:line="312" w:lineRule="auto"/>
      </w:pPr>
      <w:r>
        <w:rPr>
          <w:rFonts w:ascii="Times New Roman" w:hAnsi="Times New Roman" w:eastAsia="宋体"/>
          <w:b w:val="0"/>
          <w:sz w:val="21"/>
        </w:rPr>
        <w:t>应对方案：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1. 错误分级处理：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网络断开 → 全屏提示"网络连接异常，请检查网络后重试"，提供"重试"按钮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接口超时/500 → 列表区域显示错误状态插画 + "加载失败，请重试"，保留筛选条件不丢失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数据格式异常 → 前端 try-catch，降级显示"数据异常，请联系技术支持"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2. 重试策略：自动重试 1 次（无感），失败后再展示错误提示</w:t>
      </w:r>
    </w:p>
    <w:p>
      <w:pPr>
        <w:spacing w:after="120" w:before="0" w:line="312" w:lineRule="auto"/>
      </w:pPr>
      <w:r>
        <w:rPr>
          <w:rFonts w:ascii="Times New Roman" w:hAnsi="Times New Roman" w:eastAsia="宋体"/>
          <w:b w:val="0"/>
          <w:sz w:val="21"/>
        </w:rPr>
        <w:t>兜底话术：</w:t>
      </w:r>
    </w:p>
    <w:p>
      <w:pPr>
        <w:spacing w:line="312" w:lineRule="auto" w:after="80"/>
        <w:ind w:left="567"/>
      </w:pPr>
      <w:r>
        <w:rPr>
          <w:rFonts w:ascii="Times New Roman" w:hAnsi="Times New Roman" w:eastAsia="宋体"/>
          <w:i/>
          <w:color w:val="666666"/>
          <w:sz w:val="20"/>
        </w:rPr>
        <w:t>"错误处理确实做得不够，我们梳理 4 种常见错误场景，会后补充到原型里。核心原则是——不要让用户看到白屏或不知所措。"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Q-005：空状态没有引导，用户不知道下一步做什么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提问角色：设计师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关联功能：F-001 / F-002 / F-005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严重度：🔴 阻塞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问题详述：订单列表为空时展示一个插画，但没有引导用户下一步操作。详情页没有数据时直接空白。数据看板首次使用时全是 0，没有说明。空状态应该是用户引导的最佳时机，而不是一个"这里什么都没有"的死胡同。</w:t>
      </w:r>
    </w:p>
    <w:p>
      <w:pPr>
        <w:spacing w:after="120" w:before="0" w:line="312" w:lineRule="auto"/>
      </w:pPr>
      <w:r>
        <w:rPr>
          <w:rFonts w:ascii="Times New Roman" w:hAnsi="Times New Roman" w:eastAsia="宋体"/>
          <w:b w:val="0"/>
          <w:sz w:val="21"/>
        </w:rPr>
        <w:t>应对方案：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1. 订单列表空状态：区分"筛选后无结果"和"从未有过订单"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筛选无结果 → "未找到符合条件的订单，试试调整筛选条件" + "清除筛选"按钮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从未有过订单 → "还没有订单数据，订单接入后会自动同步" + 接入指引链接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2. 数据看板空状态："数据看板将在订单接入后自动生成，预计接入后 5 分钟内可查看"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3. 详情页错误：如果是订单不存在（被删除），展示"订单不存在或已被删除" + "返回列表"按钮</w:t>
      </w:r>
    </w:p>
    <w:p>
      <w:pPr>
        <w:spacing w:after="120" w:before="0" w:line="312" w:lineRule="auto"/>
      </w:pPr>
      <w:r>
        <w:rPr>
          <w:rFonts w:ascii="Times New Roman" w:hAnsi="Times New Roman" w:eastAsia="宋体"/>
          <w:b w:val="0"/>
          <w:sz w:val="21"/>
        </w:rPr>
        <w:t>兜底话术：</w:t>
      </w:r>
    </w:p>
    <w:p>
      <w:pPr>
        <w:spacing w:line="312" w:lineRule="auto" w:after="80"/>
        <w:ind w:left="567"/>
      </w:pPr>
      <w:r>
        <w:rPr>
          <w:rFonts w:ascii="Times New Roman" w:hAnsi="Times New Roman" w:eastAsia="宋体"/>
          <w:i/>
          <w:color w:val="666666"/>
          <w:sz w:val="20"/>
        </w:rPr>
        <w:t>"空状态是用户引导的好位置，我补充三处空状态的文案和引导按钮，下次原型更新一并体现。"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120" w:before="240" w:line="276" w:lineRule="auto"/>
      </w:pPr>
      <w:r>
        <w:rPr>
          <w:rFonts w:ascii="Arial" w:hAnsi="Arial" w:eastAsia="黑体"/>
          <w:b/>
          <w:sz w:val="24"/>
        </w:rPr>
        <w:t>🟡 重要问题（共 11 个）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Q-006：订单列表的筛选条件是否支持组合和保存？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提问角色：前端开发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关联功能：F-001 订单列表页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严重度：🟡 重要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应对方案：筛选条件用 URL query 参数保存，方便分享和刷新保留。高频筛选组合（如"待发货 + 今日"）支持保存为快捷筛选标签。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Q-007：订单详情页加载态缺失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提问角色：设计师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关联功能：F-002 订单详情页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严重度：🟡 重要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应对方案：详情页增加骨架屏（订单信息区 + 商品列表区），与列表页骨架屏风格统一。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Q-008：订单状态变更没有操作确认和撤销机制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提问角色：业务方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关联功能：F-003 订单状态流转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严重度：🟡 重要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应对方案：关键操作（发货、取消）增加二次确认弹窗。"发货"操作在 30 秒内支持撤销（技术上用延迟队列实现）。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Q-009：批量导出数据量大时怎么办？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提问角色：后端开发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关联功能：F-004 批量操作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严重度：🟡 重要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应对方案：超过 1000 条时走异步导出，生成 Excel 后飞书/邮件通知用户下载。导出文件保留 7 天后自动清理。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Q-010：操作日志记录哪些内容？保留多久？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提问角色：测试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关联功能：F-006 操作日志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严重度：🟡 重要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应对方案：记录"谁 + 什么时间 + 对哪个订单 + 做了什么操作 + 操作前后的状态变化"。日志保留 90 天，支持按订单/操作人/时间范围查询。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Q-011：数据看板的实时性要求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提问角色：老板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关联功能：F-005 数据看板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严重度：🟡 重要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应对方案：数据看板准实时即可（延迟 &lt; 5 分钟），不需要实时。用定时任务每分钟刷新一次缓存。不需要流式计算，降低架构复杂度。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Q-012：原型在不同屏幕尺寸下的表现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提问角色：设计师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关联功能：全部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严重度：🟡 重要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应对方案：这是 B 端管理系统，主适配 1440px 和 1920px，最小支持 1366px。表格列太多时支持横向滚动或列自定义显示。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Q-013：订单搜索是否支持模糊搜索和精确匹配？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提问角色：测试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关联功能：F-001 订单列表页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严重度：🟡 重要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应对方案：订单号支持精确匹配，收件人姓名/手机号支持模糊搜索。搜索输入框做 300ms 防抖，减少无效请求。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Q-014：表单输入是否有校验和防注入？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提问角色：后端开发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关联功能：全部表单场景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严重度：🟡 重要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应对方案：前后端双重校验。前端做格式校验（手机号/金额/必填），后端做 XSS/SQL 注入过滤。所有输入统一做 trim 和特殊字符转义。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Q-015：原型中没有体现异常订单的处理入口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提问角色：业务方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关联功能：F-007 异常订单标记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严重度：🟡 重要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应对方案：在订单列表增加"异常"状态标签，点击可查看异常原因（地址不完整/库存不足/支付异常等）。运营可手动标记异常并填写备注。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Q-016：没有考虑无权限时的前端表现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提问角色：测试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关联功能：F-008 权限管理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严重度：🟡 重要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应对方案：无权限的页面/按钮直接不展示（而非置灰），防止用户困惑。如果用户通过 URL 直接访问无权限页面，展示 403 提示。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120" w:before="240" w:line="276" w:lineRule="auto"/>
      </w:pPr>
      <w:r>
        <w:rPr>
          <w:rFonts w:ascii="Arial" w:hAnsi="Arial" w:eastAsia="黑体"/>
          <w:b/>
          <w:sz w:val="24"/>
        </w:rPr>
        <w:t>🟢 优化建议（共 6 个）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Q-017（设计）：订单列表支持行内快捷操作（鼠标 hover 显示"发货"按钮），减少进入详情页的步骤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Q-018（前端）：列表页支持键盘快捷键（Ctrl+F 聚焦搜索框，↑↓ 切换行，Enter 打开详情）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Q-019（业务方）：数据看板增加"异常订单占比"指标，帮助运营快速发现问题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Q-020（测试）：建议增加 E2E 自动化测试覆盖核心流程（登录→筛选→发货），减少回归成本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Q-021（老板）：建议增加周报自动生成功能，每周一自动发送订单数据分析到管理群</w:t>
      </w:r>
    </w:p>
    <w:p>
      <w:pPr>
        <w:spacing w:after="40" w:before="0" w:line="312" w:lineRule="auto"/>
        <w:ind w:left="567"/>
      </w:pPr>
      <w:r>
        <w:rPr>
          <w:rFonts w:ascii="Times New Roman" w:hAnsi="Times New Roman" w:eastAsia="宋体"/>
          <w:sz w:val="21"/>
        </w:rPr>
        <w:t>• Q-022（设计）：订单状态标签用颜色区分（待发货-蓝色，已发货-绿色，异常-红色），提高扫描效率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160" w:before="360" w:line="276" w:lineRule="auto"/>
      </w:pPr>
      <w:r>
        <w:rPr>
          <w:rFonts w:ascii="Arial" w:hAnsi="Arial" w:eastAsia="黑体"/>
          <w:b/>
          <w:sz w:val="28"/>
        </w:rPr>
        <w:t>应对话术库</w:t>
      </w:r>
    </w:p>
    <w:p>
      <w:pPr>
        <w:spacing w:after="120" w:before="240" w:line="276" w:lineRule="auto"/>
      </w:pPr>
      <w:r>
        <w:rPr>
          <w:rFonts w:ascii="Arial" w:hAnsi="Arial" w:eastAsia="黑体"/>
          <w:b/>
          <w:sz w:val="24"/>
        </w:rPr>
        <w:t>通用应对框架</w:t>
      </w: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场景 1：被问到没准备的问题</w:t>
      </w:r>
    </w:p>
    <w:p>
      <w:pPr>
        <w:spacing w:line="312" w:lineRule="auto" w:after="80"/>
        <w:ind w:left="567"/>
      </w:pPr>
      <w:r>
        <w:rPr>
          <w:rFonts w:ascii="Times New Roman" w:hAnsi="Times New Roman" w:eastAsia="宋体"/>
          <w:i/>
          <w:color w:val="666666"/>
          <w:sz w:val="20"/>
        </w:rPr>
        <w:t>"这是一个很好的切入点，让我从已有分析的角度先回应一部分。目前我们的初步判断是 [方向]。具体方案需要在设计阶段和 [角色] 一起细化。我在会后和 [角色] 单独对齐，下次评审同步进展。"</w:t>
      </w: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场景 2：多个角色意见冲突</w:t>
      </w:r>
    </w:p>
    <w:p>
      <w:pPr>
        <w:spacing w:line="312" w:lineRule="auto" w:after="80"/>
        <w:ind w:left="567"/>
      </w:pPr>
      <w:r>
        <w:rPr>
          <w:rFonts w:ascii="Times New Roman" w:hAnsi="Times New Roman" w:eastAsia="宋体"/>
          <w:i/>
          <w:color w:val="666666"/>
          <w:sz w:val="20"/>
        </w:rPr>
        <w:t>"我理解 [A] 关注 [X]，[B] 关注 [Y]，这两个角度都很重要。我们今天的重点是确认需求方向是否正确，具体实现方案可以在技术评审会上专门讨论。我建议 [折中方向]，核心依据是 [决策原则]。大家觉得这个原则可以吗？"</w:t>
      </w: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场景 3：需求被质疑价值</w:t>
      </w:r>
    </w:p>
    <w:p>
      <w:pPr>
        <w:spacing w:line="312" w:lineRule="auto" w:after="80"/>
        <w:ind w:left="567"/>
      </w:pPr>
      <w:r>
        <w:rPr>
          <w:rFonts w:ascii="Times New Roman" w:hAnsi="Times New Roman" w:eastAsia="宋体"/>
          <w:i/>
          <w:color w:val="666666"/>
          <w:sz w:val="20"/>
        </w:rPr>
        <w:t>"这个需求的背景是 [数据/用户反馈/业务目标]。我们预估上线后 [X] 指标会有 [Y] 的提升。如果大家觉得数据不够充分，我们可以先做一个最小版本快速验证，再决定是否全量投入。"</w:t>
      </w:r>
    </w:p>
    <w:p>
      <w:pPr>
        <w:spacing w:after="80" w:before="200" w:line="276" w:lineRule="auto"/>
      </w:pPr>
      <w:r>
        <w:rPr>
          <w:rFonts w:ascii="Arial" w:hAnsi="Arial" w:eastAsia="黑体"/>
          <w:b/>
          <w:sz w:val="24"/>
        </w:rPr>
        <w:t>场景 4：老板临时增加需求</w:t>
      </w:r>
    </w:p>
    <w:p>
      <w:pPr>
        <w:spacing w:line="312" w:lineRule="auto" w:after="80"/>
        <w:ind w:left="567"/>
      </w:pPr>
      <w:r>
        <w:rPr>
          <w:rFonts w:ascii="Times New Roman" w:hAnsi="Times New Roman" w:eastAsia="宋体"/>
          <w:i/>
          <w:color w:val="666666"/>
          <w:sz w:val="20"/>
        </w:rPr>
        <w:t>"这个方向很有价值，我先记下来。不过我担心在当前版本范围里加入会影响到 [A] 和 [B] 的交付时间。建议我们先把这个版本的核心功能交付，[新需求] 可以作为下个迭代的优先项。您觉得这样的节奏可以吗？"</w:t>
      </w:r>
    </w:p>
    <w:p>
      <w:pPr>
        <w:spacing w:after="120" w:before="240" w:line="276" w:lineRule="auto"/>
      </w:pPr>
      <w:r>
        <w:rPr>
          <w:rFonts w:ascii="Arial" w:hAnsi="Arial" w:eastAsia="黑体"/>
          <w:b/>
          <w:sz w:val="24"/>
        </w:rPr>
        <w:t>本产品场景专用话术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场景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话术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后端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质疑并发方案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"订单并发是现实场景，乐观锁方案实现成本低、性能好，对于日均 500 单的量级足够。如果后续量级上来了我们再讨论升级方案。"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质疑批量操作交互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"批量操作的异步反馈是标配了，我们会做进度条 + 结果汇总，不会让用户干等。具体交互会后我补充到原型里。"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设计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质疑空状态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"三处空状态我补充引导文案和操作按钮，把'什么都没有'变成'从这里开始'。会后更新原型。"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测试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质疑错误处理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"4 种错误场景我已经梳理了，每种都有对应的前端展示和重试策略。测试同学帮忙检查有没有遗漏的异常路径。"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业务方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质疑撤销机制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"30 秒撤销窗口是一个平衡——既能挽回误操作，又不会让业务流程变得太复杂。如果运营反馈 30 秒不够我们可以再调。"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老板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质疑优先级</w:t>
            </w:r>
          </w:p>
        </w:tc>
        <w:tc>
          <w:tcPr>
            <w:tcW w:type="dxa" w:w="302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"订单管理是这个阶段的核心，没有它后面的数据分析和营销自动化都跑不起来。所以排在第一位。异常订单和批量导出可以后置。"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after="160" w:before="360" w:line="276" w:lineRule="auto"/>
      </w:pPr>
      <w:r>
        <w:rPr>
          <w:rFonts w:ascii="Arial" w:hAnsi="Arial" w:eastAsia="黑体"/>
          <w:b/>
          <w:sz w:val="28"/>
        </w:rPr>
        <w:t>改进清单</w:t>
      </w:r>
    </w:p>
    <w:p>
      <w:pPr>
        <w:spacing w:after="120" w:before="0" w:line="312" w:lineRule="auto"/>
      </w:pPr>
      <w:r>
        <w:rPr>
          <w:rFonts w:ascii="Times New Roman" w:hAnsi="Times New Roman" w:eastAsia="宋体"/>
          <w:b w:val="0"/>
          <w:sz w:val="21"/>
        </w:rPr>
        <w:t>基于评审发现，建议在以下方面补充/修改需求：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改进项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关联问题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建议操作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IMP-001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补充订单状态机定义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Q-001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画出完整状态流转图，标注每个状态的可达条件和不可逆规则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IMP-002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补充 RBAC 权限矩阵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Q-003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输出权限矩阵表，明确每个角色的页面/按钮/API 权限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IMP-003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补充错误处理设计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Q-004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覆盖网络断开、超时、500、数据异常 4 种场景的 UI 表现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IMP-004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补充空状态引导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Q-005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三处空状态增加引导文案和操作入口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IMP-005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批量操作异步流程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Q-002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异步队列 + 进度反馈 + 结果汇总 + 失败重试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IMP-006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补充加载态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Q-007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详情页、数据看板增加骨架屏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IMP-007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操作确认与撤销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Q-008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关键操作二次确认 + 30 秒撤销窗口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IMP-008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表单校验规则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Q-014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前后端校验规则清单 + 防注入方案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IMP-009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筛选条件持久化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Q-006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URL query 保存筛选条件 + 快捷筛选标签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IMP-010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导出异步化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Q-009</w:t>
            </w:r>
          </w:p>
        </w:tc>
        <w:tc>
          <w:tcPr>
            <w:tcW w:type="dxa" w:w="1814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大批量导出走异步 + 通知下载 + 自动清理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spacing w:after="160" w:before="360" w:line="276" w:lineRule="auto"/>
      </w:pPr>
      <w:r>
        <w:rPr>
          <w:rFonts w:ascii="Arial" w:hAnsi="Arial" w:eastAsia="黑体"/>
          <w:b/>
          <w:sz w:val="28"/>
        </w:rPr>
        <w:t>评审记录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评审方式</w:t>
            </w:r>
          </w:p>
        </w:tc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AI 模拟评审</w:t>
            </w:r>
          </w:p>
        </w:tc>
      </w:tr>
      <w:tr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模拟角色</w:t>
            </w:r>
          </w:p>
        </w:tc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前端开发、后端开发、设计师、测试/QA、业务方/运营、老板/管理者</w:t>
            </w:r>
          </w:p>
        </w:tc>
      </w:tr>
      <w:tr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输入类型</w:t>
            </w:r>
          </w:p>
        </w:tc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HTML 原型</w:t>
            </w:r>
          </w:p>
        </w:tc>
      </w:tr>
      <w:tr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生成工具</w:t>
            </w:r>
          </w:p>
        </w:tc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pm-review Skill</w:t>
            </w:r>
          </w:p>
        </w:tc>
      </w:tr>
      <w:tr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评审耗时</w:t>
            </w:r>
          </w:p>
        </w:tc>
        <w:tc>
          <w:tcPr>
            <w:tcW w:type="dxa" w:w="4536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 角色 × 深度分析 = 完整覆盖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999999"/>
        <w:sz w:val="18"/>
      </w:rPr>
      <w:t>pm-review Skill · AI 模拟评审 · 仅供内部参考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