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643"/>
      </w:pPr>
      <w:r>
        <w:rPr>
          <w:rFonts w:hint="eastAsia"/>
        </w:rPr>
        <w:t>1、注册登录</w:t>
      </w:r>
    </w:p>
    <w:tbl>
      <w:tblPr>
        <w:tblStyle w:val="6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t>B</w:t>
            </w:r>
            <w:r>
              <w:rPr>
                <w:rFonts w:hint="eastAsia"/>
              </w:rPr>
              <w:t>lessing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获取位置信息登录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获取位置信息登录功能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打开小程序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获取地理位置信息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打开小程序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自动弹出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提示要获取地理信息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允许获取地理位置信息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点击允许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显示获取地理位置信息成功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拒绝访问地理位置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点击拒绝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提示“获取地理位置可更好体验”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继续弹出选择框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坚持拒绝访问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继续点击拒绝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进入体验</w:t>
            </w:r>
          </w:p>
        </w:tc>
      </w:tr>
    </w:tbl>
    <w:p>
      <w:pPr>
        <w:ind w:firstLine="0" w:firstLineChars="0"/>
      </w:pPr>
    </w:p>
    <w:p>
      <w:pPr>
        <w:pStyle w:val="3"/>
        <w:ind w:firstLine="643"/>
      </w:pPr>
      <w:r>
        <w:rPr>
          <w:rFonts w:hint="eastAsia"/>
        </w:rPr>
        <w:t>2，拍照查询及结果</w:t>
      </w:r>
    </w:p>
    <w:tbl>
      <w:tblPr>
        <w:tblStyle w:val="6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916"/>
        <w:gridCol w:w="1683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t>B</w:t>
            </w:r>
            <w:r>
              <w:rPr>
                <w:rFonts w:hint="eastAsia"/>
              </w:rPr>
              <w:t>lessing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拍照查询及结果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拍照查询及显示查询结果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登录小程序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40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83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进入首页</w:t>
            </w:r>
          </w:p>
        </w:tc>
        <w:tc>
          <w:tcPr>
            <w:tcW w:w="34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1、获取地理位置后自动进入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进入首页界面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点击拍照</w:t>
            </w:r>
          </w:p>
        </w:tc>
        <w:tc>
          <w:tcPr>
            <w:tcW w:w="34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点击拍照按钮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利用相机拍照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拍好的照片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搜索相关信息及相似信息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点击拍照返回</w:t>
            </w:r>
          </w:p>
        </w:tc>
        <w:tc>
          <w:tcPr>
            <w:tcW w:w="34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点击拍照按钮</w:t>
            </w:r>
          </w:p>
          <w:p>
            <w:pPr>
              <w:pStyle w:val="10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返回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210" w:firstLineChars="1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重拍</w:t>
            </w:r>
          </w:p>
        </w:tc>
        <w:tc>
          <w:tcPr>
            <w:tcW w:w="34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点击拍照</w:t>
            </w:r>
          </w:p>
          <w:p>
            <w:pPr>
              <w:pStyle w:val="1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拍照之后点击取消</w:t>
            </w:r>
          </w:p>
          <w:p>
            <w:pPr>
              <w:pStyle w:val="1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重新点击拍照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之前的照片作废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拍照结果错误</w:t>
            </w:r>
          </w:p>
        </w:tc>
        <w:tc>
          <w:tcPr>
            <w:tcW w:w="34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点击拍照</w:t>
            </w:r>
          </w:p>
          <w:p>
            <w:pPr>
              <w:spacing w:line="276" w:lineRule="auto"/>
              <w:ind w:left="200" w:firstLine="0" w:firstLineChars="0"/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拍好的照片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提示“暂时没找到你想要的，重新试试吧”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拍照结果有多个</w:t>
            </w:r>
          </w:p>
        </w:tc>
        <w:tc>
          <w:tcPr>
            <w:tcW w:w="34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点击拍照</w:t>
            </w:r>
          </w:p>
          <w:p>
            <w:pPr>
              <w:pStyle w:val="1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拍好照片</w:t>
            </w:r>
          </w:p>
          <w:p>
            <w:pPr>
              <w:pStyle w:val="1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点击完成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拍好的照片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形成多个词条供客户挑选</w:t>
            </w:r>
          </w:p>
        </w:tc>
      </w:tr>
    </w:tbl>
    <w:p>
      <w:pPr>
        <w:pStyle w:val="3"/>
        <w:ind w:firstLine="643"/>
      </w:pPr>
      <w:r>
        <w:t>3</w:t>
      </w:r>
      <w:r>
        <w:rPr>
          <w:rFonts w:hint="eastAsia"/>
        </w:rPr>
        <w:t>相册查询及结果</w:t>
      </w:r>
    </w:p>
    <w:tbl>
      <w:tblPr>
        <w:tblStyle w:val="6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b</w:t>
            </w:r>
            <w:r>
              <w:t>lessing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相册查询及结果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导入手机相片，并检测，查看查询结果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成功登录进小程序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进入程序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点击我的小程序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引入手机相册图片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点击相机，我的相册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显示手机相册中图片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选择手机照片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点击所要查询的图片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引入成功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识别结果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点击确定</w:t>
            </w:r>
          </w:p>
          <w:p>
            <w:pPr>
              <w:pStyle w:val="10"/>
              <w:spacing w:line="276" w:lineRule="auto"/>
              <w:ind w:left="780"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出现查询结果</w:t>
            </w:r>
          </w:p>
        </w:tc>
      </w:tr>
    </w:tbl>
    <w:p>
      <w:pPr>
        <w:pStyle w:val="3"/>
        <w:ind w:firstLine="0" w:firstLineChars="0"/>
      </w:pPr>
      <w:r>
        <w:t>4</w:t>
      </w:r>
      <w:r>
        <w:rPr>
          <w:rFonts w:hint="eastAsia"/>
        </w:rPr>
        <w:t>、个人记录</w:t>
      </w:r>
    </w:p>
    <w:tbl>
      <w:tblPr>
        <w:tblStyle w:val="6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b</w:t>
            </w:r>
            <w:r>
              <w:t>lessing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个人记录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查看个人查询记录是否全部保存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成功登录进小程序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进入程序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点击我的小程序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内容是否显示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点击我的，个人记录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显示我的识别记录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记录内容是否显示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点击识别记录中一项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显示所识别信息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个人记录是否添加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点击识别</w:t>
            </w:r>
          </w:p>
          <w:p>
            <w:pPr>
              <w:pStyle w:val="10"/>
              <w:spacing w:line="276" w:lineRule="auto"/>
              <w:ind w:left="780"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个人记录中出现所识别的记录</w:t>
            </w:r>
          </w:p>
        </w:tc>
      </w:tr>
    </w:tbl>
    <w:p>
      <w:pPr>
        <w:pStyle w:val="3"/>
        <w:ind w:firstLine="64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搜索查询及结果</w:t>
      </w:r>
      <w:bookmarkStart w:id="0" w:name="_GoBack"/>
      <w:bookmarkEnd w:id="0"/>
    </w:p>
    <w:tbl>
      <w:tblPr>
        <w:tblStyle w:val="6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Blessing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搜索查询及结果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搜索查询及结果是否能成功进行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安装app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09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查询功</w:t>
            </w:r>
            <w:r>
              <w:rPr>
                <w:rFonts w:hint="eastAsia"/>
              </w:rPr>
              <w:t>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安装app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上方搜索框</w:t>
            </w:r>
            <w:r>
              <w:rPr>
                <w:rFonts w:hint="eastAsia"/>
                <w:lang w:eastAsia="zh-CN"/>
              </w:rPr>
              <w:t>”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点击“搜索按钮”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输入“豹子”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输入内容为空进行判断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输入内容</w:t>
            </w:r>
            <w:r>
              <w:rPr>
                <w:rFonts w:hint="eastAsia"/>
                <w:lang w:val="en-US" w:eastAsia="zh-CN"/>
              </w:rPr>
              <w:t>为空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提示搜索数据不能为空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输入内容为动物名称进行判断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输入内容，数据如右侧单元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输入“豹子”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显示和豹子相关的信息在查询结果页面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输入内容为植物名称进行判断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输入内容，数据如右侧单元格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输入“多肉”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  <w:lang w:val="en-US" w:eastAsia="zh-CN"/>
              </w:rPr>
              <w:t>显示和多肉相关的信息在查询结果页面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输入内容非动物非植物名称进行判断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10"/>
              <w:numPr>
                <w:ilvl w:val="0"/>
                <w:numId w:val="9"/>
              </w:numPr>
              <w:spacing w:line="276" w:lineRule="auto"/>
              <w:ind w:left="42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输入内容，数据如右侧单元格</w:t>
            </w:r>
          </w:p>
          <w:p>
            <w:pPr>
              <w:pStyle w:val="10"/>
              <w:numPr>
                <w:ilvl w:val="0"/>
                <w:numId w:val="9"/>
              </w:numPr>
              <w:spacing w:line="276" w:lineRule="auto"/>
              <w:ind w:left="42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点击“搜索”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输入“xinxin”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搜索信息只能与动物和植物相关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输入名称内容中含有特殊字符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1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输入内容为特殊字符，数据如右侧单元；</w:t>
            </w:r>
          </w:p>
          <w:p>
            <w:pPr>
              <w:pStyle w:val="10"/>
              <w:numPr>
                <w:ilvl w:val="0"/>
                <w:numId w:val="8"/>
              </w:numPr>
              <w:spacing w:line="276" w:lineRule="auto"/>
              <w:ind w:left="780" w:leftChars="0" w:hanging="36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。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输入名称时输入“超长字符”信息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1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输入内容，数据如右侧单元；</w:t>
            </w:r>
          </w:p>
          <w:p>
            <w:pPr>
              <w:pStyle w:val="10"/>
              <w:numPr>
                <w:ilvl w:val="0"/>
                <w:numId w:val="10"/>
              </w:numPr>
              <w:spacing w:line="276" w:lineRule="auto"/>
              <w:ind w:left="780" w:leftChars="0" w:hanging="36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Nnnnnnnnnnnnnnnnnnnnnnnnnnnnnnnnnnnnnnnnnnn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pStyle w:val="3"/>
        <w:ind w:firstLine="64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咨询详情</w:t>
      </w:r>
    </w:p>
    <w:tbl>
      <w:tblPr>
        <w:tblStyle w:val="6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Blessing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成功展示咨询详情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咨询详情页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1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点击动物</w:t>
            </w:r>
          </w:p>
          <w:p>
            <w:pPr>
              <w:numPr>
                <w:ilvl w:val="0"/>
                <w:numId w:val="11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点击词条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进入动物详情页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咨询详情页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1、点击植物</w:t>
            </w:r>
          </w:p>
          <w:p>
            <w:pPr>
              <w:numPr>
                <w:ilvl w:val="0"/>
                <w:numId w:val="0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2、点击词条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进入植物详情页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进行详情页点击点赞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1、点击植物</w:t>
            </w:r>
          </w:p>
          <w:p>
            <w:pPr>
              <w:pStyle w:val="10"/>
              <w:numPr>
                <w:ilvl w:val="0"/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2、点击词条</w:t>
            </w:r>
          </w:p>
          <w:p>
            <w:pPr>
              <w:pStyle w:val="10"/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 点击点赞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210" w:firstLineChars="1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点赞图标变红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进行详情页点击收藏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1、点击植物</w:t>
            </w:r>
          </w:p>
          <w:p>
            <w:pPr>
              <w:pStyle w:val="10"/>
              <w:numPr>
                <w:ilvl w:val="0"/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2、点击词条</w:t>
            </w:r>
          </w:p>
          <w:p>
            <w:pPr>
              <w:pStyle w:val="1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3、 点击收藏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210" w:firstLineChars="1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收藏图标变红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进行详情页点击评论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1、点击植物</w:t>
            </w:r>
          </w:p>
          <w:p>
            <w:pPr>
              <w:pStyle w:val="10"/>
              <w:numPr>
                <w:ilvl w:val="0"/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2、点击词条</w:t>
            </w:r>
          </w:p>
          <w:p>
            <w:pPr>
              <w:pStyle w:val="1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 点击评论</w:t>
            </w:r>
          </w:p>
          <w:p>
            <w:pPr>
              <w:pStyle w:val="1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 输入数据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输入数据“这个小动物好可爱啊”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成功获取到输入内容、时间、评论人添加到评论列表中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="420"/>
        <w:rPr>
          <w:rFonts w:hint="eastAsia"/>
        </w:rPr>
      </w:pPr>
    </w:p>
    <w:p>
      <w:pPr>
        <w:pStyle w:val="3"/>
        <w:ind w:firstLine="643"/>
      </w:pPr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C8FE0"/>
    <w:multiLevelType w:val="singleLevel"/>
    <w:tmpl w:val="A64C8F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957743"/>
    <w:multiLevelType w:val="multilevel"/>
    <w:tmpl w:val="0495774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3">
    <w:nsid w:val="381A0CB0"/>
    <w:multiLevelType w:val="multilevel"/>
    <w:tmpl w:val="381A0CB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082B71"/>
    <w:multiLevelType w:val="multilevel"/>
    <w:tmpl w:val="40082B7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3C49CF"/>
    <w:multiLevelType w:val="multilevel"/>
    <w:tmpl w:val="413C49C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D7081B"/>
    <w:multiLevelType w:val="multilevel"/>
    <w:tmpl w:val="41D7081B"/>
    <w:lvl w:ilvl="0" w:tentative="0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114A21"/>
    <w:multiLevelType w:val="singleLevel"/>
    <w:tmpl w:val="55114A21"/>
    <w:lvl w:ilvl="0" w:tentative="0">
      <w:start w:val="1"/>
      <w:numFmt w:val="decimal"/>
      <w:suff w:val="space"/>
      <w:lvlText w:val="%1、"/>
      <w:lvlJc w:val="left"/>
      <w:pPr>
        <w:ind w:left="420" w:leftChars="0" w:firstLine="0" w:firstLineChars="0"/>
      </w:pPr>
    </w:lvl>
  </w:abstractNum>
  <w:abstractNum w:abstractNumId="9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B762471"/>
    <w:multiLevelType w:val="multilevel"/>
    <w:tmpl w:val="7B762471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66F0E"/>
    <w:rsid w:val="0019579F"/>
    <w:rsid w:val="001B70F9"/>
    <w:rsid w:val="001C1B18"/>
    <w:rsid w:val="001C5E79"/>
    <w:rsid w:val="0020428F"/>
    <w:rsid w:val="002C1191"/>
    <w:rsid w:val="00383987"/>
    <w:rsid w:val="003A2E6A"/>
    <w:rsid w:val="003C5190"/>
    <w:rsid w:val="0040651B"/>
    <w:rsid w:val="00470608"/>
    <w:rsid w:val="004739F9"/>
    <w:rsid w:val="004B6ED2"/>
    <w:rsid w:val="004B73AA"/>
    <w:rsid w:val="004E35A6"/>
    <w:rsid w:val="00502F5A"/>
    <w:rsid w:val="00514715"/>
    <w:rsid w:val="00522F23"/>
    <w:rsid w:val="00575EAF"/>
    <w:rsid w:val="00592648"/>
    <w:rsid w:val="00611B88"/>
    <w:rsid w:val="006539DD"/>
    <w:rsid w:val="006D07F3"/>
    <w:rsid w:val="007159F4"/>
    <w:rsid w:val="0078624E"/>
    <w:rsid w:val="007D7A0D"/>
    <w:rsid w:val="007E7E71"/>
    <w:rsid w:val="007F1E3B"/>
    <w:rsid w:val="0080525F"/>
    <w:rsid w:val="0088229F"/>
    <w:rsid w:val="008B474B"/>
    <w:rsid w:val="008E489D"/>
    <w:rsid w:val="00911255"/>
    <w:rsid w:val="009207D9"/>
    <w:rsid w:val="00981FB5"/>
    <w:rsid w:val="00A037EF"/>
    <w:rsid w:val="00A2087A"/>
    <w:rsid w:val="00A27F92"/>
    <w:rsid w:val="00A73B34"/>
    <w:rsid w:val="00A77F3C"/>
    <w:rsid w:val="00AC3614"/>
    <w:rsid w:val="00AD2E3F"/>
    <w:rsid w:val="00B1141D"/>
    <w:rsid w:val="00B16814"/>
    <w:rsid w:val="00B70657"/>
    <w:rsid w:val="00BE79CD"/>
    <w:rsid w:val="00C04A9D"/>
    <w:rsid w:val="00C26CA3"/>
    <w:rsid w:val="00C875F7"/>
    <w:rsid w:val="00C939BC"/>
    <w:rsid w:val="00CC5846"/>
    <w:rsid w:val="00CE2691"/>
    <w:rsid w:val="00D24CDD"/>
    <w:rsid w:val="00D5744E"/>
    <w:rsid w:val="00E220F5"/>
    <w:rsid w:val="00E37C7E"/>
    <w:rsid w:val="00E64F68"/>
    <w:rsid w:val="00F15E13"/>
    <w:rsid w:val="00F26AE7"/>
    <w:rsid w:val="00F739E0"/>
    <w:rsid w:val="00F7561B"/>
    <w:rsid w:val="00F84210"/>
    <w:rsid w:val="00F97ACE"/>
    <w:rsid w:val="00FB2C37"/>
    <w:rsid w:val="4011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semiHidden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/>
    </w:p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B9CFD0-6F7D-47DC-BF7B-A9234DFFE7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930</Characters>
  <Lines>7</Lines>
  <Paragraphs>2</Paragraphs>
  <TotalTime>0</TotalTime>
  <ScaleCrop>false</ScaleCrop>
  <LinksUpToDate>false</LinksUpToDate>
  <CharactersWithSpaces>1090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2020-04-27T01:32:00Z</dcterms:created>
  <dc:creator>珊珊</dc:creator>
  <cp:lastModifiedBy>欣</cp:lastModifiedBy>
  <dcterms:modified xsi:type="dcterms:W3CDTF">2020-04-27T01:38:12Z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