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维护说明：</w:t>
      </w:r>
    </w:p>
    <w:p>
      <w:pPr>
        <w:numPr>
          <w:ilvl w:val="0"/>
          <w:numId w:val="1"/>
        </w:numPr>
        <w:spacing w:line="240"/>
        <w:jc w:val="left"/>
        <w:rPr>
          <w:color w:val="494949"/>
        </w:rPr>
      </w:pPr>
      <w:r>
        <w:rPr>
          <w:rFonts w:ascii="" w:hAnsi="" w:cs="" w:eastAsia=""/>
          <w:color w:val="494949"/>
          <w:sz w:val="22"/>
        </w:rPr>
        <w:t>本文可直接编辑，欢迎你参与添加最新文章信息，请按内容分类并依照三行格式（</w:t>
      </w:r>
      <w:r>
        <w:rPr>
          <w:rFonts w:ascii="" w:hAnsi="" w:cs="" w:eastAsia=""/>
          <w:b w:val="true"/>
          <w:color w:val="494949"/>
          <w:sz w:val="22"/>
        </w:rPr>
        <w:t>标题</w:t>
      </w:r>
      <w:r>
        <w:rPr>
          <w:rFonts w:ascii="" w:hAnsi="" w:cs="" w:eastAsia=""/>
          <w:color w:val="494949"/>
          <w:sz w:val="22"/>
        </w:rPr>
        <w:t>、作者、微信链接），</w:t>
      </w:r>
      <w:r>
        <w:rPr>
          <w:rFonts w:ascii="" w:hAnsi="" w:cs="" w:eastAsia=""/>
          <w:b w:val="true"/>
          <w:color w:val="494949"/>
          <w:sz w:val="22"/>
        </w:rPr>
        <w:t>同时尽量发送贴文的PDF备份至shanghai.covid.2022@gmail.com</w:t>
      </w:r>
      <w:r>
        <w:rPr>
          <w:rFonts w:ascii="" w:hAnsi="" w:cs="" w:eastAsia=""/>
          <w:color w:val="494949"/>
          <w:sz w:val="22"/>
        </w:rPr>
        <w:t>。</w:t>
      </w:r>
    </w:p>
    <w:p>
      <w:pPr>
        <w:numPr>
          <w:ilvl w:val="0"/>
          <w:numId w:val="1"/>
        </w:numPr>
        <w:spacing w:line="240"/>
        <w:jc w:val="left"/>
        <w:rPr>
          <w:color w:val="494949"/>
        </w:rPr>
      </w:pPr>
      <w:r>
        <w:rPr>
          <w:rFonts w:ascii="" w:hAnsi="" w:cs="" w:eastAsia=""/>
          <w:color w:val="494949"/>
          <w:sz w:val="22"/>
        </w:rPr>
        <w:t xml:space="preserve">列表每天多次维护，被删除的文章会给出墙内可直接访问的链接。所有文章PDF备份存入Github: </w:t>
      </w:r>
      <w:hyperlink r:id="rId4">
        <w:r>
          <w:rPr>
            <w:color w:val="0000FF"/>
            <w:u w:val="single"/>
          </w:rPr>
          <w:t>https://github.com/shanghai-covid-2022/article.backup/tree/main3</w:t>
        </w:r>
      </w:hyperlink>
      <w:r>
        <w:rPr>
          <w:rFonts w:ascii="" w:hAnsi="" w:cs="" w:eastAsia=""/>
          <w:color w:val="494949"/>
          <w:sz w:val="22"/>
        </w:rPr>
        <w:t xml:space="preserve">（墙内）和 Dropbox: </w:t>
      </w:r>
      <w:hyperlink r:id="rId5">
        <w:r>
          <w:rPr>
            <w:color w:val="0000FF"/>
            <w:u w:val="single"/>
          </w:rPr>
          <w:t>https://www.dropbox.com/sh/1ujqkz9nat69rya/AADKHn1I9-sMTQ2A2CgdMg0ta</w:t>
        </w:r>
      </w:hyperlink>
      <w:r>
        <w:rPr>
          <w:rFonts w:ascii="" w:hAnsi="" w:cs="" w:eastAsia=""/>
          <w:color w:val="494949"/>
          <w:sz w:val="22"/>
        </w:rPr>
        <w:t>（墙外）。</w:t>
      </w:r>
    </w:p>
    <w:p>
      <w:pPr>
        <w:numPr>
          <w:ilvl w:val="0"/>
          <w:numId w:val="1"/>
        </w:numPr>
        <w:spacing w:line="240"/>
        <w:jc w:val="left"/>
        <w:rPr>
          <w:color w:val="494949"/>
        </w:rPr>
      </w:pPr>
      <w:r>
        <w:rPr>
          <w:rFonts w:ascii="" w:hAnsi="" w:cs="" w:eastAsia=""/>
          <w:color w:val="494949"/>
          <w:sz w:val="22"/>
        </w:rPr>
        <w:t>尽量收录直接来自上海的一手贴文，容易被删的文章集中在“三、防疫路线”和“四、综合评论”。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right"/>
      </w:pPr>
      <w:r>
        <w:rPr>
          <w:rFonts w:ascii="" w:hAnsi="" w:cs="" w:eastAsia=""/>
          <w:color w:val="494949"/>
          <w:sz w:val="22"/>
        </w:rPr>
        <w:t>@flow_keep</w:t>
      </w:r>
    </w:p>
    <w:p>
      <w:pPr>
        <w:spacing w:line="276"/>
        <w:jc w:val="right"/>
      </w:pPr>
      <w:r>
        <w:rPr>
          <w:rFonts w:ascii="" w:hAnsi="" w:cs="" w:eastAsia=""/>
          <w:color w:val="494949"/>
          <w:sz w:val="22"/>
        </w:rPr>
        <w:t>最后更新：7:22pm 04.14.2022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pStyle w:val="shimo heading 1"/>
        <w:spacing w:line="276"/>
        <w:jc w:val="left"/>
      </w:pPr>
      <w:r>
        <w:rPr>
          <w:rFonts w:ascii="" w:hAnsi="" w:cs="" w:eastAsia=""/>
        </w:rPr>
        <w:t>一、人道救助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【渠道】守沪者渠道汇总丨配药渠道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守沪者志愿服务 守沪者志愿服务</w:t>
      </w:r>
    </w:p>
    <w:p>
      <w:pPr>
        <w:spacing w:line="276"/>
        <w:jc w:val="left"/>
      </w:pPr>
      <w:hyperlink r:id="rId6">
        <w:r>
          <w:rPr>
            <w:color w:val="0000FF"/>
            <w:u w:val="single"/>
          </w:rPr>
          <w:t>https://mp.weixin.qq.com/s/ft59eXgaYuW5I89LrWxT5w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3d3d3d"/>
          <w:sz w:val="22"/>
          <w:highlight w:val="lightGray"/>
        </w:rPr>
        <w:t>我们来帮你 上海抗疫互助</w:t>
      </w:r>
    </w:p>
    <w:p>
      <w:pPr>
        <w:spacing w:line="276"/>
        <w:jc w:val="left"/>
      </w:pPr>
      <w:hyperlink r:id="rId7">
        <w:r>
          <w:rPr>
            <w:color w:val="0000FF"/>
            <w:u w:val="single"/>
          </w:rPr>
          <w:t>https://daohouer.com/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pStyle w:val="shimo heading 1"/>
        <w:spacing w:line="276"/>
        <w:jc w:val="left"/>
      </w:pPr>
      <w:r>
        <w:rPr>
          <w:rFonts w:ascii="" w:hAnsi="" w:cs="" w:eastAsia=""/>
        </w:rPr>
        <w:t>二、一线记录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上海逝者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王吉陆 柿油 </w:t>
      </w:r>
    </w:p>
    <w:p>
      <w:pPr>
        <w:spacing w:line="276"/>
        <w:jc w:val="left"/>
      </w:pPr>
      <w:hyperlink r:id="rId8">
        <w:r>
          <w:rPr>
            <w:color w:val="0000FF"/>
            <w:u w:val="single"/>
          </w:rPr>
          <w:t>https://mp.weixin.qq.com/s/SLo4FczO2PHM33y0avPMDA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墙内备份：</w:t>
      </w:r>
      <w:hyperlink r:id="rId9">
        <w:r>
          <w:rPr>
            <w:color w:val="0000FF"/>
            <w:u w:val="single"/>
          </w:rPr>
          <w:t>https://github.com/shanghai-covid-2022/article.backup/blob/2f09d45d5d8f443aea76761bd1e1bef6ec1b1ad5/shanghai.2022.covid.articles.backup/02%E4%B8%80%E7%BA%BF%E8%AE%B0%E5%BD%95/0413%E4%B8%8A%E6%B5%B7%E9%80%9D%E8%80%85.pdf</w:t>
        </w:r>
      </w:hyperlink>
    </w:p>
    <w:p>
      <w:pPr>
        <w:spacing w:line="276"/>
        <w:jc w:val="left"/>
      </w:pPr>
    </w:p>
    <w:p>
      <w:pPr>
        <w:spacing w:line="276"/>
        <w:jc w:val="left"/>
      </w:pPr>
      <w:r>
        <w:rPr>
          <w:rFonts w:ascii="" w:hAnsi="" w:cs="" w:eastAsia=""/>
          <w:b w:val="true"/>
          <w:sz w:val="22"/>
        </w:rPr>
        <w:t>上海人在评论区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法治人物集录</w:t>
      </w:r>
    </w:p>
    <w:p>
      <w:pPr>
        <w:spacing w:line="276"/>
        <w:jc w:val="left"/>
      </w:pPr>
      <w:hyperlink r:id="rId10">
        <w:r>
          <w:rPr>
            <w:color w:val="0000FF"/>
            <w:u w:val="single"/>
          </w:rPr>
          <w:t>https://mp.weixin.qq.com/s/mTEAw_2-z5rZyNtaE7dclA</w:t>
        </w:r>
      </w:hyperlink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sz w:val="22"/>
        </w:rPr>
        <w:t>墙内备份：</w:t>
      </w:r>
      <w:hyperlink r:id="rId11">
        <w:r>
          <w:rPr>
            <w:color w:val="0000FF"/>
            <w:u w:val="single"/>
          </w:rPr>
          <w:t>https://github.com/shanghai-covid-2022/article.backup/blob/822b63774304d44f2640c4c71f732916926c712e/02%E4%B8%80%E7%BA%BF%E8%AE%B0%E5%BD%95/0414%E4%B8%8A%E6%B5%B7%E4%BA%BA%E5%9C%A8%E8%AF%84%E8%AE%BA%E5%8C%BA.pdf</w:t>
        </w:r>
      </w:hyperlink>
    </w:p>
    <w:p>
      <w:pPr>
        <w:spacing w:line="276"/>
        <w:jc w:val="left"/>
      </w:pP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艰难求存的上海餐饮人：为可能，尽所能！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红餐编辑部 红餐网</w:t>
      </w:r>
    </w:p>
    <w:p>
      <w:pPr>
        <w:spacing w:line="276"/>
        <w:jc w:val="left"/>
      </w:pPr>
      <w:hyperlink r:id="rId12">
        <w:r>
          <w:rPr>
            <w:color w:val="0000FF"/>
            <w:u w:val="single"/>
          </w:rPr>
          <w:t>https://mp.weixin.qq.com/s/_aSTT0b3QrPpbn4PS_IPXA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上海封控小区，这个团购志愿者小组如何成功自救？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食通社Foodthink</w:t>
      </w:r>
    </w:p>
    <w:p>
      <w:pPr>
        <w:spacing w:line="276"/>
        <w:jc w:val="left"/>
      </w:pPr>
      <w:hyperlink r:id="rId13">
        <w:r>
          <w:rPr>
            <w:color w:val="0000FF"/>
            <w:u w:val="single"/>
          </w:rPr>
          <w:t>https://mp.weixin.qq.com/s/QBNVZmbFFMOQYdKgn0YRfQ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求救无效后，上海选择自救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看见上海的 青年志Youthology</w:t>
      </w:r>
    </w:p>
    <w:p>
      <w:pPr>
        <w:spacing w:line="276"/>
        <w:jc w:val="left"/>
      </w:pPr>
      <w:hyperlink r:id="rId14">
        <w:r>
          <w:rPr>
            <w:color w:val="0000FF"/>
            <w:u w:val="single"/>
          </w:rPr>
          <w:t>https://mp.weixin.qq.com/s/OC_P6k_6p8IO9vn5a5J8HA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一场2500万人的抱团自救：走出至暗时刻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搜索下载一条 一条</w:t>
      </w:r>
    </w:p>
    <w:p>
      <w:pPr>
        <w:spacing w:line="276"/>
        <w:jc w:val="left"/>
      </w:pPr>
      <w:hyperlink r:id="rId15">
        <w:r>
          <w:rPr>
            <w:color w:val="0000FF"/>
            <w:u w:val="single"/>
          </w:rPr>
          <w:t>https://mp.weixin.qq.com/s/AFqljAiW36AxOl1b9TB_5w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上海累计感染超25万！最惨的是，他们永远上不了热搜…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Poem 撒盐少年</w:t>
      </w:r>
    </w:p>
    <w:p>
      <w:pPr>
        <w:spacing w:line="276"/>
        <w:jc w:val="left"/>
      </w:pPr>
      <w:hyperlink r:id="rId16">
        <w:r>
          <w:rPr>
            <w:color w:val="0000FF"/>
            <w:u w:val="single"/>
          </w:rPr>
          <w:t>https://mp.weixin.qq.com/s/wnrxZ486nRKovDp5wy_WKA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隔离在上海方舱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丁香医生</w:t>
      </w:r>
    </w:p>
    <w:p>
      <w:pPr>
        <w:spacing w:line="276"/>
        <w:jc w:val="left"/>
      </w:pPr>
      <w:hyperlink r:id="rId17">
        <w:r>
          <w:rPr>
            <w:color w:val="0000FF"/>
            <w:u w:val="single"/>
          </w:rPr>
          <w:t>https://mp.weixin.qq.com/s/doNJy-MtikiR6-anAOjS8g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pStyle w:val="shimo heading 1"/>
        <w:spacing w:line="276"/>
        <w:jc w:val="left"/>
      </w:pPr>
      <w:r>
        <w:rPr>
          <w:rFonts w:ascii="" w:hAnsi="" w:cs="" w:eastAsia=""/>
        </w:rPr>
        <w:t>三、防疫路线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从封锁走向有序开放的探讨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短鼻子的匹诺曹 小小声说话</w:t>
      </w:r>
    </w:p>
    <w:p>
      <w:pPr>
        <w:spacing w:line="276"/>
        <w:jc w:val="left"/>
      </w:pPr>
      <w:hyperlink r:id="rId18">
        <w:r>
          <w:rPr>
            <w:color w:val="0000FF"/>
            <w:u w:val="single"/>
          </w:rPr>
          <w:t>https://mp.weixin.qq.com/s/0a6z7dk1FBqyNSHR-AnKoA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pStyle w:val="shimo heading 1"/>
        <w:spacing w:line="276"/>
        <w:jc w:val="left"/>
      </w:pPr>
      <w:r>
        <w:rPr>
          <w:rFonts w:ascii="" w:hAnsi="" w:cs="" w:eastAsia=""/>
        </w:rPr>
        <w:t>四、综合评论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上海人的忍耐已经到了极限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普通市民 摩耶夫人</w:t>
      </w:r>
    </w:p>
    <w:p>
      <w:pPr>
        <w:spacing w:line="276"/>
        <w:jc w:val="left"/>
      </w:pPr>
      <w:hyperlink r:id="rId19">
        <w:r>
          <w:rPr>
            <w:color w:val="0000FF"/>
            <w:u w:val="single"/>
          </w:rPr>
          <w:t>https://mp.weixin.qq.com/s/DzeQbguODAa79wvHlfCtUA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墙内备份：</w:t>
      </w:r>
      <w:hyperlink r:id="rId20">
        <w:r>
          <w:rPr>
            <w:color w:val="0000FF"/>
            <w:u w:val="single"/>
          </w:rPr>
          <w:t>https://github.com/shanghai-covid-2022/article.backup/blob/98b62902983bdfb816b0b0a6ed2adeea29a9797c/shanghai.2022.covid.articles.backup/04%E7%BB%BC%E5%90%88%E8%AF%84%E8%AE%BA/0413%E4%B8%8A%E6%B5%B7%E4%BA%BA%E7%9A%84%E5%BF%8D%E8%80%90%E5%B7%B2%E7%BB%8F%E5%88%B0%E4%BA%86%E6%9E%81%E9%99%90.pdf</w:t>
        </w:r>
      </w:hyperlink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30年了，我真的是第一次看到上海这么惨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上海老污龟 胶卷迷俱乐部</w:t>
      </w:r>
    </w:p>
    <w:p>
      <w:pPr>
        <w:spacing w:line="276"/>
        <w:jc w:val="left"/>
      </w:pPr>
      <w:hyperlink r:id="rId21">
        <w:r>
          <w:rPr>
            <w:color w:val="0000FF"/>
            <w:u w:val="single"/>
          </w:rPr>
          <w:t>https://mp.weixin.qq.com/s/1Qyu7sG00jDWaOLpyNIybQ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请把上海还给我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饭小球 球过人不过</w:t>
      </w:r>
    </w:p>
    <w:p>
      <w:pPr>
        <w:spacing w:line="276"/>
        <w:jc w:val="left"/>
      </w:pPr>
      <w:hyperlink r:id="rId22">
        <w:r>
          <w:rPr>
            <w:color w:val="0000FF"/>
            <w:u w:val="single"/>
          </w:rPr>
          <w:t>https://mp.weixin.qq.com/s/P6A7G7X_Qptg4wxRMsv7vA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关于对东方卫视抗疫晚会的抗议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肖浑 肖浑</w:t>
      </w:r>
    </w:p>
    <w:p>
      <w:pPr>
        <w:spacing w:line="276"/>
        <w:jc w:val="left"/>
      </w:pPr>
      <w:hyperlink r:id="rId23">
        <w:r>
          <w:rPr>
            <w:color w:val="0000FF"/>
            <w:u w:val="single"/>
          </w:rPr>
          <w:t>https://mp.weixin.qq.com/s/V6hT4yw5zQf0yUNlxLP2HA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上海之殇，根源在哪里？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徐颂赞 徐颂赞Samuel</w:t>
      </w:r>
    </w:p>
    <w:p>
      <w:pPr>
        <w:spacing w:line="240"/>
        <w:jc w:val="left"/>
      </w:pPr>
      <w:hyperlink r:id="rId24">
        <w:r>
          <w:rPr>
            <w:color w:val="0000FF"/>
            <w:u w:val="single"/>
          </w:rPr>
          <w:t>https://mp.weixin.qq.com/s/9hVAFhUCn7tPMiYtx77x6A</w:t>
        </w:r>
      </w:hyperlink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上海封锁以来，有些话不吐不快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维罗阳光</w:t>
      </w:r>
    </w:p>
    <w:p>
      <w:pPr>
        <w:spacing w:line="240"/>
        <w:jc w:val="left"/>
      </w:pPr>
      <w:hyperlink r:id="rId25">
        <w:r>
          <w:rPr>
            <w:color w:val="0000FF"/>
            <w:u w:val="single"/>
          </w:rPr>
          <w:t>https://mp.weixin.qq.com/s/-R2Qga681-M5U8UwcOvv2Q</w:t>
        </w:r>
      </w:hyperlink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缪晓辉：你们俩有本事“清零”了，我对着14亿人割腕谢罪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者行孙 爱赣甄选</w:t>
      </w:r>
    </w:p>
    <w:p>
      <w:pPr>
        <w:spacing w:line="240"/>
        <w:jc w:val="left"/>
      </w:pPr>
      <w:hyperlink r:id="rId26">
        <w:r>
          <w:rPr>
            <w:color w:val="0000FF"/>
            <w:u w:val="single"/>
          </w:rPr>
          <w:t>https://mp.weixin.qq.com/s/vsu1Jv1TGzmrY7rEPuH-RA</w:t>
        </w:r>
      </w:hyperlink>
    </w:p>
    <w:p>
      <w:pPr>
        <w:spacing w:line="240"/>
        <w:jc w:val="left"/>
      </w:pPr>
    </w:p>
    <w:p>
      <w:pPr>
        <w:pStyle w:val="shimo heading 1"/>
        <w:spacing w:line="276"/>
        <w:jc w:val="left"/>
      </w:pPr>
      <w:r>
        <w:rPr>
          <w:rFonts w:ascii="" w:hAnsi="" w:cs="" w:eastAsia=""/>
        </w:rPr>
        <w:t>五、预测分析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新冠‘清零’策略的未来将走向何方？约翰·霍普金斯大学公共卫生政策解读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约翰霍普金斯医院</w:t>
      </w:r>
    </w:p>
    <w:p>
      <w:pPr>
        <w:spacing w:line="276"/>
        <w:jc w:val="left"/>
      </w:pPr>
      <w:hyperlink r:id="rId27">
        <w:r>
          <w:rPr>
            <w:color w:val="0000FF"/>
            <w:u w:val="single"/>
          </w:rPr>
          <w:t>https://mp.weixin.qq.com/s/nRGbyGbfIqIDEkbJ-NICWQ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央视翻错了吗？我们把世卫组织报告原文翻了出来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我是林伯虎 在下林伯虎</w:t>
      </w:r>
    </w:p>
    <w:p>
      <w:pPr>
        <w:spacing w:line="276"/>
        <w:jc w:val="left"/>
      </w:pPr>
      <w:hyperlink r:id="rId28">
        <w:r>
          <w:rPr>
            <w:color w:val="0000FF"/>
            <w:u w:val="single"/>
          </w:rPr>
          <w:t>https://mp.weixin.qq.com/s/JSpCkCGdsbHDcJz1caOWXA</w:t>
        </w:r>
      </w:hyperlink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 </w:t>
      </w:r>
    </w:p>
    <w:p>
      <w:pPr>
        <w:spacing w:line="276"/>
        <w:jc w:val="left"/>
      </w:pPr>
      <w:r>
        <w:rPr>
          <w:rFonts w:ascii="" w:hAnsi="" w:cs="" w:eastAsia=""/>
          <w:b w:val="true"/>
          <w:color w:val="494949"/>
          <w:sz w:val="22"/>
        </w:rPr>
        <w:t>最新预测！上海疫情到底什么时候能结束？</w:t>
      </w:r>
    </w:p>
    <w:p>
      <w:pPr>
        <w:spacing w:line="276"/>
        <w:jc w:val="left"/>
      </w:pPr>
      <w:r>
        <w:rPr>
          <w:rFonts w:ascii="" w:hAnsi="" w:cs="" w:eastAsia=""/>
          <w:color w:val="494949"/>
          <w:sz w:val="22"/>
        </w:rPr>
        <w:t>丁香医生 丁香医生</w:t>
      </w:r>
    </w:p>
    <w:p>
      <w:pPr>
        <w:spacing w:line="276"/>
        <w:jc w:val="left"/>
      </w:pPr>
      <w:hyperlink r:id="rId29">
        <w:r>
          <w:rPr>
            <w:color w:val="0000FF"/>
            <w:u w:val="single"/>
          </w:rPr>
          <w:t>https://mp.weixin.qq.com/s/_Ou1k8ecKF8T9HBKlxNTTw</w:t>
        </w:r>
      </w:hyperlink>
    </w:p>
    <w:p>
      <w:pPr>
        <w:spacing w:line="240"/>
        <w:jc w:val="left"/>
      </w:pP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mp.weixin.qq.com/s/mTEAw_2-z5rZyNtaE7dclA" TargetMode="External" Type="http://schemas.openxmlformats.org/officeDocument/2006/relationships/hyperlink"/><Relationship Id="rId11" Target="https://github.com/shanghai-covid-2022/article.backup/blob/822b63774304d44f2640c4c71f732916926c712e/02%25E4%25B8%2580%25E7%25BA%25BF%25E8%25AE%25B0%25E5%25BD%2595/0414%25E4%25B8%258A%25E6%25B5%25B7%25E4%25BA%25BA%25E5%259C%25A8%25E8%25AF%2584%25E8%25AE%25BA%25E5%258C%25BA.pdf" TargetMode="External" Type="http://schemas.openxmlformats.org/officeDocument/2006/relationships/hyperlink"/><Relationship Id="rId12" Target="https://mp.weixin.qq.com/s/_aSTT0b3QrPpbn4PS_IPXA" TargetMode="External" Type="http://schemas.openxmlformats.org/officeDocument/2006/relationships/hyperlink"/><Relationship Id="rId13" Target="https://mp.weixin.qq.com/s/QBNVZmbFFMOQYdKgn0YRfQ" TargetMode="External" Type="http://schemas.openxmlformats.org/officeDocument/2006/relationships/hyperlink"/><Relationship Id="rId14" Target="https://mp.weixin.qq.com/s/OC_P6k_6p8IO9vn5a5J8HA" TargetMode="External" Type="http://schemas.openxmlformats.org/officeDocument/2006/relationships/hyperlink"/><Relationship Id="rId15" Target="https://mp.weixin.qq.com/s/AFqljAiW36AxOl1b9TB_5w" TargetMode="External" Type="http://schemas.openxmlformats.org/officeDocument/2006/relationships/hyperlink"/><Relationship Id="rId16" Target="https://mp.weixin.qq.com/s/wnrxZ486nRKovDp5wy_WKA" TargetMode="External" Type="http://schemas.openxmlformats.org/officeDocument/2006/relationships/hyperlink"/><Relationship Id="rId17" Target="https://mp.weixin.qq.com/s/doNJy-MtikiR6-anAOjS8g" TargetMode="External" Type="http://schemas.openxmlformats.org/officeDocument/2006/relationships/hyperlink"/><Relationship Id="rId18" Target="https://mp.weixin.qq.com/s/0a6z7dk1FBqyNSHR-AnKoA" TargetMode="External" Type="http://schemas.openxmlformats.org/officeDocument/2006/relationships/hyperlink"/><Relationship Id="rId19" Target="https://mp.weixin.qq.com/s/DzeQbguODAa79wvHlfCtUA" TargetMode="External" Type="http://schemas.openxmlformats.org/officeDocument/2006/relationships/hyperlink"/><Relationship Id="rId2" Target="styles.xml" Type="http://schemas.openxmlformats.org/officeDocument/2006/relationships/styles"/><Relationship Id="rId20" Target="https://github.com/shanghai-covid-2022/article.backup/blob/98b62902983bdfb816b0b0a6ed2adeea29a9797c/shanghai.2022.covid.articles.backup/04%25E7%25BB%25BC%25E5%2590%2588%25E8%25AF%2584%25E8%25AE%25BA/0413%25E4%25B8%258A%25E6%25B5%25B7%25E4%25BA%25BA%25E7%259A%2584%25E5%25BF%258D%25E8%2580%2590%25E5%25B7%25B2%25E7%25BB%258F%25E5%2588%25B0%25E4%25BA%2586%25E6%259E%2581%25E9%2599%2590.pdf" TargetMode="External" Type="http://schemas.openxmlformats.org/officeDocument/2006/relationships/hyperlink"/><Relationship Id="rId21" Target="https://mp.weixin.qq.com/s/1Qyu7sG00jDWaOLpyNIybQ" TargetMode="External" Type="http://schemas.openxmlformats.org/officeDocument/2006/relationships/hyperlink"/><Relationship Id="rId22" Target="https://mp.weixin.qq.com/s/P6A7G7X_Qptg4wxRMsv7vA" TargetMode="External" Type="http://schemas.openxmlformats.org/officeDocument/2006/relationships/hyperlink"/><Relationship Id="rId23" Target="https://mp.weixin.qq.com/s/V6hT4yw5zQf0yUNlxLP2HA" TargetMode="External" Type="http://schemas.openxmlformats.org/officeDocument/2006/relationships/hyperlink"/><Relationship Id="rId24" Target="https://mp.weixin.qq.com/s/9hVAFhUCn7tPMiYtx77x6A" TargetMode="External" Type="http://schemas.openxmlformats.org/officeDocument/2006/relationships/hyperlink"/><Relationship Id="rId25" Target="https://mp.weixin.qq.com/s/-R2Qga681-M5U8UwcOvv2Q" TargetMode="External" Type="http://schemas.openxmlformats.org/officeDocument/2006/relationships/hyperlink"/><Relationship Id="rId26" Target="https://mp.weixin.qq.com/s/vsu1Jv1TGzmrY7rEPuH-RA" TargetMode="External" Type="http://schemas.openxmlformats.org/officeDocument/2006/relationships/hyperlink"/><Relationship Id="rId27" Target="https://mp.weixin.qq.com/s/nRGbyGbfIqIDEkbJ-NICWQ" TargetMode="External" Type="http://schemas.openxmlformats.org/officeDocument/2006/relationships/hyperlink"/><Relationship Id="rId28" Target="https://mp.weixin.qq.com/s/JSpCkCGdsbHDcJz1caOWXA" TargetMode="External" Type="http://schemas.openxmlformats.org/officeDocument/2006/relationships/hyperlink"/><Relationship Id="rId29" Target="https://mp.weixin.qq.com/s/_Ou1k8ecKF8T9HBKlxNTTw" TargetMode="External" Type="http://schemas.openxmlformats.org/officeDocument/2006/relationships/hyperlink"/><Relationship Id="rId3" Target="numbering.xml" Type="http://schemas.openxmlformats.org/officeDocument/2006/relationships/numbering"/><Relationship Id="rId4" Target="https://github.com/shanghai-covid-2022/article.backup/tree/main3" TargetMode="External" Type="http://schemas.openxmlformats.org/officeDocument/2006/relationships/hyperlink"/><Relationship Id="rId5" Target="https://www.dropbox.com/sh/1ujqkz9nat69rya/AADKHn1I9-sMTQ2A2CgdMg0ta" TargetMode="External" Type="http://schemas.openxmlformats.org/officeDocument/2006/relationships/hyperlink"/><Relationship Id="rId6" Target="https://mp.weixin.qq.com/s/ft59eXgaYuW5I89LrWxT5w" TargetMode="External" Type="http://schemas.openxmlformats.org/officeDocument/2006/relationships/hyperlink"/><Relationship Id="rId7" Target="https://daohouer.com/" TargetMode="External" Type="http://schemas.openxmlformats.org/officeDocument/2006/relationships/hyperlink"/><Relationship Id="rId8" Target="https://mp.weixin.qq.com/s/SLo4FczO2PHM33y0avPMDA" TargetMode="External" Type="http://schemas.openxmlformats.org/officeDocument/2006/relationships/hyperlink"/><Relationship Id="rId9" Target="https://github.com/shanghai-covid-2022/article.backup/blob/2f09d45d5d8f443aea76761bd1e1bef6ec1b1ad5/shanghai.2022.covid.articles.backup/02%25E4%25B8%2580%25E7%25BA%25BF%25E8%25AE%25B0%25E5%25BD%2595/0413%25E4%25B8%258A%25E6%25B5%25B7%25E9%2580%259D%25E8%2580%2585.pd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2022-04-14T11:24:56Z</dcterms:created>
  <dc:creator> </dc:creator>
</cp:coreProperties>
</file>