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035A" w14:textId="77777777" w:rsidR="00A34D1D" w:rsidRDefault="00E510C3">
      <w:pPr>
        <w:framePr w:wrap="auto"/>
        <w:spacing w:line="460" w:lineRule="exact"/>
        <w:ind w:right="382"/>
        <w:rPr>
          <w:rFonts w:ascii="宋体" w:eastAsia="宋体" w:hAnsi="宋体" w:cs="宋体"/>
          <w:lang w:eastAsia="zh-CN"/>
        </w:rPr>
      </w:pPr>
      <w:r>
        <w:rPr>
          <w:rFonts w:ascii="宋体" w:eastAsia="宋体" w:hAnsi="宋体" w:cs="宋体" w:hint="eastAsia"/>
          <w:lang w:eastAsia="zh-CN"/>
        </w:rPr>
        <w:t>协议编号：</w:t>
      </w:r>
    </w:p>
    <w:p w14:paraId="0D0D61ED" w14:textId="77777777" w:rsidR="00A34D1D" w:rsidRDefault="00A34D1D">
      <w:pPr>
        <w:framePr w:wrap="auto"/>
        <w:spacing w:line="460" w:lineRule="exact"/>
        <w:ind w:right="382"/>
        <w:jc w:val="center"/>
        <w:rPr>
          <w:rFonts w:ascii="宋体" w:eastAsia="宋体" w:hAnsi="宋体" w:cs="宋体"/>
          <w:sz w:val="44"/>
          <w:szCs w:val="44"/>
          <w:lang w:val="zh-TW" w:eastAsia="zh-TW"/>
        </w:rPr>
      </w:pPr>
    </w:p>
    <w:p w14:paraId="5572667C" w14:textId="77777777" w:rsidR="00A34D1D" w:rsidRDefault="00A34D1D">
      <w:pPr>
        <w:framePr w:wrap="auto"/>
        <w:spacing w:line="460" w:lineRule="exact"/>
        <w:ind w:right="382"/>
        <w:jc w:val="center"/>
        <w:rPr>
          <w:rFonts w:ascii="宋体" w:eastAsia="宋体" w:hAnsi="宋体" w:cs="宋体"/>
          <w:sz w:val="44"/>
          <w:szCs w:val="44"/>
          <w:lang w:val="zh-TW" w:eastAsia="zh-TW"/>
        </w:rPr>
      </w:pPr>
    </w:p>
    <w:p w14:paraId="20D29564" w14:textId="77777777" w:rsidR="00A34D1D" w:rsidRDefault="00A34D1D">
      <w:pPr>
        <w:framePr w:wrap="auto"/>
        <w:spacing w:line="460" w:lineRule="exact"/>
        <w:ind w:right="382"/>
        <w:jc w:val="center"/>
        <w:rPr>
          <w:rFonts w:ascii="宋体" w:eastAsia="宋体" w:hAnsi="宋体" w:cs="宋体"/>
          <w:sz w:val="44"/>
          <w:szCs w:val="44"/>
          <w:lang w:val="zh-TW" w:eastAsia="zh-TW"/>
        </w:rPr>
      </w:pPr>
    </w:p>
    <w:p w14:paraId="49B9D7D9" w14:textId="77777777" w:rsidR="00A34D1D" w:rsidRDefault="00A34D1D">
      <w:pPr>
        <w:framePr w:wrap="auto"/>
        <w:spacing w:line="460" w:lineRule="exact"/>
        <w:ind w:right="382"/>
        <w:jc w:val="center"/>
        <w:rPr>
          <w:rFonts w:ascii="宋体" w:eastAsia="宋体" w:hAnsi="宋体" w:cs="宋体"/>
          <w:sz w:val="44"/>
          <w:szCs w:val="44"/>
          <w:lang w:val="zh-TW" w:eastAsia="zh-TW"/>
        </w:rPr>
      </w:pPr>
    </w:p>
    <w:p w14:paraId="799A7459" w14:textId="77777777" w:rsidR="00A34D1D" w:rsidRDefault="00A34D1D">
      <w:pPr>
        <w:framePr w:wrap="auto"/>
        <w:spacing w:line="460" w:lineRule="exact"/>
        <w:ind w:right="382"/>
        <w:jc w:val="center"/>
        <w:rPr>
          <w:rFonts w:ascii="宋体" w:eastAsia="宋体" w:hAnsi="宋体" w:cs="宋体"/>
          <w:sz w:val="44"/>
          <w:szCs w:val="44"/>
          <w:lang w:val="zh-TW" w:eastAsia="zh-TW"/>
        </w:rPr>
      </w:pPr>
    </w:p>
    <w:p w14:paraId="356E7657" w14:textId="77777777" w:rsidR="00A34D1D" w:rsidRDefault="00E510C3">
      <w:pPr>
        <w:framePr w:wrap="auto"/>
        <w:spacing w:line="360" w:lineRule="auto"/>
        <w:jc w:val="center"/>
        <w:rPr>
          <w:rFonts w:ascii="宋体" w:eastAsia="宋体" w:hAnsi="宋体" w:cs="宋体"/>
          <w:b/>
          <w:bCs/>
          <w:sz w:val="36"/>
          <w:szCs w:val="36"/>
          <w:lang w:val="zh-TW" w:eastAsia="zh-TW"/>
        </w:rPr>
      </w:pPr>
      <w:r>
        <w:rPr>
          <w:rFonts w:ascii="宋体" w:eastAsia="宋体" w:hAnsi="宋体" w:cs="宋体" w:hint="eastAsia"/>
          <w:b/>
          <w:bCs/>
          <w:sz w:val="36"/>
          <w:szCs w:val="36"/>
          <w:lang w:val="zh-TW" w:eastAsia="zh-CN"/>
        </w:rPr>
        <w:t>邻里邻外</w:t>
      </w:r>
      <w:r>
        <w:rPr>
          <w:rFonts w:ascii="宋体" w:eastAsia="宋体" w:hAnsi="宋体" w:cs="宋体"/>
          <w:b/>
          <w:bCs/>
          <w:sz w:val="36"/>
          <w:szCs w:val="36"/>
          <w:lang w:val="zh-TW" w:eastAsia="zh-TW"/>
        </w:rPr>
        <w:t>智能停车系统合作协议</w:t>
      </w:r>
    </w:p>
    <w:p w14:paraId="69BEB2C2" w14:textId="77777777" w:rsidR="00A34D1D" w:rsidRDefault="00A34D1D">
      <w:pPr>
        <w:framePr w:wrap="auto"/>
        <w:spacing w:line="360" w:lineRule="auto"/>
        <w:jc w:val="center"/>
        <w:rPr>
          <w:rFonts w:ascii="宋体" w:eastAsia="宋体" w:hAnsi="宋体" w:cs="宋体"/>
          <w:sz w:val="32"/>
          <w:szCs w:val="32"/>
          <w:lang w:eastAsia="zh-CN"/>
        </w:rPr>
      </w:pPr>
    </w:p>
    <w:p w14:paraId="53DC9D6F" w14:textId="77777777" w:rsidR="00A34D1D" w:rsidRDefault="00A34D1D">
      <w:pPr>
        <w:framePr w:wrap="auto"/>
        <w:spacing w:line="360" w:lineRule="auto"/>
        <w:jc w:val="center"/>
        <w:rPr>
          <w:rFonts w:ascii="宋体" w:eastAsia="宋体" w:hAnsi="宋体" w:cs="宋体"/>
          <w:sz w:val="32"/>
          <w:szCs w:val="32"/>
          <w:lang w:eastAsia="zh-CN"/>
        </w:rPr>
      </w:pPr>
    </w:p>
    <w:p w14:paraId="519086D0" w14:textId="77777777" w:rsidR="00A34D1D" w:rsidRDefault="00A34D1D">
      <w:pPr>
        <w:framePr w:wrap="auto"/>
        <w:spacing w:line="360" w:lineRule="auto"/>
        <w:jc w:val="center"/>
        <w:rPr>
          <w:rFonts w:ascii="宋体" w:eastAsia="宋体" w:hAnsi="宋体" w:cs="宋体"/>
          <w:sz w:val="32"/>
          <w:szCs w:val="32"/>
          <w:lang w:eastAsia="zh-CN"/>
        </w:rPr>
      </w:pPr>
    </w:p>
    <w:p w14:paraId="3090AB16" w14:textId="77777777" w:rsidR="00A34D1D" w:rsidRDefault="00A34D1D">
      <w:pPr>
        <w:framePr w:wrap="auto"/>
        <w:spacing w:line="360" w:lineRule="auto"/>
        <w:jc w:val="center"/>
        <w:rPr>
          <w:rFonts w:ascii="宋体" w:eastAsia="宋体" w:hAnsi="宋体" w:cs="宋体"/>
          <w:sz w:val="32"/>
          <w:szCs w:val="32"/>
          <w:lang w:eastAsia="zh-CN"/>
        </w:rPr>
      </w:pPr>
    </w:p>
    <w:p w14:paraId="39003672" w14:textId="77777777" w:rsidR="00A34D1D" w:rsidRDefault="00A34D1D">
      <w:pPr>
        <w:framePr w:wrap="auto"/>
        <w:spacing w:line="360" w:lineRule="auto"/>
        <w:jc w:val="center"/>
        <w:rPr>
          <w:rFonts w:ascii="宋体" w:eastAsia="宋体" w:hAnsi="宋体" w:cs="宋体"/>
          <w:sz w:val="32"/>
          <w:szCs w:val="32"/>
          <w:lang w:eastAsia="zh-CN"/>
        </w:rPr>
      </w:pPr>
    </w:p>
    <w:p w14:paraId="583589E1" w14:textId="77777777" w:rsidR="00A34D1D" w:rsidRDefault="00A34D1D">
      <w:pPr>
        <w:framePr w:wrap="auto"/>
        <w:spacing w:line="360" w:lineRule="auto"/>
        <w:jc w:val="center"/>
        <w:rPr>
          <w:rFonts w:ascii="宋体" w:eastAsia="宋体" w:hAnsi="宋体" w:cs="宋体"/>
          <w:sz w:val="32"/>
          <w:szCs w:val="32"/>
          <w:lang w:eastAsia="zh-CN"/>
        </w:rPr>
      </w:pPr>
    </w:p>
    <w:p w14:paraId="18F76E1C" w14:textId="77777777" w:rsidR="00A34D1D" w:rsidRDefault="00A34D1D">
      <w:pPr>
        <w:framePr w:wrap="auto"/>
        <w:spacing w:line="360" w:lineRule="auto"/>
        <w:jc w:val="center"/>
        <w:rPr>
          <w:rFonts w:ascii="宋体" w:eastAsia="宋体" w:hAnsi="宋体" w:cs="宋体"/>
          <w:sz w:val="32"/>
          <w:szCs w:val="32"/>
          <w:lang w:eastAsia="zh-CN"/>
        </w:rPr>
      </w:pPr>
    </w:p>
    <w:p w14:paraId="6747D4D4" w14:textId="77777777" w:rsidR="00A34D1D" w:rsidRDefault="00A34D1D">
      <w:pPr>
        <w:framePr w:wrap="auto"/>
        <w:spacing w:line="360" w:lineRule="auto"/>
        <w:jc w:val="center"/>
        <w:rPr>
          <w:rFonts w:ascii="宋体" w:eastAsia="宋体" w:hAnsi="宋体" w:cs="宋体"/>
          <w:sz w:val="32"/>
          <w:szCs w:val="32"/>
          <w:lang w:eastAsia="zh-CN"/>
        </w:rPr>
      </w:pPr>
    </w:p>
    <w:p w14:paraId="49BCACBF" w14:textId="77777777" w:rsidR="00A34D1D" w:rsidRDefault="00A34D1D">
      <w:pPr>
        <w:framePr w:wrap="auto"/>
        <w:spacing w:line="360" w:lineRule="auto"/>
        <w:jc w:val="center"/>
        <w:rPr>
          <w:rFonts w:ascii="宋体" w:eastAsia="宋体" w:hAnsi="宋体" w:cs="宋体"/>
          <w:b/>
          <w:bCs/>
          <w:sz w:val="32"/>
          <w:szCs w:val="32"/>
          <w:lang w:val="zh-TW" w:eastAsia="zh-TW"/>
        </w:rPr>
      </w:pPr>
    </w:p>
    <w:p w14:paraId="663BEC28" w14:textId="77777777" w:rsidR="00A34D1D" w:rsidRDefault="00E510C3">
      <w:pPr>
        <w:framePr w:wrap="auto"/>
        <w:spacing w:line="360" w:lineRule="auto"/>
        <w:jc w:val="center"/>
        <w:rPr>
          <w:rFonts w:ascii="宋体" w:eastAsia="宋体" w:hAnsi="宋体" w:cs="宋体"/>
          <w:b/>
          <w:bCs/>
          <w:sz w:val="32"/>
          <w:szCs w:val="32"/>
          <w:lang w:eastAsia="zh-CN"/>
        </w:rPr>
      </w:pPr>
      <w:r>
        <w:rPr>
          <w:rFonts w:ascii="宋体" w:eastAsia="宋体" w:hAnsi="宋体" w:cs="宋体"/>
          <w:b/>
          <w:bCs/>
          <w:sz w:val="32"/>
          <w:szCs w:val="32"/>
          <w:lang w:eastAsia="zh-CN"/>
        </w:rPr>
        <w:t>20</w:t>
      </w:r>
      <w:r>
        <w:rPr>
          <w:rFonts w:ascii="宋体" w:eastAsia="宋体" w:hAnsi="宋体" w:cs="宋体" w:hint="eastAsia"/>
          <w:b/>
          <w:bCs/>
          <w:sz w:val="32"/>
          <w:szCs w:val="32"/>
          <w:lang w:eastAsia="zh-CN"/>
        </w:rPr>
        <w:t>21</w:t>
      </w:r>
      <w:r>
        <w:rPr>
          <w:rFonts w:ascii="宋体" w:eastAsia="宋体" w:hAnsi="宋体" w:cs="宋体"/>
          <w:b/>
          <w:bCs/>
          <w:sz w:val="32"/>
          <w:szCs w:val="32"/>
          <w:lang w:val="zh-TW" w:eastAsia="zh-TW"/>
        </w:rPr>
        <w:t>年</w:t>
      </w:r>
      <w:r>
        <w:rPr>
          <w:rFonts w:ascii="宋体" w:eastAsia="宋体" w:hAnsi="宋体" w:cs="宋体"/>
          <w:b/>
          <w:bCs/>
          <w:sz w:val="32"/>
          <w:szCs w:val="32"/>
          <w:lang w:eastAsia="zh-CN"/>
        </w:rPr>
        <w:t xml:space="preserve">  </w:t>
      </w:r>
      <w:r>
        <w:rPr>
          <w:rFonts w:ascii="宋体" w:eastAsia="宋体" w:hAnsi="宋体" w:cs="宋体"/>
          <w:b/>
          <w:bCs/>
          <w:sz w:val="32"/>
          <w:szCs w:val="32"/>
          <w:lang w:val="zh-TW" w:eastAsia="zh-TW"/>
        </w:rPr>
        <w:t xml:space="preserve">   </w:t>
      </w:r>
      <w:r>
        <w:rPr>
          <w:rFonts w:ascii="宋体" w:eastAsia="宋体" w:hAnsi="宋体" w:cs="宋体"/>
          <w:b/>
          <w:bCs/>
          <w:sz w:val="32"/>
          <w:szCs w:val="32"/>
          <w:lang w:eastAsia="zh-CN"/>
        </w:rPr>
        <w:t xml:space="preserve"> </w:t>
      </w:r>
      <w:r>
        <w:rPr>
          <w:rFonts w:ascii="宋体" w:eastAsia="宋体" w:hAnsi="宋体" w:cs="宋体"/>
          <w:b/>
          <w:bCs/>
          <w:sz w:val="32"/>
          <w:szCs w:val="32"/>
          <w:lang w:val="zh-TW" w:eastAsia="zh-TW"/>
        </w:rPr>
        <w:t>月</w:t>
      </w:r>
      <w:r>
        <w:rPr>
          <w:rFonts w:ascii="宋体" w:eastAsia="宋体" w:hAnsi="宋体" w:cs="宋体"/>
          <w:b/>
          <w:bCs/>
          <w:sz w:val="32"/>
          <w:szCs w:val="32"/>
          <w:lang w:val="zh-TW" w:eastAsia="zh-TW"/>
        </w:rPr>
        <w:t xml:space="preserve">      </w:t>
      </w:r>
      <w:r>
        <w:rPr>
          <w:rFonts w:ascii="宋体" w:eastAsia="宋体" w:hAnsi="宋体" w:cs="宋体"/>
          <w:b/>
          <w:bCs/>
          <w:sz w:val="32"/>
          <w:szCs w:val="32"/>
          <w:lang w:val="zh-TW" w:eastAsia="zh-TW"/>
        </w:rPr>
        <w:t>日</w:t>
      </w:r>
    </w:p>
    <w:p w14:paraId="23DFB365" w14:textId="77777777" w:rsidR="00A34D1D" w:rsidRDefault="00A34D1D">
      <w:pPr>
        <w:framePr w:wrap="auto"/>
        <w:spacing w:line="360" w:lineRule="auto"/>
        <w:rPr>
          <w:rFonts w:ascii="宋体" w:eastAsia="宋体" w:hAnsi="宋体" w:cs="宋体"/>
          <w:sz w:val="32"/>
          <w:szCs w:val="32"/>
          <w:lang w:eastAsia="zh-CN"/>
        </w:rPr>
      </w:pPr>
    </w:p>
    <w:p w14:paraId="57F1DCA4" w14:textId="77777777" w:rsidR="00A34D1D" w:rsidRDefault="00A34D1D">
      <w:pPr>
        <w:framePr w:wrap="auto"/>
        <w:spacing w:line="360" w:lineRule="auto"/>
        <w:rPr>
          <w:rFonts w:ascii="宋体" w:eastAsia="宋体" w:hAnsi="宋体" w:cs="宋体"/>
          <w:lang w:val="zh-TW" w:eastAsia="zh-CN"/>
        </w:rPr>
      </w:pPr>
    </w:p>
    <w:p w14:paraId="74AA6D32" w14:textId="77777777" w:rsidR="00A34D1D" w:rsidRDefault="00A34D1D">
      <w:pPr>
        <w:framePr w:wrap="auto"/>
        <w:spacing w:line="460" w:lineRule="exact"/>
        <w:ind w:right="382"/>
        <w:rPr>
          <w:rFonts w:ascii="宋体" w:eastAsia="宋体" w:hAnsi="宋体" w:cs="宋体"/>
          <w:lang w:val="zh-TW" w:eastAsia="zh-CN"/>
        </w:rPr>
      </w:pPr>
    </w:p>
    <w:p w14:paraId="492C0D67" w14:textId="77777777" w:rsidR="00A34D1D" w:rsidRDefault="00A34D1D">
      <w:pPr>
        <w:framePr w:wrap="auto"/>
        <w:spacing w:line="460" w:lineRule="exact"/>
        <w:ind w:right="382"/>
        <w:rPr>
          <w:rFonts w:ascii="宋体" w:eastAsia="宋体" w:hAnsi="宋体" w:cs="宋体"/>
          <w:lang w:val="zh-TW" w:eastAsia="zh-CN"/>
        </w:rPr>
      </w:pPr>
    </w:p>
    <w:p w14:paraId="3A0AF42C" w14:textId="77777777" w:rsidR="00A34D1D" w:rsidRDefault="00A34D1D">
      <w:pPr>
        <w:framePr w:wrap="auto"/>
        <w:spacing w:line="460" w:lineRule="exact"/>
        <w:ind w:right="382"/>
        <w:rPr>
          <w:rFonts w:ascii="宋体" w:eastAsia="宋体" w:hAnsi="宋体" w:cs="宋体"/>
          <w:lang w:val="zh-TW" w:eastAsia="zh-CN"/>
        </w:rPr>
      </w:pPr>
    </w:p>
    <w:p w14:paraId="514607F6" w14:textId="77777777" w:rsidR="00A34D1D" w:rsidRDefault="00A34D1D">
      <w:pPr>
        <w:framePr w:wrap="auto"/>
        <w:spacing w:line="460" w:lineRule="exact"/>
        <w:ind w:right="382"/>
        <w:rPr>
          <w:rFonts w:ascii="宋体" w:eastAsia="宋体" w:hAnsi="宋体" w:cs="宋体"/>
          <w:lang w:val="zh-TW" w:eastAsia="zh-CN"/>
        </w:rPr>
      </w:pPr>
    </w:p>
    <w:p w14:paraId="06AC4941" w14:textId="77777777" w:rsidR="00A34D1D" w:rsidRDefault="00A34D1D">
      <w:pPr>
        <w:framePr w:wrap="auto"/>
        <w:spacing w:line="460" w:lineRule="exact"/>
        <w:ind w:right="382"/>
        <w:rPr>
          <w:rFonts w:ascii="宋体" w:eastAsia="宋体" w:hAnsi="宋体" w:cs="宋体"/>
          <w:lang w:val="zh-TW" w:eastAsia="zh-CN"/>
        </w:rPr>
      </w:pPr>
    </w:p>
    <w:p w14:paraId="1A82F0C6" w14:textId="77777777" w:rsidR="00A34D1D" w:rsidRDefault="00A34D1D">
      <w:pPr>
        <w:framePr w:wrap="auto"/>
        <w:spacing w:line="460" w:lineRule="exact"/>
        <w:ind w:right="382"/>
        <w:rPr>
          <w:rFonts w:ascii="宋体" w:eastAsia="宋体" w:hAnsi="宋体" w:cs="宋体"/>
          <w:lang w:val="zh-TW" w:eastAsia="zh-CN"/>
        </w:rPr>
      </w:pPr>
    </w:p>
    <w:p w14:paraId="2C5B8B36" w14:textId="77777777" w:rsidR="00A34D1D" w:rsidRDefault="00A34D1D">
      <w:pPr>
        <w:framePr w:wrap="auto"/>
        <w:spacing w:line="460" w:lineRule="exact"/>
        <w:ind w:right="382"/>
        <w:rPr>
          <w:rFonts w:ascii="宋体" w:eastAsia="宋体" w:hAnsi="宋体" w:cs="宋体"/>
          <w:lang w:val="zh-TW" w:eastAsia="zh-CN"/>
        </w:rPr>
      </w:pPr>
    </w:p>
    <w:p w14:paraId="4EF861B2" w14:textId="77777777" w:rsidR="00A34D1D" w:rsidRDefault="00E510C3">
      <w:pPr>
        <w:framePr w:wrap="auto"/>
        <w:spacing w:line="360" w:lineRule="auto"/>
        <w:ind w:right="382" w:firstLineChars="100" w:firstLine="240"/>
        <w:rPr>
          <w:rFonts w:ascii="宋体" w:eastAsia="宋体" w:hAnsi="宋体" w:cs="宋体"/>
          <w:lang w:val="zh-TW" w:eastAsia="zh-CN"/>
        </w:rPr>
      </w:pPr>
      <w:r>
        <w:rPr>
          <w:rFonts w:ascii="宋体" w:eastAsia="宋体" w:hAnsi="宋体" w:cs="宋体" w:hint="eastAsia"/>
          <w:lang w:val="zh-TW" w:eastAsia="zh-CN"/>
        </w:rPr>
        <w:lastRenderedPageBreak/>
        <w:t>授权方：</w:t>
      </w:r>
    </w:p>
    <w:p w14:paraId="29C8C3A8" w14:textId="77777777" w:rsidR="00A34D1D" w:rsidRDefault="00E510C3">
      <w:pPr>
        <w:framePr w:wrap="auto"/>
        <w:spacing w:line="360" w:lineRule="auto"/>
        <w:ind w:right="382" w:firstLineChars="100" w:firstLine="240"/>
        <w:rPr>
          <w:lang w:eastAsia="zh-CN"/>
        </w:rPr>
      </w:pPr>
      <w:r>
        <w:rPr>
          <w:rFonts w:ascii="宋体" w:eastAsia="宋体" w:hAnsi="宋体" w:cs="宋体"/>
          <w:lang w:val="zh-TW" w:eastAsia="zh-TW"/>
        </w:rPr>
        <w:t>甲方：</w:t>
      </w:r>
      <w:r>
        <w:rPr>
          <w:rFonts w:ascii="宋体" w:eastAsia="宋体" w:hAnsi="宋体" w:cs="宋体" w:hint="eastAsia"/>
          <w:lang w:eastAsia="zh-CN"/>
        </w:rPr>
        <w:t xml:space="preserve"> </w:t>
      </w:r>
      <w:r>
        <w:rPr>
          <w:lang w:eastAsia="zh-CN"/>
        </w:rPr>
        <w:t xml:space="preserve"> </w:t>
      </w:r>
    </w:p>
    <w:p w14:paraId="1606BD48" w14:textId="77777777" w:rsidR="00A34D1D" w:rsidRDefault="00E510C3">
      <w:pPr>
        <w:framePr w:wrap="auto"/>
        <w:widowControl w:val="0"/>
        <w:spacing w:line="360" w:lineRule="auto"/>
        <w:ind w:firstLineChars="100" w:firstLine="240"/>
        <w:jc w:val="both"/>
        <w:rPr>
          <w:rFonts w:ascii="宋体" w:eastAsia="宋体" w:hAnsi="宋体" w:cs="宋体"/>
          <w:lang w:val="zh-TW" w:eastAsia="zh-TW"/>
        </w:rPr>
      </w:pPr>
      <w:r>
        <w:rPr>
          <w:rFonts w:ascii="宋体" w:eastAsia="宋体" w:hAnsi="宋体" w:cs="宋体"/>
          <w:lang w:val="zh-TW" w:eastAsia="zh-TW"/>
        </w:rPr>
        <w:t>乙方：</w:t>
      </w:r>
      <w:r>
        <w:rPr>
          <w:rFonts w:ascii="宋体" w:eastAsia="宋体" w:hAnsi="宋体" w:cs="宋体" w:hint="eastAsia"/>
          <w:lang w:eastAsia="zh-CN"/>
        </w:rPr>
        <w:t xml:space="preserve"> </w:t>
      </w:r>
      <w:r>
        <w:rPr>
          <w:rFonts w:ascii="宋体" w:eastAsia="宋体" w:hAnsi="宋体" w:cs="宋体" w:hint="eastAsia"/>
          <w:lang w:val="zh-TW" w:eastAsia="zh-CN"/>
        </w:rPr>
        <w:t>上海邻里邻外信息科技有限公司</w:t>
      </w:r>
      <w:r>
        <w:rPr>
          <w:rFonts w:ascii="宋体" w:eastAsia="宋体" w:hAnsi="宋体" w:cs="宋体" w:hint="eastAsia"/>
          <w:lang w:val="zh-TW" w:eastAsia="zh-TW"/>
        </w:rPr>
        <w:t xml:space="preserve"> </w:t>
      </w:r>
    </w:p>
    <w:p w14:paraId="1B981DF1" w14:textId="77777777" w:rsidR="00A34D1D" w:rsidRDefault="00E510C3">
      <w:pPr>
        <w:framePr w:wrap="auto"/>
        <w:spacing w:line="360" w:lineRule="auto"/>
        <w:rPr>
          <w:rFonts w:ascii="宋体" w:eastAsia="宋体" w:hAnsi="宋体" w:cs="宋体"/>
          <w:lang w:val="zh-TW" w:eastAsia="zh-TW"/>
        </w:rPr>
      </w:pPr>
      <w:r>
        <w:rPr>
          <w:rFonts w:ascii="宋体" w:eastAsia="宋体" w:hAnsi="宋体" w:cs="宋体"/>
          <w:lang w:val="zh-TW" w:eastAsia="zh-TW"/>
        </w:rPr>
        <w:t xml:space="preserve">    </w:t>
      </w:r>
    </w:p>
    <w:p w14:paraId="35C17587" w14:textId="77777777" w:rsidR="00A34D1D" w:rsidRDefault="00E510C3">
      <w:pPr>
        <w:framePr w:wrap="auto"/>
        <w:spacing w:line="360" w:lineRule="auto"/>
        <w:ind w:firstLineChars="200" w:firstLine="480"/>
        <w:rPr>
          <w:rFonts w:ascii="宋体" w:eastAsia="宋体" w:hAnsi="宋体" w:cs="宋体"/>
          <w:lang w:val="zh-TW" w:eastAsia="zh-TW"/>
        </w:rPr>
      </w:pPr>
      <w:r>
        <w:rPr>
          <w:rFonts w:ascii="宋体" w:eastAsia="宋体" w:hAnsi="宋体" w:cs="宋体"/>
          <w:lang w:val="zh-TW" w:eastAsia="zh-TW"/>
        </w:rPr>
        <w:t>依据《中华人民共和国合同法》以及其他相关法律法规的规定，</w:t>
      </w:r>
      <w:r>
        <w:rPr>
          <w:rFonts w:ascii="宋体" w:eastAsia="宋体" w:hAnsi="宋体" w:cs="宋体" w:hint="eastAsia"/>
          <w:lang w:val="zh-TW" w:eastAsia="zh-CN"/>
        </w:rPr>
        <w:t>三</w:t>
      </w:r>
      <w:r>
        <w:rPr>
          <w:rFonts w:ascii="宋体" w:eastAsia="宋体" w:hAnsi="宋体" w:cs="宋体"/>
          <w:lang w:val="zh-TW" w:eastAsia="zh-TW"/>
        </w:rPr>
        <w:t>方本着平等自愿、互惠互利、共同发展的原则，经友好协商，就</w:t>
      </w:r>
      <w:r>
        <w:rPr>
          <w:rFonts w:ascii="宋体" w:eastAsia="宋体" w:hAnsi="宋体" w:cs="宋体" w:hint="eastAsia"/>
          <w:lang w:val="zh-TW" w:eastAsia="zh-CN"/>
        </w:rPr>
        <w:t>三</w:t>
      </w:r>
      <w:r>
        <w:rPr>
          <w:rFonts w:ascii="宋体" w:eastAsia="宋体" w:hAnsi="宋体" w:cs="宋体"/>
          <w:lang w:val="zh-TW" w:eastAsia="zh-TW"/>
        </w:rPr>
        <w:t>方合作事宜，订立如下条款，供双方遵照执行。</w:t>
      </w:r>
    </w:p>
    <w:p w14:paraId="59C680C0" w14:textId="77777777" w:rsidR="00A34D1D" w:rsidRDefault="00E510C3">
      <w:pPr>
        <w:framePr w:wrap="auto"/>
        <w:widowControl w:val="0"/>
        <w:spacing w:line="360" w:lineRule="auto"/>
        <w:jc w:val="both"/>
        <w:rPr>
          <w:rFonts w:ascii="宋体" w:eastAsia="宋体" w:hAnsi="宋体" w:cs="宋体"/>
          <w:b/>
          <w:bCs/>
          <w:lang w:val="zh-TW" w:eastAsia="zh-TW"/>
        </w:rPr>
      </w:pPr>
      <w:proofErr w:type="spellStart"/>
      <w:r>
        <w:rPr>
          <w:rFonts w:ascii="宋体" w:eastAsia="宋体" w:hAnsi="宋体" w:cs="宋体"/>
          <w:b/>
          <w:bCs/>
          <w:lang w:val="zh-TW"/>
        </w:rPr>
        <w:t>一、合作信息</w:t>
      </w:r>
      <w:proofErr w:type="spellEnd"/>
    </w:p>
    <w:p w14:paraId="2F46353F" w14:textId="77777777" w:rsidR="00A34D1D" w:rsidRDefault="00E510C3">
      <w:pPr>
        <w:framePr w:wrap="auto"/>
        <w:widowControl w:val="0"/>
        <w:numPr>
          <w:ilvl w:val="0"/>
          <w:numId w:val="1"/>
        </w:numPr>
        <w:spacing w:line="360" w:lineRule="auto"/>
        <w:jc w:val="both"/>
        <w:rPr>
          <w:rFonts w:ascii="宋体" w:eastAsia="宋体" w:hAnsi="宋体" w:cs="宋体"/>
          <w:lang w:val="zh-TW" w:eastAsia="zh-TW"/>
        </w:rPr>
      </w:pPr>
      <w:r>
        <w:rPr>
          <w:rFonts w:ascii="宋体" w:eastAsia="宋体" w:hAnsi="宋体" w:cs="宋体"/>
          <w:lang w:val="zh-TW" w:eastAsia="zh-TW"/>
        </w:rPr>
        <w:t>乙方免费提供</w:t>
      </w:r>
      <w:r>
        <w:rPr>
          <w:rFonts w:ascii="宋体" w:eastAsia="宋体" w:hAnsi="宋体" w:cs="宋体" w:hint="eastAsia"/>
          <w:lang w:val="zh-TW" w:eastAsia="zh-CN"/>
        </w:rPr>
        <w:t>每</w:t>
      </w:r>
      <w:r>
        <w:rPr>
          <w:rFonts w:ascii="宋体" w:eastAsia="宋体" w:hAnsi="宋体" w:cs="宋体"/>
          <w:lang w:val="zh-TW" w:eastAsia="zh-TW"/>
        </w:rPr>
        <w:t>套价值人民币</w:t>
      </w:r>
      <w:r>
        <w:rPr>
          <w:rFonts w:ascii="宋体" w:eastAsia="宋体" w:hAnsi="宋体" w:cs="宋体" w:hint="eastAsia"/>
          <w:lang w:val="zh-TW" w:eastAsia="zh-CN"/>
        </w:rPr>
        <w:t>12000</w:t>
      </w:r>
      <w:r>
        <w:rPr>
          <w:rFonts w:ascii="宋体" w:eastAsia="宋体" w:hAnsi="宋体" w:cs="宋体"/>
          <w:lang w:val="zh-TW" w:eastAsia="zh-TW"/>
        </w:rPr>
        <w:t>元（</w:t>
      </w:r>
      <w:r>
        <w:rPr>
          <w:rFonts w:ascii="宋体" w:eastAsia="宋体" w:hAnsi="宋体" w:cs="宋体" w:hint="eastAsia"/>
          <w:lang w:val="zh-TW" w:eastAsia="zh-CN"/>
        </w:rPr>
        <w:t>壹</w:t>
      </w:r>
      <w:r>
        <w:rPr>
          <w:rFonts w:ascii="宋体" w:eastAsia="宋体" w:hAnsi="宋体" w:cs="宋体"/>
          <w:u w:val="single"/>
          <w:lang w:val="zh-TW" w:eastAsia="zh-TW"/>
        </w:rPr>
        <w:t>万</w:t>
      </w:r>
      <w:r>
        <w:rPr>
          <w:rFonts w:ascii="宋体" w:eastAsia="宋体" w:hAnsi="宋体" w:cs="宋体" w:hint="eastAsia"/>
          <w:u w:val="single"/>
          <w:lang w:val="zh-TW" w:eastAsia="zh-CN"/>
        </w:rPr>
        <w:t>贰</w:t>
      </w:r>
      <w:r>
        <w:rPr>
          <w:rFonts w:ascii="宋体" w:eastAsia="宋体" w:hAnsi="宋体" w:cs="宋体"/>
          <w:u w:val="single"/>
          <w:lang w:val="zh-TW" w:eastAsia="zh-TW"/>
        </w:rPr>
        <w:t>仟元）</w:t>
      </w:r>
      <w:r>
        <w:rPr>
          <w:rFonts w:ascii="宋体" w:eastAsia="宋体" w:hAnsi="宋体" w:cs="宋体"/>
          <w:lang w:val="zh-TW" w:eastAsia="zh-TW"/>
        </w:rPr>
        <w:t>的</w:t>
      </w:r>
      <w:r>
        <w:rPr>
          <w:rFonts w:ascii="宋体" w:eastAsia="宋体" w:hAnsi="宋体" w:cs="宋体"/>
          <w:u w:val="single"/>
          <w:lang w:val="zh-TW" w:eastAsia="zh-TW"/>
        </w:rPr>
        <w:t>智能管理停车场设备及系统</w:t>
      </w:r>
      <w:r>
        <w:rPr>
          <w:rFonts w:ascii="宋体" w:eastAsia="宋体" w:hAnsi="宋体" w:cs="宋体"/>
          <w:lang w:val="zh-TW" w:eastAsia="zh-TW"/>
        </w:rPr>
        <w:t>供甲方使用。</w:t>
      </w:r>
    </w:p>
    <w:p w14:paraId="33757027"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eastAsia="zh-CN"/>
        </w:rPr>
        <w:t>2.</w:t>
      </w:r>
      <w:r>
        <w:rPr>
          <w:rFonts w:ascii="宋体" w:eastAsia="宋体" w:hAnsi="宋体" w:cs="宋体" w:hint="eastAsia"/>
          <w:lang w:val="zh-TW" w:eastAsia="zh-CN"/>
        </w:rPr>
        <w:t>三</w:t>
      </w:r>
      <w:r>
        <w:rPr>
          <w:rFonts w:ascii="宋体" w:eastAsia="宋体" w:hAnsi="宋体" w:cs="宋体"/>
          <w:lang w:val="zh-TW" w:eastAsia="zh-CN"/>
        </w:rPr>
        <w:t>方合作，配合停车收费系统的使用，须提供甲方营业执照的复印件，法人身份证复印件，开户许可证复印件并加盖公章</w:t>
      </w:r>
      <w:r>
        <w:rPr>
          <w:rFonts w:ascii="宋体" w:eastAsia="宋体" w:hAnsi="宋体" w:cs="宋体" w:hint="eastAsia"/>
          <w:lang w:val="zh-TW" w:eastAsia="zh-CN"/>
        </w:rPr>
        <w:t>（各两份）</w:t>
      </w:r>
      <w:r>
        <w:rPr>
          <w:rFonts w:ascii="宋体" w:eastAsia="宋体" w:hAnsi="宋体" w:cs="宋体"/>
          <w:lang w:val="zh-TW" w:eastAsia="zh-CN"/>
        </w:rPr>
        <w:t>，</w:t>
      </w:r>
      <w:r>
        <w:rPr>
          <w:rFonts w:ascii="宋体" w:eastAsia="宋体" w:hAnsi="宋体" w:cs="宋体" w:hint="eastAsia"/>
          <w:lang w:val="zh-TW" w:eastAsia="zh-CN"/>
        </w:rPr>
        <w:t>与设备相匹配的电脑配置、局域网及</w:t>
      </w:r>
      <w:r>
        <w:rPr>
          <w:rFonts w:ascii="宋体" w:eastAsia="宋体" w:hAnsi="宋体" w:cs="宋体"/>
          <w:lang w:val="zh-TW" w:eastAsia="zh-CN"/>
        </w:rPr>
        <w:t>外网的提供</w:t>
      </w:r>
      <w:r>
        <w:rPr>
          <w:rFonts w:ascii="宋体" w:eastAsia="宋体" w:hAnsi="宋体" w:cs="宋体" w:hint="eastAsia"/>
          <w:lang w:val="zh-TW" w:eastAsia="zh-CN"/>
        </w:rPr>
        <w:t>（包括网线及光纤等的铺设完成）</w:t>
      </w:r>
      <w:r>
        <w:rPr>
          <w:rFonts w:ascii="宋体" w:eastAsia="宋体" w:hAnsi="宋体" w:cs="宋体"/>
          <w:lang w:val="zh-TW" w:eastAsia="zh-CN"/>
        </w:rPr>
        <w:t>。</w:t>
      </w:r>
    </w:p>
    <w:p w14:paraId="3B5C5FD6" w14:textId="77777777" w:rsidR="00A34D1D" w:rsidRDefault="00E510C3">
      <w:pPr>
        <w:framePr w:wrap="auto"/>
        <w:widowControl w:val="0"/>
        <w:spacing w:line="360" w:lineRule="auto"/>
        <w:jc w:val="both"/>
        <w:rPr>
          <w:rFonts w:ascii="宋体" w:eastAsia="宋体" w:hAnsi="宋体" w:cs="宋体"/>
          <w:u w:val="single"/>
          <w:lang w:val="zh-TW" w:eastAsia="zh-TW"/>
        </w:rPr>
      </w:pPr>
      <w:r>
        <w:rPr>
          <w:rFonts w:ascii="宋体" w:eastAsia="宋体" w:hAnsi="宋体" w:cs="宋体" w:hint="eastAsia"/>
          <w:lang w:eastAsia="zh-CN"/>
        </w:rPr>
        <w:t>3.</w:t>
      </w:r>
      <w:r>
        <w:rPr>
          <w:rFonts w:ascii="宋体" w:eastAsia="宋体" w:hAnsi="宋体" w:cs="宋体"/>
          <w:lang w:val="zh-TW" w:eastAsia="zh-TW"/>
        </w:rPr>
        <w:t>小区地址：</w:t>
      </w:r>
      <w:r>
        <w:rPr>
          <w:rFonts w:ascii="宋体" w:eastAsia="宋体" w:hAnsi="宋体" w:cs="宋体"/>
          <w:u w:val="single"/>
          <w:lang w:val="zh-TW" w:eastAsia="zh-TW"/>
        </w:rPr>
        <w:t xml:space="preserve">     </w:t>
      </w:r>
      <w:r>
        <w:rPr>
          <w:rFonts w:ascii="宋体" w:eastAsia="宋体" w:hAnsi="宋体" w:cs="宋体" w:hint="eastAsia"/>
          <w:u w:val="single"/>
          <w:lang w:eastAsia="zh-CN"/>
        </w:rPr>
        <w:t xml:space="preserve"> </w:t>
      </w:r>
      <w:r>
        <w:rPr>
          <w:rFonts w:ascii="宋体" w:eastAsia="PMingLiU" w:hAnsi="宋体" w:cs="宋体"/>
          <w:u w:val="single"/>
          <w:lang w:val="zh-TW" w:eastAsia="zh-TW"/>
        </w:rPr>
        <w:t xml:space="preserve">  </w:t>
      </w:r>
      <w:r>
        <w:rPr>
          <w:rFonts w:ascii="宋体" w:eastAsia="宋体" w:hAnsi="宋体" w:cs="宋体" w:hint="eastAsia"/>
          <w:u w:val="single"/>
          <w:lang w:eastAsia="zh-CN"/>
        </w:rPr>
        <w:t xml:space="preserve">                            </w:t>
      </w:r>
      <w:r>
        <w:rPr>
          <w:rFonts w:ascii="宋体" w:eastAsia="宋体" w:hAnsi="宋体" w:cs="宋体"/>
          <w:u w:val="single"/>
          <w:lang w:val="zh-TW" w:eastAsia="zh-TW"/>
        </w:rPr>
        <w:t xml:space="preserve"> </w:t>
      </w:r>
      <w:r>
        <w:rPr>
          <w:rFonts w:ascii="宋体" w:eastAsia="宋体" w:hAnsi="宋体" w:cs="宋体"/>
          <w:u w:val="single"/>
          <w:lang w:val="zh-TW" w:eastAsia="zh-CN"/>
        </w:rPr>
        <w:t>；</w:t>
      </w:r>
    </w:p>
    <w:p w14:paraId="61D55C26"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eastAsia="zh-CN"/>
        </w:rPr>
        <w:t>4.</w:t>
      </w:r>
      <w:r>
        <w:rPr>
          <w:rFonts w:ascii="宋体" w:eastAsia="宋体" w:hAnsi="宋体" w:cs="宋体"/>
          <w:lang w:val="zh-TW" w:eastAsia="zh-TW"/>
        </w:rPr>
        <w:t>小区名称：</w:t>
      </w:r>
      <w:r>
        <w:rPr>
          <w:rFonts w:ascii="宋体" w:eastAsia="宋体" w:hAnsi="宋体" w:cs="宋体"/>
          <w:u w:val="single"/>
          <w:lang w:eastAsia="zh-CN"/>
        </w:rPr>
        <w:t xml:space="preserve"> </w:t>
      </w:r>
      <w:r>
        <w:rPr>
          <w:rFonts w:ascii="宋体" w:eastAsia="宋体" w:hAnsi="宋体" w:cs="宋体" w:hint="eastAsia"/>
          <w:u w:val="single"/>
          <w:lang w:eastAsia="zh-CN"/>
        </w:rPr>
        <w:t xml:space="preserve">              </w:t>
      </w:r>
      <w:r>
        <w:rPr>
          <w:rFonts w:ascii="宋体" w:eastAsia="宋体" w:hAnsi="宋体" w:cs="宋体"/>
          <w:u w:val="single"/>
          <w:lang w:eastAsia="zh-CN"/>
        </w:rPr>
        <w:t xml:space="preserve"> </w:t>
      </w:r>
      <w:r>
        <w:rPr>
          <w:rFonts w:ascii="宋体" w:eastAsia="宋体" w:hAnsi="宋体" w:cs="宋体" w:hint="eastAsia"/>
          <w:u w:val="single"/>
          <w:lang w:eastAsia="zh-CN"/>
        </w:rPr>
        <w:t xml:space="preserve">          </w:t>
      </w:r>
      <w:r>
        <w:rPr>
          <w:rFonts w:ascii="宋体" w:eastAsia="宋体" w:hAnsi="宋体" w:cs="宋体"/>
          <w:u w:val="single"/>
          <w:lang w:eastAsia="zh-CN"/>
        </w:rPr>
        <w:t xml:space="preserve"> </w:t>
      </w:r>
      <w:r>
        <w:rPr>
          <w:rFonts w:ascii="宋体" w:eastAsia="宋体" w:hAnsi="宋体" w:cs="宋体"/>
          <w:u w:val="single"/>
          <w:lang w:val="zh-TW" w:eastAsia="zh-TW"/>
        </w:rPr>
        <w:t xml:space="preserve">   </w:t>
      </w:r>
      <w:r>
        <w:rPr>
          <w:rFonts w:ascii="宋体" w:eastAsia="宋体" w:hAnsi="宋体" w:cs="宋体"/>
          <w:u w:val="single"/>
          <w:lang w:eastAsia="zh-CN"/>
        </w:rPr>
        <w:t xml:space="preserve"> </w:t>
      </w:r>
      <w:r>
        <w:rPr>
          <w:rFonts w:ascii="宋体" w:eastAsia="宋体" w:hAnsi="宋体" w:cs="宋体" w:hint="eastAsia"/>
          <w:u w:val="single"/>
          <w:lang w:eastAsia="zh-CN"/>
        </w:rPr>
        <w:t xml:space="preserve">   </w:t>
      </w:r>
      <w:r>
        <w:rPr>
          <w:rFonts w:ascii="宋体" w:eastAsia="宋体" w:hAnsi="宋体" w:cs="宋体"/>
          <w:u w:val="single"/>
          <w:lang w:eastAsia="zh-CN"/>
        </w:rPr>
        <w:t xml:space="preserve"> </w:t>
      </w:r>
      <w:r>
        <w:rPr>
          <w:rFonts w:ascii="宋体" w:eastAsia="宋体" w:hAnsi="宋体" w:cs="宋体" w:hint="eastAsia"/>
          <w:u w:val="single"/>
          <w:lang w:eastAsia="zh-CN"/>
        </w:rPr>
        <w:t xml:space="preserve"> </w:t>
      </w:r>
      <w:r>
        <w:rPr>
          <w:rFonts w:ascii="宋体" w:eastAsia="宋体" w:hAnsi="宋体" w:cs="宋体"/>
          <w:u w:val="single"/>
          <w:lang w:eastAsia="zh-CN"/>
        </w:rPr>
        <w:t xml:space="preserve"> </w:t>
      </w:r>
      <w:r>
        <w:rPr>
          <w:rFonts w:ascii="宋体" w:eastAsia="宋体" w:hAnsi="宋体" w:cs="宋体"/>
          <w:u w:val="single"/>
          <w:lang w:val="zh-TW" w:eastAsia="zh-CN"/>
        </w:rPr>
        <w:t>；</w:t>
      </w:r>
    </w:p>
    <w:p w14:paraId="513CFB9D"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eastAsia="zh-CN"/>
        </w:rPr>
        <w:t>5.</w:t>
      </w:r>
      <w:r>
        <w:rPr>
          <w:rFonts w:ascii="宋体" w:eastAsia="宋体" w:hAnsi="宋体" w:cs="宋体" w:hint="eastAsia"/>
          <w:lang w:val="zh-TW" w:eastAsia="zh-CN"/>
        </w:rPr>
        <w:t>安装数量：</w:t>
      </w:r>
      <w:r>
        <w:rPr>
          <w:rFonts w:ascii="宋体" w:eastAsia="宋体" w:hAnsi="宋体" w:cs="宋体" w:hint="eastAsia"/>
          <w:u w:val="single"/>
          <w:lang w:eastAsia="zh-CN"/>
        </w:rPr>
        <w:t xml:space="preserve">                                     </w:t>
      </w:r>
      <w:r>
        <w:rPr>
          <w:rFonts w:ascii="宋体" w:eastAsia="宋体" w:hAnsi="宋体" w:cs="宋体" w:hint="eastAsia"/>
          <w:u w:val="single"/>
          <w:lang w:eastAsia="zh-CN"/>
        </w:rPr>
        <w:t>；</w:t>
      </w:r>
    </w:p>
    <w:p w14:paraId="2B8D9FC3" w14:textId="77777777" w:rsidR="00A34D1D" w:rsidRDefault="00E510C3">
      <w:pPr>
        <w:framePr w:wrap="auto"/>
        <w:widowControl w:val="0"/>
        <w:spacing w:line="360" w:lineRule="auto"/>
        <w:ind w:firstLineChars="100" w:firstLine="240"/>
        <w:jc w:val="both"/>
        <w:rPr>
          <w:rFonts w:ascii="宋体" w:eastAsia="宋体" w:hAnsi="宋体" w:cs="宋体"/>
          <w:u w:val="single"/>
          <w:lang w:val="zh-TW" w:eastAsia="zh-CN"/>
        </w:rPr>
      </w:pPr>
      <w:r>
        <w:rPr>
          <w:rFonts w:ascii="宋体" w:eastAsia="宋体" w:hAnsi="宋体" w:cs="宋体" w:hint="eastAsia"/>
          <w:lang w:eastAsia="zh-CN"/>
        </w:rPr>
        <w:t>安装方向：</w:t>
      </w:r>
      <w:r>
        <w:rPr>
          <w:rFonts w:ascii="宋体" w:eastAsia="宋体" w:hAnsi="宋体" w:cs="宋体" w:hint="eastAsia"/>
          <w:u w:val="single"/>
          <w:lang w:eastAsia="zh-CN"/>
        </w:rPr>
        <w:t xml:space="preserve">                          </w:t>
      </w:r>
      <w:r>
        <w:rPr>
          <w:rFonts w:ascii="宋体" w:eastAsiaTheme="minorEastAsia" w:hAnsi="宋体" w:cs="宋体" w:hint="eastAsia"/>
          <w:u w:val="single"/>
          <w:lang w:eastAsia="zh-CN"/>
        </w:rPr>
        <w:t xml:space="preserve">         </w:t>
      </w:r>
      <w:r>
        <w:rPr>
          <w:rFonts w:ascii="宋体" w:eastAsia="宋体" w:hAnsi="宋体" w:cs="宋体"/>
          <w:u w:val="single"/>
          <w:lang w:val="zh-TW" w:eastAsia="zh-CN"/>
        </w:rPr>
        <w:t xml:space="preserve">  </w:t>
      </w:r>
      <w:r>
        <w:rPr>
          <w:rFonts w:ascii="宋体" w:eastAsia="宋体" w:hAnsi="宋体" w:cs="宋体"/>
          <w:u w:val="single"/>
          <w:lang w:val="zh-TW" w:eastAsia="zh-CN"/>
        </w:rPr>
        <w:t>；</w:t>
      </w:r>
    </w:p>
    <w:p w14:paraId="7336BAA1"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eastAsia="zh-CN"/>
        </w:rPr>
        <w:t>6.</w:t>
      </w:r>
      <w:r>
        <w:rPr>
          <w:rFonts w:ascii="宋体" w:eastAsia="宋体" w:hAnsi="宋体" w:cs="宋体"/>
          <w:lang w:val="zh-TW" w:eastAsia="zh-TW"/>
        </w:rPr>
        <w:t>安装位置：</w:t>
      </w:r>
      <w:r>
        <w:rPr>
          <w:rFonts w:ascii="宋体" w:eastAsia="宋体" w:hAnsi="宋体" w:cs="宋体"/>
          <w:lang w:val="zh-TW" w:eastAsia="zh-CN"/>
        </w:rPr>
        <w:t>以相关信息表及图纸为准，须负责人签字</w:t>
      </w:r>
      <w:r>
        <w:rPr>
          <w:rFonts w:ascii="宋体" w:eastAsia="宋体" w:hAnsi="宋体" w:cs="宋体" w:hint="eastAsia"/>
          <w:lang w:val="zh-TW" w:eastAsia="zh-CN"/>
        </w:rPr>
        <w:t>并</w:t>
      </w:r>
      <w:r>
        <w:rPr>
          <w:rFonts w:ascii="宋体" w:eastAsia="宋体" w:hAnsi="宋体" w:cs="宋体"/>
          <w:lang w:val="zh-TW" w:eastAsia="zh-CN"/>
        </w:rPr>
        <w:t>盖章确认后开始安装。</w:t>
      </w:r>
    </w:p>
    <w:p w14:paraId="15A29493"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eastAsia="zh-CN"/>
        </w:rPr>
        <w:t>7.</w:t>
      </w:r>
      <w:r>
        <w:rPr>
          <w:rFonts w:ascii="宋体" w:eastAsia="宋体" w:hAnsi="宋体" w:cs="宋体"/>
          <w:lang w:val="zh-TW" w:eastAsia="zh-TW"/>
        </w:rPr>
        <w:t>乙方在合同签订</w:t>
      </w:r>
      <w:r>
        <w:rPr>
          <w:rFonts w:ascii="宋体" w:eastAsia="宋体" w:hAnsi="宋体" w:cs="宋体"/>
          <w:u w:val="single"/>
          <w:lang w:eastAsia="zh-CN"/>
        </w:rPr>
        <w:t xml:space="preserve"> 60</w:t>
      </w:r>
      <w:r>
        <w:rPr>
          <w:rFonts w:ascii="宋体" w:eastAsia="宋体" w:hAnsi="宋体" w:cs="宋体"/>
          <w:lang w:val="zh-TW" w:eastAsia="zh-TW"/>
        </w:rPr>
        <w:t>个工作日内完成安装，合同即日生效。</w:t>
      </w:r>
    </w:p>
    <w:p w14:paraId="192A760A" w14:textId="77777777" w:rsidR="00A34D1D" w:rsidRDefault="00E510C3">
      <w:pPr>
        <w:framePr w:wrap="auto"/>
        <w:widowControl w:val="0"/>
        <w:spacing w:line="360" w:lineRule="auto"/>
        <w:jc w:val="both"/>
        <w:rPr>
          <w:rFonts w:ascii="宋体" w:eastAsia="宋体" w:hAnsi="宋体" w:cs="宋体"/>
          <w:u w:val="single"/>
          <w:lang w:val="zh-TW" w:eastAsia="zh-TW"/>
        </w:rPr>
      </w:pPr>
      <w:r>
        <w:rPr>
          <w:rFonts w:ascii="宋体" w:eastAsia="宋体" w:hAnsi="宋体" w:cs="宋体"/>
          <w:b/>
          <w:bCs/>
          <w:lang w:val="zh-TW" w:eastAsia="zh-CN"/>
        </w:rPr>
        <w:t>二、</w:t>
      </w:r>
      <w:r>
        <w:rPr>
          <w:rFonts w:ascii="宋体" w:eastAsia="宋体" w:hAnsi="宋体" w:cs="宋体"/>
          <w:b/>
          <w:bCs/>
          <w:lang w:val="zh-TW" w:eastAsia="zh-TW"/>
        </w:rPr>
        <w:t>合作期限、费用</w:t>
      </w:r>
    </w:p>
    <w:p w14:paraId="0CFF1EAD" w14:textId="77777777" w:rsidR="00A34D1D" w:rsidRDefault="00E510C3">
      <w:pPr>
        <w:framePr w:wrap="auto"/>
        <w:widowControl w:val="0"/>
        <w:spacing w:line="360" w:lineRule="auto"/>
        <w:jc w:val="both"/>
        <w:rPr>
          <w:rFonts w:ascii="宋体" w:eastAsia="宋体" w:hAnsi="宋体" w:cs="宋体"/>
          <w:u w:val="single"/>
          <w:lang w:eastAsia="zh-CN"/>
        </w:rPr>
      </w:pPr>
      <w:r>
        <w:rPr>
          <w:rFonts w:ascii="宋体" w:eastAsia="宋体" w:hAnsi="宋体" w:cs="宋体"/>
          <w:lang w:eastAsia="zh-CN"/>
        </w:rPr>
        <w:t>1</w:t>
      </w:r>
      <w:r>
        <w:rPr>
          <w:rFonts w:ascii="宋体" w:eastAsia="宋体" w:hAnsi="宋体" w:cs="宋体"/>
          <w:lang w:val="zh-TW" w:eastAsia="zh-TW"/>
        </w:rPr>
        <w:t>、</w:t>
      </w:r>
      <w:r>
        <w:rPr>
          <w:rFonts w:ascii="宋体" w:eastAsia="宋体" w:hAnsi="宋体" w:cs="宋体" w:hint="eastAsia"/>
          <w:lang w:val="zh-TW" w:eastAsia="zh-CN"/>
        </w:rPr>
        <w:t>三</w:t>
      </w:r>
      <w:r>
        <w:rPr>
          <w:rFonts w:ascii="宋体" w:eastAsia="宋体" w:hAnsi="宋体" w:cs="宋体"/>
          <w:lang w:val="zh-TW" w:eastAsia="zh-TW"/>
        </w:rPr>
        <w:t>方合作期限为</w:t>
      </w:r>
      <w:r>
        <w:rPr>
          <w:rFonts w:ascii="宋体" w:eastAsia="宋体" w:hAnsi="宋体" w:cs="宋体"/>
          <w:u w:val="single"/>
          <w:lang w:val="zh-TW" w:eastAsia="zh-TW"/>
        </w:rPr>
        <w:t xml:space="preserve"> </w:t>
      </w:r>
      <w:r>
        <w:rPr>
          <w:rFonts w:ascii="宋体" w:eastAsia="宋体" w:hAnsi="宋体" w:cs="宋体" w:hint="eastAsia"/>
          <w:u w:val="single"/>
          <w:lang w:eastAsia="zh-CN"/>
        </w:rPr>
        <w:t xml:space="preserve"> </w:t>
      </w:r>
      <w:r>
        <w:rPr>
          <w:rFonts w:ascii="宋体" w:eastAsia="宋体" w:hAnsi="宋体" w:cs="宋体"/>
          <w:u w:val="single"/>
          <w:lang w:eastAsia="zh-CN"/>
        </w:rPr>
        <w:t xml:space="preserve">   </w:t>
      </w:r>
      <w:r>
        <w:rPr>
          <w:rFonts w:ascii="宋体" w:eastAsia="宋体" w:hAnsi="宋体" w:cs="宋体" w:hint="eastAsia"/>
          <w:u w:val="single"/>
          <w:lang w:eastAsia="zh-CN"/>
        </w:rPr>
        <w:t xml:space="preserve"> </w:t>
      </w:r>
      <w:r>
        <w:rPr>
          <w:rFonts w:ascii="宋体" w:eastAsia="宋体" w:hAnsi="宋体" w:cs="宋体"/>
          <w:u w:val="single"/>
          <w:lang w:val="zh-TW" w:eastAsia="zh-TW"/>
        </w:rPr>
        <w:t xml:space="preserve"> </w:t>
      </w:r>
      <w:r>
        <w:rPr>
          <w:rFonts w:ascii="宋体" w:eastAsia="宋体" w:hAnsi="宋体" w:cs="宋体"/>
          <w:lang w:val="zh-TW" w:eastAsia="zh-TW"/>
        </w:rPr>
        <w:t>年，自</w:t>
      </w:r>
      <w:r>
        <w:rPr>
          <w:rFonts w:ascii="宋体" w:eastAsia="宋体" w:hAnsi="宋体" w:cs="宋体"/>
          <w:lang w:eastAsia="zh-CN"/>
        </w:rPr>
        <w:t>20</w:t>
      </w:r>
      <w:r>
        <w:rPr>
          <w:rFonts w:ascii="宋体" w:eastAsia="宋体" w:hAnsi="宋体" w:cs="宋体" w:hint="eastAsia"/>
          <w:lang w:eastAsia="zh-CN"/>
        </w:rPr>
        <w:t>21</w:t>
      </w:r>
      <w:r>
        <w:rPr>
          <w:rFonts w:ascii="宋体" w:eastAsia="宋体" w:hAnsi="宋体" w:cs="宋体"/>
          <w:lang w:val="zh-TW" w:eastAsia="zh-TW"/>
        </w:rPr>
        <w:t>年</w:t>
      </w:r>
      <w:r>
        <w:rPr>
          <w:rFonts w:ascii="宋体" w:eastAsia="宋体" w:hAnsi="宋体" w:cs="宋体"/>
          <w:u w:val="single"/>
          <w:lang w:eastAsia="zh-CN"/>
        </w:rPr>
        <w:t xml:space="preserve"> </w:t>
      </w:r>
      <w:r>
        <w:rPr>
          <w:rFonts w:ascii="宋体" w:eastAsia="宋体" w:hAnsi="宋体" w:cs="宋体" w:hint="eastAsia"/>
          <w:u w:val="single"/>
          <w:lang w:eastAsia="zh-CN"/>
        </w:rPr>
        <w:t xml:space="preserve">  </w:t>
      </w:r>
      <w:r>
        <w:rPr>
          <w:rFonts w:ascii="宋体" w:eastAsia="宋体" w:hAnsi="宋体" w:cs="宋体"/>
          <w:u w:val="single"/>
          <w:lang w:val="zh-TW" w:eastAsia="zh-TW"/>
        </w:rPr>
        <w:t xml:space="preserve"> </w:t>
      </w:r>
      <w:r>
        <w:rPr>
          <w:rFonts w:ascii="宋体" w:eastAsia="宋体" w:hAnsi="宋体" w:cs="宋体"/>
          <w:lang w:val="zh-TW" w:eastAsia="zh-TW"/>
        </w:rPr>
        <w:t>月</w:t>
      </w:r>
      <w:r>
        <w:rPr>
          <w:rFonts w:ascii="宋体" w:eastAsia="宋体" w:hAnsi="宋体" w:cs="宋体"/>
          <w:u w:val="single"/>
          <w:lang w:eastAsia="zh-CN"/>
        </w:rPr>
        <w:t xml:space="preserve"> </w:t>
      </w:r>
      <w:r>
        <w:rPr>
          <w:rFonts w:ascii="宋体" w:eastAsia="宋体" w:hAnsi="宋体" w:cs="宋体" w:hint="eastAsia"/>
          <w:u w:val="single"/>
          <w:lang w:eastAsia="zh-CN"/>
        </w:rPr>
        <w:t xml:space="preserve">  </w:t>
      </w:r>
      <w:r>
        <w:rPr>
          <w:rFonts w:ascii="宋体" w:eastAsia="宋体" w:hAnsi="宋体" w:cs="宋体"/>
          <w:u w:val="single"/>
          <w:lang w:eastAsia="zh-CN"/>
        </w:rPr>
        <w:t xml:space="preserve"> </w:t>
      </w:r>
      <w:r>
        <w:rPr>
          <w:rFonts w:ascii="宋体" w:eastAsia="宋体" w:hAnsi="宋体" w:cs="宋体"/>
          <w:lang w:val="zh-TW" w:eastAsia="zh-TW"/>
        </w:rPr>
        <w:t>日至</w:t>
      </w:r>
      <w:r>
        <w:rPr>
          <w:rFonts w:ascii="宋体" w:eastAsia="宋体" w:hAnsi="宋体" w:cs="宋体"/>
          <w:u w:val="single"/>
          <w:lang w:eastAsia="zh-CN"/>
        </w:rPr>
        <w:t xml:space="preserve"> </w:t>
      </w:r>
      <w:r>
        <w:rPr>
          <w:rFonts w:ascii="宋体" w:eastAsia="宋体" w:hAnsi="宋体" w:cs="宋体" w:hint="eastAsia"/>
          <w:u w:val="single"/>
          <w:lang w:eastAsia="zh-CN"/>
        </w:rPr>
        <w:t xml:space="preserve">   </w:t>
      </w:r>
      <w:r>
        <w:rPr>
          <w:rFonts w:ascii="宋体" w:eastAsia="宋体" w:hAnsi="宋体" w:cs="宋体"/>
          <w:u w:val="single"/>
          <w:lang w:eastAsia="zh-CN"/>
        </w:rPr>
        <w:t xml:space="preserve"> </w:t>
      </w:r>
      <w:r>
        <w:rPr>
          <w:rFonts w:ascii="宋体" w:eastAsia="宋体" w:hAnsi="宋体" w:cs="宋体"/>
          <w:lang w:val="zh-TW" w:eastAsia="zh-TW"/>
        </w:rPr>
        <w:t>年</w:t>
      </w:r>
      <w:r>
        <w:rPr>
          <w:rFonts w:ascii="宋体" w:eastAsia="宋体" w:hAnsi="宋体" w:cs="宋体"/>
          <w:u w:val="single"/>
          <w:lang w:eastAsia="zh-CN"/>
        </w:rPr>
        <w:t xml:space="preserve">    </w:t>
      </w:r>
      <w:r>
        <w:rPr>
          <w:rFonts w:ascii="宋体" w:eastAsia="宋体" w:hAnsi="宋体" w:cs="宋体"/>
          <w:lang w:val="zh-TW" w:eastAsia="zh-TW"/>
        </w:rPr>
        <w:t>月</w:t>
      </w:r>
      <w:r>
        <w:rPr>
          <w:rFonts w:ascii="宋体" w:eastAsia="宋体" w:hAnsi="宋体" w:cs="宋体"/>
          <w:u w:val="single"/>
          <w:lang w:eastAsia="zh-CN"/>
        </w:rPr>
        <w:t xml:space="preserve">    </w:t>
      </w:r>
      <w:r>
        <w:rPr>
          <w:rFonts w:ascii="宋体" w:eastAsia="宋体" w:hAnsi="宋体" w:cs="宋体"/>
          <w:lang w:val="zh-TW" w:eastAsia="zh-TW"/>
        </w:rPr>
        <w:t>日止。</w:t>
      </w:r>
    </w:p>
    <w:p w14:paraId="32487970" w14:textId="77777777" w:rsidR="00A34D1D" w:rsidRDefault="00E510C3">
      <w:pPr>
        <w:framePr w:wrap="auto"/>
        <w:widowControl w:val="0"/>
        <w:spacing w:line="360" w:lineRule="auto"/>
        <w:jc w:val="both"/>
        <w:rPr>
          <w:rFonts w:ascii="宋体" w:eastAsia="宋体" w:hAnsi="宋体" w:cs="宋体"/>
          <w:color w:val="000000" w:themeColor="text1"/>
          <w:lang w:val="zh-TW" w:eastAsia="zh-TW"/>
        </w:rPr>
      </w:pPr>
      <w:r>
        <w:rPr>
          <w:rFonts w:ascii="宋体" w:eastAsia="宋体" w:hAnsi="宋体" w:cs="宋体"/>
          <w:lang w:eastAsia="zh-CN"/>
        </w:rPr>
        <w:t>2</w:t>
      </w:r>
      <w:r>
        <w:rPr>
          <w:rFonts w:ascii="宋体" w:eastAsia="宋体" w:hAnsi="宋体" w:cs="宋体"/>
          <w:lang w:val="zh-TW" w:eastAsia="zh-TW"/>
        </w:rPr>
        <w:t>、</w:t>
      </w:r>
      <w:r>
        <w:rPr>
          <w:rFonts w:ascii="宋体" w:eastAsia="宋体" w:hAnsi="宋体" w:cs="宋体" w:hint="eastAsia"/>
          <w:lang w:val="zh-TW" w:eastAsia="zh-CN"/>
        </w:rPr>
        <w:t>合作</w:t>
      </w:r>
      <w:r>
        <w:rPr>
          <w:rFonts w:ascii="宋体" w:eastAsia="宋体" w:hAnsi="宋体" w:cs="宋体"/>
          <w:color w:val="000000" w:themeColor="text1"/>
          <w:lang w:val="zh-TW" w:eastAsia="zh-TW"/>
        </w:rPr>
        <w:t>费用</w:t>
      </w:r>
    </w:p>
    <w:p w14:paraId="21678612" w14:textId="77777777" w:rsidR="00A34D1D" w:rsidRDefault="00E510C3">
      <w:pPr>
        <w:framePr w:wrap="auto"/>
        <w:widowControl w:val="0"/>
        <w:spacing w:line="360" w:lineRule="auto"/>
        <w:jc w:val="both"/>
        <w:rPr>
          <w:rFonts w:ascii="宋体" w:eastAsia="宋体" w:hAnsi="宋体" w:cs="宋体"/>
          <w:color w:val="000000" w:themeColor="text1"/>
          <w:lang w:eastAsia="zh-CN"/>
        </w:rPr>
      </w:pPr>
      <w:r>
        <w:rPr>
          <w:rFonts w:ascii="宋体" w:eastAsia="宋体" w:hAnsi="宋体" w:cs="宋体"/>
          <w:color w:val="000000" w:themeColor="text1"/>
          <w:lang w:val="zh-TW" w:eastAsia="zh-TW"/>
        </w:rPr>
        <w:t>（</w:t>
      </w:r>
      <w:r>
        <w:rPr>
          <w:rFonts w:ascii="宋体" w:eastAsia="宋体" w:hAnsi="宋体" w:cs="宋体"/>
          <w:color w:val="000000" w:themeColor="text1"/>
          <w:lang w:eastAsia="zh-CN"/>
        </w:rPr>
        <w:t>1</w:t>
      </w:r>
      <w:r>
        <w:rPr>
          <w:rFonts w:ascii="宋体" w:eastAsia="宋体" w:hAnsi="宋体" w:cs="宋体"/>
          <w:color w:val="000000" w:themeColor="text1"/>
          <w:lang w:val="zh-TW" w:eastAsia="zh-TW"/>
        </w:rPr>
        <w:t>）乙方提供</w:t>
      </w:r>
      <w:r>
        <w:rPr>
          <w:rFonts w:ascii="宋体" w:eastAsia="宋体" w:hAnsi="宋体" w:cs="宋体" w:hint="eastAsia"/>
          <w:color w:val="000000" w:themeColor="text1"/>
          <w:lang w:val="zh-TW" w:eastAsia="zh-CN"/>
        </w:rPr>
        <w:t>道</w:t>
      </w:r>
      <w:r>
        <w:rPr>
          <w:rFonts w:ascii="宋体" w:eastAsia="宋体" w:hAnsi="宋体" w:cs="宋体"/>
          <w:color w:val="000000" w:themeColor="text1"/>
          <w:lang w:val="zh-TW" w:eastAsia="zh-TW"/>
        </w:rPr>
        <w:t>闸</w:t>
      </w:r>
      <w:r>
        <w:rPr>
          <w:rFonts w:ascii="宋体" w:eastAsia="宋体" w:hAnsi="宋体" w:cs="宋体"/>
          <w:color w:val="000000" w:themeColor="text1"/>
          <w:lang w:val="zh-TW" w:eastAsia="zh-CN"/>
        </w:rPr>
        <w:t>供甲方使用</w:t>
      </w:r>
      <w:r>
        <w:rPr>
          <w:rFonts w:ascii="宋体" w:eastAsia="宋体" w:hAnsi="宋体" w:cs="宋体"/>
          <w:color w:val="000000" w:themeColor="text1"/>
          <w:lang w:val="zh-TW" w:eastAsia="zh-TW"/>
        </w:rPr>
        <w:t>，</w:t>
      </w:r>
      <w:r>
        <w:rPr>
          <w:rFonts w:ascii="宋体" w:eastAsia="宋体" w:hAnsi="宋体" w:cs="宋体"/>
          <w:color w:val="000000" w:themeColor="text1"/>
          <w:lang w:val="zh-TW" w:eastAsia="zh-CN"/>
        </w:rPr>
        <w:t>广告位使用</w:t>
      </w:r>
      <w:r>
        <w:rPr>
          <w:rFonts w:ascii="宋体" w:eastAsia="宋体" w:hAnsi="宋体" w:cs="宋体"/>
          <w:color w:val="000000" w:themeColor="text1"/>
          <w:lang w:val="zh-TW" w:eastAsia="zh-TW"/>
        </w:rPr>
        <w:t>权归乙方所有；</w:t>
      </w:r>
      <w:r>
        <w:rPr>
          <w:rFonts w:ascii="宋体" w:eastAsia="宋体" w:hAnsi="宋体" w:cs="宋体" w:hint="eastAsia"/>
          <w:color w:val="000000" w:themeColor="text1"/>
          <w:lang w:val="zh-TW" w:eastAsia="zh-CN"/>
        </w:rPr>
        <w:t>甲方一次性支付</w:t>
      </w:r>
      <w:r>
        <w:rPr>
          <w:rFonts w:ascii="宋体" w:eastAsia="宋体" w:hAnsi="宋体" w:cs="宋体" w:hint="eastAsia"/>
          <w:color w:val="000000" w:themeColor="text1"/>
          <w:u w:val="single"/>
          <w:lang w:eastAsia="zh-CN"/>
        </w:rPr>
        <w:t xml:space="preserve">     0 </w:t>
      </w:r>
      <w:r>
        <w:rPr>
          <w:rFonts w:ascii="宋体" w:eastAsia="宋体" w:hAnsi="宋体" w:cs="宋体" w:hint="eastAsia"/>
          <w:color w:val="000000" w:themeColor="text1"/>
          <w:lang w:eastAsia="zh-CN"/>
        </w:rPr>
        <w:t>元</w:t>
      </w:r>
      <w:r>
        <w:rPr>
          <w:rFonts w:ascii="宋体" w:eastAsia="宋体" w:hAnsi="宋体" w:cs="宋体" w:hint="eastAsia"/>
          <w:color w:val="000000" w:themeColor="text1"/>
          <w:lang w:eastAsia="zh-CN"/>
        </w:rPr>
        <w:t>/</w:t>
      </w:r>
      <w:r>
        <w:rPr>
          <w:rFonts w:ascii="宋体" w:eastAsia="宋体" w:hAnsi="宋体" w:cs="宋体" w:hint="eastAsia"/>
          <w:color w:val="000000" w:themeColor="text1"/>
          <w:lang w:eastAsia="zh-CN"/>
        </w:rPr>
        <w:t>套（一进一出或同进同出为一套）的设备系统维护</w:t>
      </w:r>
      <w:r>
        <w:rPr>
          <w:rFonts w:ascii="宋体" w:eastAsia="宋体" w:hAnsi="宋体" w:cs="宋体" w:hint="eastAsia"/>
          <w:color w:val="000000" w:themeColor="text1"/>
          <w:lang w:val="zh-TW" w:eastAsia="zh-CN"/>
        </w:rPr>
        <w:t>费用，本合同共计</w:t>
      </w:r>
      <w:r>
        <w:rPr>
          <w:rFonts w:ascii="宋体" w:eastAsia="宋体" w:hAnsi="宋体" w:cs="宋体" w:hint="eastAsia"/>
          <w:b/>
          <w:bCs/>
          <w:color w:val="000000" w:themeColor="text1"/>
          <w:u w:val="single"/>
          <w:lang w:eastAsia="zh-CN"/>
        </w:rPr>
        <w:t xml:space="preserve">  2 </w:t>
      </w:r>
      <w:r>
        <w:rPr>
          <w:rFonts w:ascii="宋体" w:eastAsia="宋体" w:hAnsi="宋体" w:cs="宋体" w:hint="eastAsia"/>
          <w:color w:val="000000" w:themeColor="text1"/>
          <w:lang w:eastAsia="zh-CN"/>
        </w:rPr>
        <w:t>套</w:t>
      </w:r>
      <w:r>
        <w:rPr>
          <w:rFonts w:ascii="宋体" w:eastAsia="宋体" w:hAnsi="宋体" w:cs="宋体" w:hint="eastAsia"/>
          <w:color w:val="000000" w:themeColor="text1"/>
          <w:lang w:eastAsia="zh-CN"/>
        </w:rPr>
        <w:t>,</w:t>
      </w:r>
      <w:r>
        <w:rPr>
          <w:rFonts w:ascii="宋体" w:eastAsia="宋体" w:hAnsi="宋体" w:cs="宋体" w:hint="eastAsia"/>
          <w:color w:val="000000" w:themeColor="text1"/>
          <w:lang w:eastAsia="zh-CN"/>
        </w:rPr>
        <w:t>合计维护费用为</w:t>
      </w:r>
      <w:r>
        <w:rPr>
          <w:rFonts w:ascii="宋体" w:eastAsia="宋体" w:hAnsi="宋体" w:cs="宋体" w:hint="eastAsia"/>
          <w:color w:val="000000" w:themeColor="text1"/>
          <w:u w:val="single"/>
          <w:lang w:eastAsia="zh-CN"/>
        </w:rPr>
        <w:t xml:space="preserve">      0   </w:t>
      </w:r>
      <w:r>
        <w:rPr>
          <w:rFonts w:ascii="宋体" w:eastAsia="宋体" w:hAnsi="宋体" w:cs="宋体" w:hint="eastAsia"/>
          <w:color w:val="000000" w:themeColor="text1"/>
          <w:lang w:eastAsia="zh-CN"/>
        </w:rPr>
        <w:t>元。</w:t>
      </w:r>
      <w:r>
        <w:rPr>
          <w:rFonts w:ascii="宋体" w:eastAsia="宋体" w:hAnsi="宋体" w:cs="宋体" w:hint="eastAsia"/>
          <w:lang w:val="zh-TW" w:eastAsia="zh-CN"/>
        </w:rPr>
        <w:t>如安装后甲方未及时使用并进行验收</w:t>
      </w:r>
      <w:r>
        <w:rPr>
          <w:rFonts w:ascii="宋体" w:eastAsia="宋体" w:hAnsi="宋体" w:cs="宋体" w:hint="eastAsia"/>
          <w:lang w:eastAsia="zh-CN"/>
        </w:rPr>
        <w:t>,</w:t>
      </w:r>
      <w:r>
        <w:rPr>
          <w:rFonts w:ascii="宋体" w:eastAsia="宋体" w:hAnsi="宋体" w:cs="宋体" w:hint="eastAsia"/>
          <w:lang w:eastAsia="zh-CN"/>
        </w:rPr>
        <w:t>无双方认可的特殊情况说明</w:t>
      </w:r>
      <w:r>
        <w:rPr>
          <w:rFonts w:ascii="宋体" w:eastAsia="宋体" w:hAnsi="宋体" w:cs="宋体" w:hint="eastAsia"/>
          <w:lang w:eastAsia="zh-CN"/>
        </w:rPr>
        <w:t>,</w:t>
      </w:r>
      <w:r>
        <w:rPr>
          <w:rFonts w:ascii="宋体" w:eastAsia="宋体" w:hAnsi="宋体" w:cs="宋体" w:hint="eastAsia"/>
          <w:lang w:eastAsia="zh-CN"/>
        </w:rPr>
        <w:t>即</w:t>
      </w:r>
      <w:r>
        <w:rPr>
          <w:rFonts w:ascii="宋体" w:eastAsia="宋体" w:hAnsi="宋体" w:cs="宋体" w:hint="eastAsia"/>
          <w:lang w:val="zh-TW" w:eastAsia="zh-CN"/>
        </w:rPr>
        <w:t>默认安装后十五天为自动验收日；</w:t>
      </w:r>
      <w:r>
        <w:rPr>
          <w:rFonts w:ascii="宋体" w:eastAsia="宋体" w:hAnsi="宋体" w:cs="宋体" w:hint="eastAsia"/>
          <w:color w:val="000000" w:themeColor="text1"/>
          <w:lang w:val="zh-TW" w:eastAsia="zh-CN"/>
        </w:rPr>
        <w:t>验收后</w:t>
      </w:r>
      <w:r>
        <w:rPr>
          <w:rFonts w:ascii="宋体" w:eastAsia="宋体" w:hAnsi="宋体" w:cs="宋体" w:hint="eastAsia"/>
          <w:color w:val="000000" w:themeColor="text1"/>
          <w:lang w:eastAsia="zh-CN"/>
        </w:rPr>
        <w:t>10</w:t>
      </w:r>
      <w:r>
        <w:rPr>
          <w:rFonts w:ascii="宋体" w:eastAsia="宋体" w:hAnsi="宋体" w:cs="宋体" w:hint="eastAsia"/>
          <w:color w:val="000000" w:themeColor="text1"/>
          <w:lang w:eastAsia="zh-CN"/>
        </w:rPr>
        <w:t>个工作日内甲方付款给乙方。</w:t>
      </w:r>
    </w:p>
    <w:p w14:paraId="1B8F25DA" w14:textId="77777777" w:rsidR="00A34D1D" w:rsidRDefault="00E510C3">
      <w:pPr>
        <w:framePr w:wrap="auto"/>
        <w:widowControl w:val="0"/>
        <w:spacing w:line="360" w:lineRule="auto"/>
        <w:jc w:val="both"/>
        <w:rPr>
          <w:rFonts w:ascii="宋体" w:eastAsia="宋体" w:hAnsi="宋体" w:cs="宋体"/>
          <w:color w:val="000000" w:themeColor="text1"/>
          <w:lang w:val="zh-TW" w:eastAsia="zh-TW"/>
        </w:rPr>
      </w:pPr>
      <w:r>
        <w:rPr>
          <w:rFonts w:ascii="宋体" w:eastAsia="宋体" w:hAnsi="宋体" w:cs="宋体"/>
          <w:color w:val="000000" w:themeColor="text1"/>
          <w:lang w:val="zh-TW" w:eastAsia="zh-TW"/>
        </w:rPr>
        <w:t>（</w:t>
      </w:r>
      <w:r>
        <w:rPr>
          <w:rFonts w:ascii="宋体" w:eastAsia="宋体" w:hAnsi="宋体" w:cs="宋体" w:hint="eastAsia"/>
          <w:color w:val="000000" w:themeColor="text1"/>
          <w:lang w:eastAsia="zh-CN"/>
        </w:rPr>
        <w:t>2</w:t>
      </w:r>
      <w:r>
        <w:rPr>
          <w:rFonts w:ascii="宋体" w:eastAsia="宋体" w:hAnsi="宋体" w:cs="宋体"/>
          <w:color w:val="000000" w:themeColor="text1"/>
          <w:lang w:val="zh-TW" w:eastAsia="zh-TW"/>
        </w:rPr>
        <w:t>）所有转账给乙方或乙方转账给</w:t>
      </w:r>
      <w:r>
        <w:rPr>
          <w:rFonts w:ascii="宋体" w:eastAsia="宋体" w:hAnsi="宋体" w:cs="宋体" w:hint="eastAsia"/>
          <w:color w:val="000000" w:themeColor="text1"/>
          <w:lang w:val="zh-TW" w:eastAsia="zh-CN"/>
        </w:rPr>
        <w:t>授权方、</w:t>
      </w:r>
      <w:r>
        <w:rPr>
          <w:rFonts w:ascii="宋体" w:eastAsia="宋体" w:hAnsi="宋体" w:cs="宋体"/>
          <w:color w:val="000000" w:themeColor="text1"/>
          <w:lang w:val="zh-TW" w:eastAsia="zh-TW"/>
        </w:rPr>
        <w:t>甲方的款项，</w:t>
      </w:r>
      <w:r>
        <w:rPr>
          <w:rFonts w:ascii="宋体" w:eastAsia="宋体" w:hAnsi="宋体" w:cs="宋体" w:hint="eastAsia"/>
          <w:color w:val="000000" w:themeColor="text1"/>
          <w:lang w:val="zh-TW" w:eastAsia="zh-CN"/>
        </w:rPr>
        <w:t>三方</w:t>
      </w:r>
      <w:r>
        <w:rPr>
          <w:rFonts w:ascii="宋体" w:eastAsia="宋体" w:hAnsi="宋体" w:cs="宋体"/>
          <w:color w:val="000000" w:themeColor="text1"/>
          <w:lang w:val="zh-TW" w:eastAsia="zh-TW"/>
        </w:rPr>
        <w:t>均须开具发票。</w:t>
      </w:r>
    </w:p>
    <w:p w14:paraId="5DABD058" w14:textId="77777777" w:rsidR="00A34D1D" w:rsidRDefault="00E510C3">
      <w:pPr>
        <w:framePr w:wrap="auto"/>
        <w:widowControl w:val="0"/>
        <w:spacing w:line="360" w:lineRule="auto"/>
        <w:jc w:val="both"/>
        <w:rPr>
          <w:rFonts w:ascii="宋体" w:eastAsia="宋体" w:hAnsi="宋体" w:cs="宋体"/>
          <w:b/>
          <w:bCs/>
          <w:lang w:val="zh-TW" w:eastAsia="zh-TW"/>
        </w:rPr>
      </w:pPr>
      <w:r>
        <w:rPr>
          <w:rFonts w:ascii="宋体" w:eastAsia="宋体" w:hAnsi="宋体" w:cs="宋体"/>
          <w:b/>
          <w:bCs/>
          <w:lang w:val="zh-TW" w:eastAsia="zh-CN"/>
        </w:rPr>
        <w:t>三、停车</w:t>
      </w:r>
      <w:r>
        <w:rPr>
          <w:rFonts w:ascii="宋体" w:eastAsia="宋体" w:hAnsi="宋体" w:cs="宋体"/>
          <w:b/>
          <w:bCs/>
          <w:lang w:val="zh-TW" w:eastAsia="zh-TW"/>
        </w:rPr>
        <w:t>设备及系统安装维护</w:t>
      </w:r>
    </w:p>
    <w:p w14:paraId="2364A9FF" w14:textId="77777777" w:rsidR="00A34D1D" w:rsidRDefault="00E510C3">
      <w:pPr>
        <w:pStyle w:val="A7"/>
        <w:framePr w:wrap="auto"/>
        <w:spacing w:line="360" w:lineRule="auto"/>
        <w:ind w:left="284"/>
        <w:rPr>
          <w:rFonts w:ascii="宋体" w:eastAsia="宋体" w:hAnsi="宋体" w:cs="宋体"/>
          <w:kern w:val="0"/>
          <w:sz w:val="24"/>
          <w:szCs w:val="24"/>
          <w:lang w:val="zh-TW" w:eastAsia="zh-TW"/>
        </w:rPr>
      </w:pPr>
      <w:r>
        <w:rPr>
          <w:rFonts w:ascii="宋体" w:eastAsia="宋体" w:hAnsi="宋体" w:cs="宋体" w:hint="eastAsia"/>
          <w:color w:val="000000" w:themeColor="text1"/>
          <w:sz w:val="24"/>
          <w:szCs w:val="24"/>
        </w:rPr>
        <w:t>1</w:t>
      </w:r>
      <w:r>
        <w:rPr>
          <w:rFonts w:ascii="宋体" w:eastAsia="宋体" w:hAnsi="宋体" w:cs="宋体" w:hint="eastAsia"/>
          <w:color w:val="000000" w:themeColor="text1"/>
          <w:sz w:val="24"/>
          <w:szCs w:val="24"/>
          <w:lang w:val="zh-TW" w:eastAsia="zh-TW"/>
        </w:rPr>
        <w:t>、本合作协议签订后，乙方会同</w:t>
      </w:r>
      <w:r>
        <w:rPr>
          <w:rFonts w:ascii="宋体" w:eastAsia="宋体" w:hAnsi="宋体" w:cs="宋体" w:hint="eastAsia"/>
          <w:color w:val="000000" w:themeColor="text1"/>
          <w:sz w:val="24"/>
          <w:szCs w:val="24"/>
          <w:lang w:val="zh-TW"/>
        </w:rPr>
        <w:t>授权方、</w:t>
      </w:r>
      <w:r>
        <w:rPr>
          <w:rFonts w:ascii="宋体" w:eastAsia="宋体" w:hAnsi="宋体" w:cs="宋体" w:hint="eastAsia"/>
          <w:color w:val="000000" w:themeColor="text1"/>
          <w:sz w:val="24"/>
          <w:szCs w:val="24"/>
          <w:lang w:val="zh-TW" w:eastAsia="zh-TW"/>
        </w:rPr>
        <w:t>甲方相关负责人勘查安装现场，确定道闸安装的位置，并由乙方出示《</w:t>
      </w:r>
      <w:r>
        <w:rPr>
          <w:rFonts w:ascii="宋体" w:eastAsia="宋体" w:hAnsi="宋体" w:cs="宋体" w:hint="eastAsia"/>
          <w:color w:val="000000" w:themeColor="text1"/>
          <w:sz w:val="24"/>
          <w:szCs w:val="24"/>
          <w:u w:color="FF0000"/>
          <w:lang w:val="zh-TW" w:eastAsia="zh-TW"/>
        </w:rPr>
        <w:t>施工方案</w:t>
      </w:r>
      <w:r>
        <w:rPr>
          <w:rFonts w:ascii="宋体" w:eastAsia="宋体" w:hAnsi="宋体" w:cs="宋体" w:hint="eastAsia"/>
          <w:color w:val="000000" w:themeColor="text1"/>
          <w:sz w:val="24"/>
          <w:szCs w:val="24"/>
          <w:lang w:val="zh-TW" w:eastAsia="zh-TW"/>
        </w:rPr>
        <w:t>》，</w:t>
      </w:r>
      <w:r>
        <w:rPr>
          <w:rFonts w:ascii="宋体" w:eastAsia="宋体" w:hAnsi="宋体" w:cs="宋体" w:hint="eastAsia"/>
          <w:color w:val="000000" w:themeColor="text1"/>
          <w:sz w:val="24"/>
          <w:szCs w:val="24"/>
          <w:lang w:val="zh-TW"/>
        </w:rPr>
        <w:t>授权方、</w:t>
      </w:r>
      <w:r>
        <w:rPr>
          <w:rFonts w:ascii="宋体" w:eastAsia="宋体" w:hAnsi="宋体" w:cs="宋体" w:hint="eastAsia"/>
          <w:color w:val="000000" w:themeColor="text1"/>
          <w:sz w:val="24"/>
          <w:szCs w:val="24"/>
          <w:lang w:val="zh-TW" w:eastAsia="zh-TW"/>
        </w:rPr>
        <w:t>甲方需在</w:t>
      </w:r>
      <w:r>
        <w:rPr>
          <w:rFonts w:ascii="宋体" w:eastAsia="宋体" w:hAnsi="宋体" w:cs="宋体" w:hint="eastAsia"/>
          <w:color w:val="000000" w:themeColor="text1"/>
          <w:sz w:val="24"/>
          <w:szCs w:val="24"/>
        </w:rPr>
        <w:t>3</w:t>
      </w:r>
      <w:r>
        <w:rPr>
          <w:rFonts w:ascii="宋体" w:eastAsia="宋体" w:hAnsi="宋体" w:cs="宋体" w:hint="eastAsia"/>
          <w:color w:val="000000" w:themeColor="text1"/>
          <w:sz w:val="24"/>
          <w:szCs w:val="24"/>
          <w:lang w:val="zh-TW" w:eastAsia="zh-TW"/>
        </w:rPr>
        <w:t>个工作日内提出修改意见并在《</w:t>
      </w:r>
      <w:r>
        <w:rPr>
          <w:rFonts w:ascii="宋体" w:eastAsia="宋体" w:hAnsi="宋体" w:cs="宋体" w:hint="eastAsia"/>
          <w:color w:val="000000" w:themeColor="text1"/>
          <w:sz w:val="24"/>
          <w:szCs w:val="24"/>
          <w:u w:color="FF0000"/>
          <w:lang w:val="zh-TW" w:eastAsia="zh-TW"/>
        </w:rPr>
        <w:t>施工方案</w:t>
      </w:r>
      <w:r>
        <w:rPr>
          <w:rFonts w:ascii="宋体" w:eastAsia="宋体" w:hAnsi="宋体" w:cs="宋体" w:hint="eastAsia"/>
          <w:color w:val="000000" w:themeColor="text1"/>
          <w:sz w:val="24"/>
          <w:szCs w:val="24"/>
          <w:lang w:val="zh-TW" w:eastAsia="zh-TW"/>
        </w:rPr>
        <w:t>》</w:t>
      </w:r>
      <w:r>
        <w:rPr>
          <w:rFonts w:ascii="宋体" w:eastAsia="宋体" w:hAnsi="宋体" w:cs="宋体" w:hint="eastAsia"/>
          <w:color w:val="000000" w:themeColor="text1"/>
          <w:sz w:val="24"/>
          <w:szCs w:val="24"/>
          <w:lang w:val="zh-TW"/>
        </w:rPr>
        <w:t>和图纸上签字并盖章</w:t>
      </w:r>
      <w:r>
        <w:rPr>
          <w:rFonts w:ascii="宋体" w:eastAsia="宋体" w:hAnsi="宋体" w:cs="宋体" w:hint="eastAsia"/>
          <w:color w:val="000000" w:themeColor="text1"/>
          <w:sz w:val="24"/>
          <w:szCs w:val="24"/>
          <w:lang w:val="zh-TW" w:eastAsia="zh-TW"/>
        </w:rPr>
        <w:t>确认。如实际施工环境发生巨大变化，导致乙方无法严格按照《</w:t>
      </w:r>
      <w:r>
        <w:rPr>
          <w:rFonts w:ascii="宋体" w:eastAsia="宋体" w:hAnsi="宋体" w:cs="宋体" w:hint="eastAsia"/>
          <w:color w:val="000000" w:themeColor="text1"/>
          <w:sz w:val="24"/>
          <w:szCs w:val="24"/>
          <w:u w:color="FF0000"/>
          <w:lang w:val="zh-TW" w:eastAsia="zh-TW"/>
        </w:rPr>
        <w:t>施工</w:t>
      </w:r>
      <w:r>
        <w:rPr>
          <w:rFonts w:ascii="宋体" w:eastAsia="宋体" w:hAnsi="宋体" w:cs="宋体" w:hint="eastAsia"/>
          <w:color w:val="000000" w:themeColor="text1"/>
          <w:sz w:val="24"/>
          <w:szCs w:val="24"/>
          <w:u w:color="FF0000"/>
          <w:lang w:val="zh-TW" w:eastAsia="zh-TW"/>
        </w:rPr>
        <w:lastRenderedPageBreak/>
        <w:t>方案</w:t>
      </w:r>
      <w:r>
        <w:rPr>
          <w:rFonts w:ascii="宋体" w:eastAsia="宋体" w:hAnsi="宋体" w:cs="宋体" w:hint="eastAsia"/>
          <w:color w:val="000000" w:themeColor="text1"/>
          <w:sz w:val="24"/>
          <w:szCs w:val="24"/>
          <w:lang w:val="zh-TW" w:eastAsia="zh-TW"/>
        </w:rPr>
        <w:t>》进行施工安装，</w:t>
      </w:r>
      <w:r>
        <w:rPr>
          <w:rFonts w:ascii="宋体" w:eastAsia="宋体" w:hAnsi="宋体" w:cs="宋体" w:hint="eastAsia"/>
          <w:color w:val="000000" w:themeColor="text1"/>
          <w:sz w:val="24"/>
          <w:szCs w:val="24"/>
          <w:lang w:val="zh-TW"/>
        </w:rPr>
        <w:t>三</w:t>
      </w:r>
      <w:r>
        <w:rPr>
          <w:rFonts w:ascii="宋体" w:eastAsia="宋体" w:hAnsi="宋体" w:cs="宋体" w:hint="eastAsia"/>
          <w:color w:val="000000" w:themeColor="text1"/>
          <w:sz w:val="24"/>
          <w:szCs w:val="24"/>
          <w:lang w:val="zh-TW" w:eastAsia="zh-TW"/>
        </w:rPr>
        <w:t>方友好协商后可重新制定</w:t>
      </w:r>
      <w:r>
        <w:rPr>
          <w:rFonts w:ascii="宋体" w:eastAsia="宋体" w:hAnsi="宋体" w:cs="宋体" w:hint="eastAsia"/>
          <w:kern w:val="0"/>
          <w:sz w:val="24"/>
          <w:szCs w:val="24"/>
          <w:lang w:val="zh-TW" w:eastAsia="zh-TW"/>
        </w:rPr>
        <w:t>施工方案，并由乙方重新出示《现场施工图纸》</w:t>
      </w:r>
      <w:r>
        <w:rPr>
          <w:rFonts w:ascii="宋体" w:eastAsia="宋体" w:hAnsi="宋体" w:cs="宋体" w:hint="eastAsia"/>
          <w:kern w:val="0"/>
          <w:sz w:val="24"/>
          <w:szCs w:val="24"/>
          <w:lang w:val="zh-TW"/>
        </w:rPr>
        <w:t>，安排施工计划</w:t>
      </w:r>
      <w:r>
        <w:rPr>
          <w:rFonts w:ascii="宋体" w:eastAsia="宋体" w:hAnsi="宋体" w:cs="宋体" w:hint="eastAsia"/>
          <w:kern w:val="0"/>
          <w:sz w:val="24"/>
          <w:szCs w:val="24"/>
          <w:lang w:val="zh-TW" w:eastAsia="zh-TW"/>
        </w:rPr>
        <w:t>。</w:t>
      </w:r>
    </w:p>
    <w:p w14:paraId="67DA4FEF" w14:textId="77777777" w:rsidR="00A34D1D" w:rsidRDefault="00E510C3">
      <w:pPr>
        <w:pStyle w:val="A7"/>
        <w:framePr w:wrap="auto"/>
        <w:spacing w:line="360" w:lineRule="auto"/>
        <w:ind w:left="284"/>
        <w:rPr>
          <w:rFonts w:ascii="宋体" w:eastAsia="宋体" w:hAnsi="宋体" w:cs="宋体"/>
          <w:sz w:val="24"/>
          <w:szCs w:val="24"/>
          <w:lang w:val="zh-TW" w:eastAsia="zh-TW"/>
        </w:rPr>
      </w:pPr>
      <w:r>
        <w:rPr>
          <w:rFonts w:ascii="宋体" w:eastAsia="宋体" w:hAnsi="宋体" w:cs="宋体" w:hint="eastAsia"/>
          <w:sz w:val="24"/>
          <w:szCs w:val="24"/>
          <w:lang w:val="zh-TW" w:eastAsia="zh-TW"/>
        </w:rPr>
        <w:t>2</w:t>
      </w:r>
      <w:r>
        <w:rPr>
          <w:rFonts w:ascii="宋体" w:eastAsia="宋体" w:hAnsi="宋体" w:cs="宋体" w:hint="eastAsia"/>
          <w:sz w:val="24"/>
          <w:szCs w:val="24"/>
          <w:lang w:val="zh-TW" w:eastAsia="zh-TW"/>
        </w:rPr>
        <w:t>、甲方须无偿提供相关负责人协助、支持、配合乙方安装、维护道闸系统、发布或更换广告信息。</w:t>
      </w:r>
    </w:p>
    <w:p w14:paraId="3D397BC9" w14:textId="77777777" w:rsidR="00A34D1D" w:rsidRDefault="00E510C3">
      <w:pPr>
        <w:pStyle w:val="A7"/>
        <w:framePr w:wrap="auto"/>
        <w:spacing w:line="360" w:lineRule="auto"/>
        <w:ind w:left="284"/>
        <w:rPr>
          <w:rFonts w:ascii="宋体" w:eastAsia="宋体" w:hAnsi="宋体" w:cs="宋体"/>
          <w:sz w:val="24"/>
          <w:szCs w:val="24"/>
          <w:lang w:val="zh-TW" w:eastAsia="zh-TW"/>
        </w:rPr>
      </w:pPr>
      <w:r>
        <w:rPr>
          <w:rFonts w:ascii="宋体" w:eastAsia="宋体" w:hAnsi="宋体" w:cs="宋体" w:hint="eastAsia"/>
          <w:sz w:val="24"/>
          <w:szCs w:val="24"/>
          <w:lang w:val="zh-TW" w:eastAsia="zh-TW"/>
        </w:rPr>
        <w:t>3</w:t>
      </w:r>
      <w:r>
        <w:rPr>
          <w:rFonts w:ascii="宋体" w:eastAsia="宋体" w:hAnsi="宋体" w:cs="宋体" w:hint="eastAsia"/>
          <w:sz w:val="24"/>
          <w:szCs w:val="24"/>
          <w:lang w:val="zh-TW" w:eastAsia="zh-TW"/>
        </w:rPr>
        <w:t>、乙方安装调试设备完毕后，由乙方安装人员向甲方操作人员讲解使用本道闸设备的方法，甲方在使用无障碍后，由相关负责人在《验收确认书》签字确认。</w:t>
      </w:r>
    </w:p>
    <w:p w14:paraId="614EA070" w14:textId="11BF5A0F" w:rsidR="00A34D1D" w:rsidRDefault="00E510C3">
      <w:pPr>
        <w:pStyle w:val="A7"/>
        <w:framePr w:wrap="auto"/>
        <w:spacing w:line="360" w:lineRule="auto"/>
        <w:ind w:left="284"/>
        <w:rPr>
          <w:rFonts w:ascii="宋体" w:eastAsia="宋体" w:hAnsi="宋体" w:cs="宋体"/>
          <w:sz w:val="24"/>
          <w:szCs w:val="24"/>
        </w:rPr>
      </w:pPr>
      <w:r>
        <w:rPr>
          <w:rFonts w:ascii="宋体" w:eastAsia="宋体" w:hAnsi="宋体" w:cs="宋体" w:hint="eastAsia"/>
          <w:sz w:val="24"/>
          <w:szCs w:val="24"/>
          <w:lang w:val="zh-TW" w:eastAsia="zh-TW"/>
        </w:rPr>
        <w:t>4</w:t>
      </w:r>
      <w:r>
        <w:rPr>
          <w:rFonts w:ascii="宋体" w:eastAsia="宋体" w:hAnsi="宋体" w:cs="宋体" w:hint="eastAsia"/>
          <w:sz w:val="24"/>
          <w:szCs w:val="24"/>
          <w:lang w:val="zh-TW" w:eastAsia="zh-TW"/>
        </w:rPr>
        <w:t>、合约期内，</w:t>
      </w:r>
      <w:r>
        <w:rPr>
          <w:rFonts w:ascii="宋体" w:eastAsia="宋体" w:hAnsi="宋体" w:cs="宋体" w:hint="eastAsia"/>
          <w:sz w:val="24"/>
          <w:szCs w:val="24"/>
          <w:lang w:val="zh-TW" w:eastAsia="zh-TW"/>
        </w:rPr>
        <w:t>甲方可在道闸设备出现故障时拨打乙方</w:t>
      </w:r>
      <w:r>
        <w:rPr>
          <w:rFonts w:ascii="宋体" w:eastAsia="宋体" w:hAnsi="宋体" w:cs="宋体" w:hint="eastAsia"/>
          <w:sz w:val="24"/>
          <w:szCs w:val="24"/>
        </w:rPr>
        <w:t>24</w:t>
      </w:r>
      <w:r>
        <w:rPr>
          <w:rFonts w:ascii="宋体" w:eastAsia="宋体" w:hAnsi="宋体" w:cs="宋体" w:hint="eastAsia"/>
          <w:sz w:val="24"/>
          <w:szCs w:val="24"/>
          <w:lang w:val="zh-TW" w:eastAsia="zh-TW"/>
        </w:rPr>
        <w:t>小时维保电话</w:t>
      </w:r>
      <w:r>
        <w:rPr>
          <w:rFonts w:ascii="宋体" w:eastAsia="宋体" w:hAnsi="宋体" w:cs="宋体" w:hint="eastAsia"/>
          <w:sz w:val="24"/>
          <w:szCs w:val="24"/>
        </w:rPr>
        <w:t>400 004 8228</w:t>
      </w:r>
      <w:r>
        <w:rPr>
          <w:rFonts w:ascii="宋体" w:eastAsia="宋体" w:hAnsi="宋体" w:cs="宋体" w:hint="eastAsia"/>
          <w:sz w:val="24"/>
          <w:szCs w:val="24"/>
          <w:lang w:val="zh-TW" w:eastAsia="zh-TW"/>
        </w:rPr>
        <w:t>。接受甲方报障电话后</w:t>
      </w:r>
      <w:r>
        <w:rPr>
          <w:rFonts w:ascii="宋体" w:eastAsia="宋体" w:hAnsi="宋体" w:cs="宋体" w:hint="eastAsia"/>
          <w:sz w:val="24"/>
          <w:szCs w:val="24"/>
          <w:lang w:val="zh-TW" w:eastAsia="zh-TW"/>
        </w:rPr>
        <w:t>3</w:t>
      </w:r>
      <w:r>
        <w:rPr>
          <w:rFonts w:ascii="宋体" w:eastAsia="宋体" w:hAnsi="宋体" w:cs="宋体" w:hint="eastAsia"/>
          <w:sz w:val="24"/>
          <w:szCs w:val="24"/>
          <w:lang w:val="zh-TW" w:eastAsia="zh-TW"/>
        </w:rPr>
        <w:t>小时内由维护人员电话回访，</w:t>
      </w:r>
      <w:r>
        <w:rPr>
          <w:rFonts w:ascii="宋体" w:eastAsia="宋体" w:hAnsi="宋体" w:cs="宋体" w:hint="eastAsia"/>
          <w:sz w:val="24"/>
          <w:szCs w:val="24"/>
          <w:lang w:val="zh-TW" w:eastAsia="zh-TW"/>
        </w:rPr>
        <w:t>24</w:t>
      </w:r>
      <w:r>
        <w:rPr>
          <w:rFonts w:ascii="宋体" w:eastAsia="宋体" w:hAnsi="宋体" w:cs="宋体" w:hint="eastAsia"/>
          <w:sz w:val="24"/>
          <w:szCs w:val="24"/>
          <w:lang w:val="zh-TW" w:eastAsia="zh-TW"/>
        </w:rPr>
        <w:t>小时内到达现场处理（法定节假日，在电话回访时根据情况安排维修时间）。</w:t>
      </w:r>
    </w:p>
    <w:p w14:paraId="206DE166" w14:textId="7066CC1B" w:rsidR="00A34D1D" w:rsidRPr="00504AB3" w:rsidRDefault="00E510C3">
      <w:pPr>
        <w:pStyle w:val="A7"/>
        <w:framePr w:wrap="auto"/>
        <w:spacing w:line="360" w:lineRule="auto"/>
        <w:ind w:left="284"/>
        <w:rPr>
          <w:rFonts w:ascii="宋体" w:eastAsia="宋体" w:hAnsi="宋体" w:cs="宋体" w:hint="eastAsia"/>
          <w:sz w:val="24"/>
          <w:szCs w:val="24"/>
          <w:lang w:eastAsia="zh-TW"/>
        </w:rPr>
      </w:pPr>
      <w:r>
        <w:rPr>
          <w:rFonts w:ascii="宋体" w:eastAsia="宋体" w:hAnsi="宋体" w:cs="宋体" w:hint="eastAsia"/>
          <w:sz w:val="24"/>
          <w:szCs w:val="24"/>
          <w:lang w:val="zh-TW" w:eastAsia="zh-TW"/>
        </w:rPr>
        <w:t>5</w:t>
      </w:r>
      <w:r>
        <w:rPr>
          <w:rFonts w:ascii="宋体" w:eastAsia="宋体" w:hAnsi="宋体" w:cs="宋体" w:hint="eastAsia"/>
          <w:sz w:val="24"/>
          <w:szCs w:val="24"/>
          <w:lang w:val="zh-TW" w:eastAsia="zh-TW"/>
        </w:rPr>
        <w:t>、甲方应妥善使用及管理乙方所提供道闸机及附属设施，因设备自身使用或老化而需要维修与更换的零配件由乙方负责维修与更换。若乙方所提供的道</w:t>
      </w:r>
      <w:r>
        <w:rPr>
          <w:rFonts w:ascii="宋体" w:eastAsia="宋体" w:hAnsi="宋体" w:cs="宋体" w:hint="eastAsia"/>
          <w:sz w:val="24"/>
          <w:szCs w:val="24"/>
          <w:lang w:val="zh-TW" w:eastAsia="zh-TW"/>
        </w:rPr>
        <w:t>闸机在甲方管理范围内遭受人为损坏或灭失的</w:t>
      </w:r>
      <w:r>
        <w:rPr>
          <w:rFonts w:ascii="宋体" w:eastAsia="宋体" w:hAnsi="宋体" w:cs="宋体" w:hint="eastAsia"/>
          <w:sz w:val="24"/>
          <w:szCs w:val="24"/>
          <w:lang w:val="zh-TW"/>
        </w:rPr>
        <w:t>（包括但不限于业主撞损、工作人员操作不当等导致）</w:t>
      </w:r>
      <w:r>
        <w:rPr>
          <w:rFonts w:ascii="宋体" w:eastAsia="宋体" w:hAnsi="宋体" w:cs="宋体" w:hint="eastAsia"/>
          <w:sz w:val="24"/>
          <w:szCs w:val="24"/>
          <w:lang w:val="zh-TW" w:eastAsia="zh-TW"/>
        </w:rPr>
        <w:t>，由甲方负责</w:t>
      </w:r>
      <w:r>
        <w:rPr>
          <w:rFonts w:ascii="宋体" w:eastAsia="宋体" w:hAnsi="宋体" w:cs="宋体" w:hint="eastAsia"/>
          <w:sz w:val="24"/>
          <w:szCs w:val="24"/>
          <w:lang w:val="zh-TW"/>
        </w:rPr>
        <w:t>根据价目表</w:t>
      </w:r>
      <w:r>
        <w:rPr>
          <w:rFonts w:ascii="宋体" w:eastAsia="宋体" w:hAnsi="宋体" w:cs="宋体" w:hint="eastAsia"/>
          <w:sz w:val="24"/>
          <w:szCs w:val="24"/>
          <w:lang w:eastAsia="zh-Hans"/>
        </w:rPr>
        <w:t>配合乙方</w:t>
      </w:r>
      <w:r>
        <w:rPr>
          <w:rFonts w:ascii="宋体" w:eastAsia="宋体" w:hAnsi="宋体" w:cs="宋体" w:hint="eastAsia"/>
          <w:sz w:val="24"/>
          <w:szCs w:val="24"/>
          <w:lang w:val="zh-TW" w:eastAsia="zh-TW"/>
        </w:rPr>
        <w:t>对损坏</w:t>
      </w:r>
      <w:r>
        <w:rPr>
          <w:rFonts w:ascii="宋体" w:eastAsia="宋体" w:hAnsi="宋体" w:cs="宋体" w:hint="eastAsia"/>
          <w:sz w:val="24"/>
          <w:szCs w:val="24"/>
          <w:lang w:eastAsia="zh-Hans"/>
        </w:rPr>
        <w:t>人</w:t>
      </w:r>
      <w:r>
        <w:rPr>
          <w:rFonts w:ascii="宋体" w:eastAsia="宋体" w:hAnsi="宋体" w:cs="宋体" w:hint="eastAsia"/>
          <w:sz w:val="24"/>
          <w:szCs w:val="24"/>
          <w:lang w:val="zh-TW" w:eastAsia="zh-TW"/>
        </w:rPr>
        <w:t>进行索赔</w:t>
      </w:r>
      <w:r>
        <w:rPr>
          <w:rFonts w:ascii="宋体" w:eastAsia="宋体" w:hAnsi="宋体" w:cs="宋体" w:hint="eastAsia"/>
          <w:sz w:val="24"/>
          <w:szCs w:val="24"/>
          <w:lang w:val="zh-TW"/>
        </w:rPr>
        <w:t>，并采购、维修和更换事项</w:t>
      </w:r>
      <w:r>
        <w:rPr>
          <w:rFonts w:ascii="宋体" w:eastAsia="宋体" w:hAnsi="宋体" w:cs="宋体" w:hint="eastAsia"/>
          <w:sz w:val="24"/>
          <w:szCs w:val="24"/>
          <w:lang w:val="zh-TW" w:eastAsia="zh-TW"/>
        </w:rPr>
        <w:t>。</w:t>
      </w:r>
      <w:r>
        <w:rPr>
          <w:rFonts w:ascii="宋体" w:eastAsia="宋体" w:hAnsi="宋体" w:cs="宋体" w:hint="eastAsia"/>
          <w:sz w:val="24"/>
          <w:szCs w:val="24"/>
          <w:lang w:val="zh-TW"/>
        </w:rPr>
        <w:t>如因甲方未现场监管而导致设备损坏未及时修复或未落实导致损坏的直接方而引起相关损失或问题的</w:t>
      </w:r>
      <w:r w:rsidR="00504AB3">
        <w:rPr>
          <w:rFonts w:ascii="宋体" w:eastAsia="宋体" w:hAnsi="宋体" w:cs="宋体" w:hint="eastAsia"/>
          <w:sz w:val="24"/>
          <w:szCs w:val="24"/>
        </w:rPr>
        <w:t>。</w:t>
      </w:r>
    </w:p>
    <w:p w14:paraId="326CD16F" w14:textId="77777777" w:rsidR="00A34D1D" w:rsidRDefault="00E510C3">
      <w:pPr>
        <w:pStyle w:val="A7"/>
        <w:framePr w:wrap="auto"/>
        <w:tabs>
          <w:tab w:val="left" w:pos="8520"/>
        </w:tabs>
        <w:spacing w:line="360" w:lineRule="auto"/>
        <w:ind w:left="284"/>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lang w:val="zh-TW" w:eastAsia="zh-TW"/>
        </w:rPr>
        <w:t>、在甲方管理范围内要求小区业主以及行人不得通过遮盖、污损等任何方式影响乙方所发布信息</w:t>
      </w:r>
      <w:r>
        <w:rPr>
          <w:rFonts w:ascii="宋体" w:eastAsia="宋体" w:hAnsi="宋体" w:cs="宋体" w:hint="eastAsia"/>
          <w:sz w:val="24"/>
          <w:szCs w:val="24"/>
          <w:lang w:val="zh-TW"/>
        </w:rPr>
        <w:t>或广告画面</w:t>
      </w:r>
      <w:r>
        <w:rPr>
          <w:rFonts w:ascii="宋体" w:eastAsia="宋体" w:hAnsi="宋体" w:cs="宋体" w:hint="eastAsia"/>
          <w:sz w:val="24"/>
          <w:szCs w:val="24"/>
          <w:lang w:val="zh-TW" w:eastAsia="zh-TW"/>
        </w:rPr>
        <w:t>的正常展示</w:t>
      </w:r>
      <w:r>
        <w:rPr>
          <w:rFonts w:ascii="宋体" w:eastAsia="宋体" w:hAnsi="宋体" w:cs="宋体" w:hint="eastAsia"/>
          <w:sz w:val="24"/>
          <w:szCs w:val="24"/>
          <w:lang w:val="zh-TW"/>
        </w:rPr>
        <w:t>。</w:t>
      </w:r>
      <w:r>
        <w:rPr>
          <w:rFonts w:ascii="宋体" w:eastAsia="宋体" w:hAnsi="宋体" w:cs="宋体" w:hint="eastAsia"/>
          <w:sz w:val="24"/>
          <w:szCs w:val="24"/>
          <w:lang w:val="zh-TW" w:eastAsia="zh-TW"/>
        </w:rPr>
        <w:t>当道闸机无法正常使用或乙方所发布的信息不能正常展示时，甲方</w:t>
      </w:r>
      <w:r>
        <w:rPr>
          <w:rFonts w:ascii="宋体" w:eastAsia="宋体" w:hAnsi="宋体" w:cs="宋体" w:hint="eastAsia"/>
          <w:sz w:val="24"/>
          <w:szCs w:val="24"/>
          <w:lang w:val="zh-TW"/>
        </w:rPr>
        <w:t>应在</w:t>
      </w:r>
      <w:r>
        <w:rPr>
          <w:rFonts w:ascii="宋体" w:eastAsia="宋体" w:hAnsi="宋体" w:cs="宋体" w:hint="eastAsia"/>
          <w:sz w:val="24"/>
          <w:szCs w:val="24"/>
          <w:lang w:val="zh-TW" w:eastAsia="zh-TW"/>
        </w:rPr>
        <w:t>12</w:t>
      </w:r>
      <w:r>
        <w:rPr>
          <w:rFonts w:ascii="宋体" w:eastAsia="宋体" w:hAnsi="宋体" w:cs="宋体" w:hint="eastAsia"/>
          <w:sz w:val="24"/>
          <w:szCs w:val="24"/>
          <w:lang w:val="zh-TW" w:eastAsia="zh-TW"/>
        </w:rPr>
        <w:t>个小时内及时通知乙方对接人进行处理</w:t>
      </w:r>
      <w:r>
        <w:rPr>
          <w:rFonts w:ascii="宋体" w:eastAsia="宋体" w:hAnsi="宋体" w:cs="宋体" w:hint="eastAsia"/>
          <w:sz w:val="24"/>
          <w:szCs w:val="24"/>
          <w:lang w:val="zh-TW"/>
        </w:rPr>
        <w:t>，应避免产生损失</w:t>
      </w:r>
      <w:r>
        <w:rPr>
          <w:rFonts w:ascii="宋体" w:eastAsia="宋体" w:hAnsi="宋体" w:cs="宋体" w:hint="eastAsia"/>
          <w:sz w:val="24"/>
          <w:szCs w:val="24"/>
          <w:lang w:val="zh-TW" w:eastAsia="zh-TW"/>
        </w:rPr>
        <w:t>。</w:t>
      </w:r>
    </w:p>
    <w:p w14:paraId="13AB5ED3" w14:textId="77777777" w:rsidR="00A34D1D" w:rsidRDefault="00E510C3">
      <w:pPr>
        <w:framePr w:wrap="auto"/>
        <w:widowControl w:val="0"/>
        <w:spacing w:line="360" w:lineRule="auto"/>
        <w:jc w:val="both"/>
        <w:rPr>
          <w:rFonts w:ascii="宋体" w:eastAsia="宋体" w:hAnsi="宋体" w:cs="宋体"/>
          <w:b/>
          <w:bCs/>
          <w:lang w:val="zh-TW" w:eastAsia="zh-TW"/>
        </w:rPr>
      </w:pPr>
      <w:r>
        <w:rPr>
          <w:rFonts w:ascii="宋体" w:eastAsia="宋体" w:hAnsi="宋体" w:cs="宋体"/>
          <w:b/>
          <w:bCs/>
          <w:lang w:val="zh-TW" w:eastAsia="zh-CN"/>
        </w:rPr>
        <w:t>四</w:t>
      </w:r>
      <w:r>
        <w:rPr>
          <w:rFonts w:ascii="宋体" w:eastAsia="宋体" w:hAnsi="宋体" w:cs="宋体"/>
          <w:b/>
          <w:bCs/>
          <w:lang w:val="zh-TW" w:eastAsia="zh-TW"/>
        </w:rPr>
        <w:t>、</w:t>
      </w:r>
      <w:r>
        <w:rPr>
          <w:rFonts w:ascii="宋体" w:eastAsia="宋体" w:hAnsi="宋体" w:cs="宋体" w:hint="eastAsia"/>
          <w:b/>
          <w:bCs/>
          <w:lang w:val="zh-TW" w:eastAsia="zh-CN"/>
        </w:rPr>
        <w:t>授权方、</w:t>
      </w:r>
      <w:r>
        <w:rPr>
          <w:rFonts w:ascii="宋体" w:eastAsia="宋体" w:hAnsi="宋体" w:cs="宋体"/>
          <w:b/>
          <w:bCs/>
          <w:lang w:val="zh-TW" w:eastAsia="zh-TW"/>
        </w:rPr>
        <w:t>甲方权利及义务</w:t>
      </w:r>
    </w:p>
    <w:p w14:paraId="306193C7" w14:textId="77777777" w:rsidR="00A34D1D" w:rsidRDefault="00E510C3">
      <w:pPr>
        <w:framePr w:wrap="auto"/>
        <w:widowControl w:val="0"/>
        <w:spacing w:line="360" w:lineRule="auto"/>
        <w:ind w:firstLine="120"/>
        <w:jc w:val="both"/>
        <w:rPr>
          <w:rFonts w:ascii="宋体" w:eastAsia="宋体" w:hAnsi="宋体" w:cs="宋体"/>
          <w:color w:val="FF0000"/>
          <w:lang w:eastAsia="zh-CN"/>
        </w:rPr>
      </w:pPr>
      <w:r>
        <w:rPr>
          <w:rFonts w:ascii="宋体" w:eastAsia="宋体" w:hAnsi="宋体" w:cs="宋体"/>
          <w:lang w:eastAsia="zh-CN"/>
        </w:rPr>
        <w:t>1</w:t>
      </w:r>
      <w:r>
        <w:rPr>
          <w:rFonts w:ascii="宋体" w:eastAsia="宋体" w:hAnsi="宋体" w:cs="宋体"/>
          <w:lang w:val="zh-TW" w:eastAsia="zh-TW"/>
        </w:rPr>
        <w:t>、</w:t>
      </w:r>
      <w:r>
        <w:rPr>
          <w:rFonts w:ascii="宋体" w:eastAsia="宋体" w:hAnsi="宋体" w:cs="宋体" w:hint="eastAsia"/>
          <w:lang w:val="zh-TW" w:eastAsia="zh-CN"/>
        </w:rPr>
        <w:t>授权方、</w:t>
      </w:r>
      <w:r>
        <w:rPr>
          <w:rFonts w:ascii="宋体" w:eastAsia="宋体" w:hAnsi="宋体" w:cs="宋体"/>
          <w:color w:val="000000" w:themeColor="text1"/>
          <w:lang w:val="zh-TW" w:eastAsia="zh-TW"/>
        </w:rPr>
        <w:t>甲方保证具有签订本协议和开展本协议所涉项目的合法资质</w:t>
      </w:r>
      <w:r>
        <w:rPr>
          <w:rFonts w:ascii="宋体" w:eastAsia="宋体" w:hAnsi="宋体" w:cs="宋体"/>
          <w:lang w:val="zh-TW" w:eastAsia="zh-TW"/>
        </w:rPr>
        <w:t>。小区实际情况包括安装前勘测等事项，甲方如实提供信息给乙方。甲方应在签署协议前</w:t>
      </w:r>
      <w:r>
        <w:rPr>
          <w:rFonts w:ascii="宋体" w:eastAsia="宋体" w:hAnsi="宋体" w:cs="宋体"/>
          <w:lang w:val="zh-TW" w:eastAsia="zh-CN"/>
        </w:rPr>
        <w:t>，</w:t>
      </w:r>
      <w:r>
        <w:rPr>
          <w:rFonts w:ascii="宋体" w:eastAsia="宋体" w:hAnsi="宋体" w:cs="宋体"/>
          <w:lang w:val="zh-TW" w:eastAsia="zh-TW"/>
        </w:rPr>
        <w:t>提供小区收费标准给乙方</w:t>
      </w:r>
      <w:r>
        <w:rPr>
          <w:rFonts w:ascii="宋体" w:eastAsia="宋体" w:hAnsi="宋体" w:cs="宋体"/>
          <w:lang w:val="zh-TW" w:eastAsia="zh-CN"/>
        </w:rPr>
        <w:t>，</w:t>
      </w:r>
      <w:r>
        <w:rPr>
          <w:rFonts w:ascii="宋体" w:eastAsia="宋体" w:hAnsi="宋体" w:cs="宋体"/>
          <w:lang w:val="zh-TW" w:eastAsia="zh-TW"/>
        </w:rPr>
        <w:t>乙</w:t>
      </w:r>
      <w:r>
        <w:rPr>
          <w:rFonts w:ascii="宋体" w:eastAsia="宋体" w:hAnsi="宋体" w:cs="宋体" w:hint="eastAsia"/>
          <w:lang w:val="zh-TW" w:eastAsia="zh-CN"/>
        </w:rPr>
        <w:t>方按照</w:t>
      </w:r>
      <w:r>
        <w:rPr>
          <w:rFonts w:ascii="宋体" w:eastAsia="宋体" w:hAnsi="宋体" w:cs="宋体"/>
          <w:lang w:val="zh-TW" w:eastAsia="zh-TW"/>
        </w:rPr>
        <w:t>甲方提供</w:t>
      </w:r>
      <w:r>
        <w:rPr>
          <w:rFonts w:ascii="宋体" w:eastAsia="宋体" w:hAnsi="宋体" w:cs="宋体" w:hint="eastAsia"/>
          <w:lang w:val="zh-TW" w:eastAsia="zh-CN"/>
        </w:rPr>
        <w:t>的</w:t>
      </w:r>
      <w:r>
        <w:rPr>
          <w:rFonts w:ascii="宋体" w:eastAsia="宋体" w:hAnsi="宋体" w:cs="宋体"/>
          <w:lang w:val="zh-TW" w:eastAsia="zh-TW"/>
        </w:rPr>
        <w:t>费率标准调整收费系统</w:t>
      </w:r>
      <w:r>
        <w:rPr>
          <w:rFonts w:ascii="宋体" w:eastAsia="宋体" w:hAnsi="宋体" w:cs="宋体" w:hint="eastAsia"/>
          <w:lang w:val="zh-TW" w:eastAsia="zh-CN"/>
        </w:rPr>
        <w:t>的</w:t>
      </w:r>
      <w:r>
        <w:rPr>
          <w:rFonts w:ascii="宋体" w:eastAsia="宋体" w:hAnsi="宋体" w:cs="宋体"/>
          <w:lang w:val="zh-TW" w:eastAsia="zh-TW"/>
        </w:rPr>
        <w:t>费率</w:t>
      </w:r>
      <w:r>
        <w:rPr>
          <w:rFonts w:ascii="宋体" w:eastAsia="宋体" w:hAnsi="宋体" w:cs="宋体" w:hint="eastAsia"/>
          <w:lang w:val="zh-TW" w:eastAsia="zh-CN"/>
        </w:rPr>
        <w:t>。</w:t>
      </w:r>
    </w:p>
    <w:p w14:paraId="2A6F0BF1" w14:textId="77777777" w:rsidR="00A34D1D" w:rsidRDefault="00E510C3">
      <w:pPr>
        <w:framePr w:wrap="auto"/>
        <w:widowControl w:val="0"/>
        <w:spacing w:line="360" w:lineRule="auto"/>
        <w:ind w:firstLine="120"/>
        <w:jc w:val="both"/>
        <w:rPr>
          <w:rFonts w:ascii="宋体" w:eastAsia="宋体" w:hAnsi="宋体" w:cs="宋体"/>
          <w:lang w:val="zh-TW" w:eastAsia="zh-TW"/>
        </w:rPr>
      </w:pPr>
      <w:r>
        <w:rPr>
          <w:rFonts w:ascii="宋体" w:eastAsia="宋体" w:hAnsi="宋体" w:cs="宋体"/>
          <w:color w:val="000000" w:themeColor="text1"/>
          <w:lang w:val="zh-TW" w:eastAsia="zh-TW"/>
        </w:rPr>
        <w:t>2</w:t>
      </w:r>
      <w:r>
        <w:rPr>
          <w:rFonts w:ascii="宋体" w:eastAsia="宋体" w:hAnsi="宋体" w:cs="宋体"/>
          <w:color w:val="000000" w:themeColor="text1"/>
          <w:lang w:val="zh-TW" w:eastAsia="zh-TW"/>
        </w:rPr>
        <w:t>、</w:t>
      </w:r>
      <w:r>
        <w:rPr>
          <w:rFonts w:ascii="宋体" w:eastAsia="宋体" w:hAnsi="宋体" w:cs="宋体" w:hint="eastAsia"/>
          <w:color w:val="000000" w:themeColor="text1"/>
          <w:lang w:val="zh-TW" w:eastAsia="zh-CN"/>
        </w:rPr>
        <w:t>授权方、</w:t>
      </w:r>
      <w:r>
        <w:rPr>
          <w:rFonts w:ascii="宋体" w:eastAsia="宋体" w:hAnsi="宋体" w:cs="宋体"/>
          <w:color w:val="000000" w:themeColor="text1"/>
          <w:lang w:val="zh-TW" w:eastAsia="zh-TW"/>
        </w:rPr>
        <w:t>甲方</w:t>
      </w:r>
      <w:r>
        <w:rPr>
          <w:rFonts w:ascii="宋体" w:eastAsia="宋体" w:hAnsi="宋体" w:cs="宋体"/>
          <w:lang w:val="zh-TW" w:eastAsia="zh-TW"/>
        </w:rPr>
        <w:t>承诺在双方合作期间，不再与任何第</w:t>
      </w:r>
      <w:r>
        <w:rPr>
          <w:rFonts w:ascii="宋体" w:eastAsia="宋体" w:hAnsi="宋体" w:cs="宋体" w:hint="eastAsia"/>
          <w:lang w:val="zh-TW" w:eastAsia="zh-CN"/>
        </w:rPr>
        <w:t>四</w:t>
      </w:r>
      <w:r>
        <w:rPr>
          <w:rFonts w:ascii="宋体" w:eastAsia="宋体" w:hAnsi="宋体" w:cs="宋体"/>
          <w:lang w:val="zh-TW" w:eastAsia="zh-TW"/>
        </w:rPr>
        <w:t>方，在本合同实施安装区域范围内进行相同或类似的合作</w:t>
      </w:r>
      <w:r>
        <w:rPr>
          <w:rFonts w:ascii="宋体" w:eastAsia="宋体" w:hAnsi="宋体" w:cs="宋体" w:hint="eastAsia"/>
          <w:lang w:val="zh-TW" w:eastAsia="zh-CN"/>
        </w:rPr>
        <w:t>；不得无故或以不合理原因而擅自拆除、损坏、长时间抬起或不使用道闸机，否则一切损失由授权方、甲方承担</w:t>
      </w:r>
      <w:r>
        <w:rPr>
          <w:rFonts w:ascii="宋体" w:eastAsia="宋体" w:hAnsi="宋体" w:cs="宋体"/>
          <w:lang w:val="zh-TW" w:eastAsia="zh-TW"/>
        </w:rPr>
        <w:t>。</w:t>
      </w:r>
    </w:p>
    <w:p w14:paraId="0129DD71" w14:textId="77777777" w:rsidR="00A34D1D" w:rsidRDefault="00E510C3">
      <w:pPr>
        <w:framePr w:wrap="auto"/>
        <w:widowControl w:val="0"/>
        <w:spacing w:line="360" w:lineRule="auto"/>
        <w:ind w:firstLine="120"/>
        <w:jc w:val="both"/>
        <w:rPr>
          <w:rFonts w:ascii="宋体" w:eastAsia="宋体" w:hAnsi="宋体" w:cs="宋体"/>
          <w:lang w:eastAsia="zh-CN"/>
        </w:rPr>
      </w:pPr>
      <w:r>
        <w:rPr>
          <w:rFonts w:ascii="宋体" w:eastAsia="宋体" w:hAnsi="宋体" w:cs="宋体"/>
          <w:lang w:eastAsia="zh-CN"/>
        </w:rPr>
        <w:t>3</w:t>
      </w:r>
      <w:r>
        <w:rPr>
          <w:rFonts w:ascii="宋体" w:eastAsia="宋体" w:hAnsi="宋体" w:cs="宋体"/>
          <w:lang w:val="zh-TW" w:eastAsia="zh-TW"/>
        </w:rPr>
        <w:t>、</w:t>
      </w:r>
      <w:r>
        <w:rPr>
          <w:rFonts w:ascii="宋体" w:eastAsia="宋体" w:hAnsi="宋体" w:cs="宋体" w:hint="eastAsia"/>
          <w:lang w:val="zh-TW" w:eastAsia="zh-CN"/>
        </w:rPr>
        <w:t>授权方、</w:t>
      </w:r>
      <w:r>
        <w:rPr>
          <w:rFonts w:ascii="宋体" w:eastAsia="宋体" w:hAnsi="宋体" w:cs="宋体"/>
          <w:color w:val="000000" w:themeColor="text1"/>
          <w:u w:color="FF0000"/>
          <w:lang w:val="zh-TW" w:eastAsia="zh-TW"/>
        </w:rPr>
        <w:t>甲方须指定专人在乙方安装设备过程中提供无偿协助</w:t>
      </w:r>
      <w:r>
        <w:rPr>
          <w:rFonts w:ascii="宋体" w:eastAsia="宋体" w:hAnsi="宋体" w:cs="宋体"/>
          <w:lang w:val="zh-TW" w:eastAsia="zh-TW"/>
        </w:rPr>
        <w:t>、支持和配合，避免延误。</w:t>
      </w:r>
    </w:p>
    <w:p w14:paraId="3E20F711" w14:textId="77777777" w:rsidR="00A34D1D" w:rsidRDefault="00E510C3">
      <w:pPr>
        <w:framePr w:wrap="auto"/>
        <w:widowControl w:val="0"/>
        <w:spacing w:line="360" w:lineRule="auto"/>
        <w:ind w:firstLine="120"/>
        <w:jc w:val="both"/>
        <w:rPr>
          <w:rFonts w:ascii="宋体" w:eastAsia="宋体" w:hAnsi="宋体" w:cs="宋体"/>
          <w:lang w:eastAsia="zh-CN"/>
        </w:rPr>
      </w:pPr>
      <w:r>
        <w:rPr>
          <w:rFonts w:ascii="宋体" w:eastAsia="宋体" w:hAnsi="宋体" w:cs="宋体"/>
          <w:lang w:eastAsia="zh-CN"/>
        </w:rPr>
        <w:t>4</w:t>
      </w:r>
      <w:r>
        <w:rPr>
          <w:rFonts w:ascii="宋体" w:eastAsia="宋体" w:hAnsi="宋体" w:cs="宋体"/>
          <w:lang w:val="zh-TW" w:eastAsia="zh-TW"/>
        </w:rPr>
        <w:t>、</w:t>
      </w:r>
      <w:r>
        <w:rPr>
          <w:rFonts w:ascii="宋体" w:eastAsia="宋体" w:hAnsi="宋体" w:cs="宋体"/>
          <w:color w:val="000000" w:themeColor="text1"/>
          <w:u w:color="FF0000"/>
          <w:lang w:val="zh-TW" w:eastAsia="zh-TW"/>
        </w:rPr>
        <w:t>乙方安装好本协议所涉设备及系统后</w:t>
      </w:r>
      <w:r>
        <w:rPr>
          <w:rFonts w:ascii="宋体" w:eastAsia="宋体" w:hAnsi="宋体" w:cs="宋体"/>
          <w:lang w:val="zh-TW" w:eastAsia="zh-TW"/>
        </w:rPr>
        <w:t>，</w:t>
      </w:r>
      <w:r>
        <w:rPr>
          <w:rFonts w:ascii="宋体" w:eastAsia="宋体" w:hAnsi="宋体" w:cs="宋体" w:hint="eastAsia"/>
          <w:lang w:val="zh-TW" w:eastAsia="zh-CN"/>
        </w:rPr>
        <w:t>授权方、</w:t>
      </w:r>
      <w:r>
        <w:rPr>
          <w:rFonts w:ascii="宋体" w:eastAsia="宋体" w:hAnsi="宋体" w:cs="宋体"/>
          <w:lang w:val="zh-TW" w:eastAsia="zh-TW"/>
        </w:rPr>
        <w:t>甲方应及时验收</w:t>
      </w:r>
      <w:r>
        <w:rPr>
          <w:rFonts w:ascii="宋体" w:eastAsia="宋体" w:hAnsi="宋体" w:cs="宋体"/>
          <w:lang w:eastAsia="zh-CN"/>
        </w:rPr>
        <w:t>(</w:t>
      </w:r>
      <w:r>
        <w:rPr>
          <w:rFonts w:ascii="宋体" w:eastAsia="宋体" w:hAnsi="宋体" w:cs="宋体"/>
          <w:lang w:val="zh-TW" w:eastAsia="zh-TW"/>
        </w:rPr>
        <w:t>如不及时验收，</w:t>
      </w:r>
      <w:r>
        <w:rPr>
          <w:rFonts w:ascii="宋体" w:eastAsia="宋体" w:hAnsi="宋体" w:cs="宋体"/>
          <w:color w:val="000000" w:themeColor="text1"/>
          <w:u w:color="FF0000"/>
          <w:lang w:val="zh-TW" w:eastAsia="zh-TW"/>
        </w:rPr>
        <w:t>设备试运行一个星期后作为自动通过验收确认</w:t>
      </w:r>
      <w:r>
        <w:rPr>
          <w:rFonts w:ascii="宋体" w:eastAsia="宋体" w:hAnsi="宋体" w:cs="宋体"/>
          <w:lang w:val="zh-TW" w:eastAsia="zh-TW"/>
        </w:rPr>
        <w:t>），并在相关报告上签字确认。</w:t>
      </w:r>
    </w:p>
    <w:p w14:paraId="11B317CE" w14:textId="77777777" w:rsidR="00A34D1D" w:rsidRDefault="00E510C3">
      <w:pPr>
        <w:framePr w:wrap="auto"/>
        <w:widowControl w:val="0"/>
        <w:spacing w:line="360" w:lineRule="auto"/>
        <w:ind w:firstLine="120"/>
        <w:jc w:val="both"/>
        <w:rPr>
          <w:rFonts w:ascii="宋体" w:eastAsia="PMingLiU" w:hAnsi="宋体" w:cs="宋体" w:hint="eastAsia"/>
          <w:lang w:val="zh-TW" w:eastAsia="zh-TW"/>
        </w:rPr>
      </w:pPr>
      <w:r>
        <w:rPr>
          <w:rFonts w:ascii="宋体" w:eastAsia="宋体" w:hAnsi="宋体" w:cs="宋体"/>
          <w:lang w:eastAsia="zh-CN"/>
        </w:rPr>
        <w:t>5</w:t>
      </w:r>
      <w:r>
        <w:rPr>
          <w:rFonts w:ascii="宋体" w:eastAsia="宋体" w:hAnsi="宋体" w:cs="宋体"/>
          <w:lang w:val="zh-TW" w:eastAsia="zh-TW"/>
        </w:rPr>
        <w:t>、</w:t>
      </w:r>
      <w:r>
        <w:rPr>
          <w:rFonts w:ascii="宋体" w:eastAsia="宋体" w:hAnsi="宋体" w:cs="宋体"/>
          <w:color w:val="000000" w:themeColor="text1"/>
          <w:u w:color="FF0000"/>
          <w:lang w:val="zh-TW" w:eastAsia="zh-TW"/>
        </w:rPr>
        <w:t>甲方应妥善使用</w:t>
      </w:r>
      <w:r>
        <w:rPr>
          <w:rFonts w:ascii="宋体" w:eastAsia="宋体" w:hAnsi="宋体" w:cs="宋体"/>
          <w:lang w:val="zh-TW" w:eastAsia="zh-TW"/>
        </w:rPr>
        <w:t>、管理乙方所提供的所有设备及系统，杜绝人为破坏、损毁、盗窃等。</w:t>
      </w:r>
    </w:p>
    <w:p w14:paraId="1EA4E380" w14:textId="32B11F65" w:rsidR="00A34D1D" w:rsidRDefault="00E510C3">
      <w:pPr>
        <w:framePr w:wrap="auto"/>
        <w:widowControl w:val="0"/>
        <w:spacing w:line="360" w:lineRule="auto"/>
        <w:ind w:firstLine="120"/>
        <w:jc w:val="both"/>
        <w:rPr>
          <w:rFonts w:ascii="宋体" w:eastAsia="宋体" w:hAnsi="宋体" w:cs="宋体"/>
          <w:lang w:val="zh-TW" w:eastAsia="zh-CN"/>
        </w:rPr>
      </w:pPr>
      <w:r>
        <w:rPr>
          <w:rFonts w:ascii="宋体" w:eastAsia="宋体" w:hAnsi="宋体" w:cs="宋体"/>
          <w:lang w:val="zh-TW" w:eastAsia="zh-CN"/>
        </w:rPr>
        <w:t>6</w:t>
      </w:r>
      <w:r>
        <w:rPr>
          <w:rFonts w:ascii="宋体" w:eastAsia="宋体" w:hAnsi="宋体" w:cs="宋体"/>
          <w:lang w:val="zh-TW" w:eastAsia="zh-CN"/>
        </w:rPr>
        <w:t>、甲方须</w:t>
      </w:r>
      <w:r>
        <w:rPr>
          <w:rFonts w:ascii="宋体" w:eastAsia="宋体" w:hAnsi="宋体" w:cs="宋体"/>
          <w:lang w:val="zh-TW" w:eastAsia="zh-CN"/>
        </w:rPr>
        <w:t>配合</w:t>
      </w:r>
      <w:r>
        <w:rPr>
          <w:rFonts w:ascii="宋体" w:eastAsia="宋体" w:hAnsi="宋体" w:cs="宋体"/>
          <w:lang w:val="zh-TW" w:eastAsia="zh-CN"/>
        </w:rPr>
        <w:t>并支持</w:t>
      </w:r>
      <w:r>
        <w:rPr>
          <w:rFonts w:ascii="宋体" w:eastAsia="宋体" w:hAnsi="宋体" w:cs="宋体"/>
          <w:lang w:val="zh-TW" w:eastAsia="zh-CN"/>
        </w:rPr>
        <w:t>乙方</w:t>
      </w:r>
      <w:r>
        <w:rPr>
          <w:rFonts w:ascii="宋体" w:eastAsia="宋体" w:hAnsi="宋体" w:cs="宋体"/>
          <w:lang w:val="zh-TW" w:eastAsia="zh-CN"/>
        </w:rPr>
        <w:t>后台</w:t>
      </w:r>
      <w:r>
        <w:rPr>
          <w:rFonts w:ascii="宋体" w:eastAsia="宋体" w:hAnsi="宋体" w:cs="宋体"/>
          <w:lang w:val="zh-TW" w:eastAsia="zh-CN"/>
        </w:rPr>
        <w:t>管理系统及支付系统的相关对接工作</w:t>
      </w:r>
      <w:r>
        <w:rPr>
          <w:rFonts w:ascii="宋体" w:eastAsia="宋体" w:hAnsi="宋体" w:cs="宋体" w:hint="eastAsia"/>
          <w:lang w:val="zh-TW" w:eastAsia="zh-CN"/>
        </w:rPr>
        <w:t>。</w:t>
      </w:r>
    </w:p>
    <w:p w14:paraId="36B858AD" w14:textId="77777777" w:rsidR="00A34D1D" w:rsidRDefault="00E510C3">
      <w:pPr>
        <w:framePr w:wrap="auto"/>
        <w:widowControl w:val="0"/>
        <w:spacing w:line="360" w:lineRule="auto"/>
        <w:ind w:firstLine="120"/>
        <w:jc w:val="both"/>
        <w:rPr>
          <w:rFonts w:ascii="宋体" w:eastAsia="宋体" w:hAnsi="宋体" w:cs="宋体"/>
          <w:lang w:eastAsia="zh-CN"/>
        </w:rPr>
      </w:pPr>
      <w:r>
        <w:rPr>
          <w:rFonts w:ascii="宋体" w:eastAsia="宋体" w:hAnsi="宋体" w:cs="宋体"/>
          <w:lang w:eastAsia="zh-CN"/>
        </w:rPr>
        <w:t>7</w:t>
      </w:r>
      <w:r>
        <w:rPr>
          <w:rFonts w:ascii="宋体" w:eastAsia="宋体" w:hAnsi="宋体" w:cs="宋体"/>
          <w:lang w:val="zh-TW" w:eastAsia="zh-TW"/>
        </w:rPr>
        <w:t>、</w:t>
      </w:r>
      <w:r>
        <w:rPr>
          <w:rFonts w:ascii="宋体" w:eastAsia="宋体" w:hAnsi="宋体" w:cs="宋体"/>
          <w:color w:val="000000" w:themeColor="text1"/>
          <w:u w:color="FF0000"/>
          <w:lang w:val="zh-TW" w:eastAsia="zh-TW"/>
        </w:rPr>
        <w:t>甲方应保证乙方所投广告画面正常显示</w:t>
      </w:r>
      <w:r>
        <w:rPr>
          <w:rFonts w:ascii="宋体" w:eastAsia="宋体" w:hAnsi="宋体" w:cs="宋体"/>
          <w:lang w:val="zh-TW" w:eastAsia="zh-TW"/>
        </w:rPr>
        <w:t>，不得有遮盖、污损等。</w:t>
      </w:r>
    </w:p>
    <w:p w14:paraId="592EC102" w14:textId="77777777" w:rsidR="00A34D1D" w:rsidRDefault="00E510C3">
      <w:pPr>
        <w:framePr w:wrap="auto"/>
        <w:widowControl w:val="0"/>
        <w:spacing w:line="360" w:lineRule="auto"/>
        <w:ind w:firstLine="120"/>
        <w:jc w:val="both"/>
        <w:rPr>
          <w:rFonts w:ascii="宋体" w:eastAsia="宋体" w:hAnsi="宋体" w:cs="宋体"/>
          <w:lang w:eastAsia="zh-CN"/>
        </w:rPr>
      </w:pPr>
      <w:r>
        <w:rPr>
          <w:rFonts w:ascii="宋体" w:eastAsia="宋体" w:hAnsi="宋体" w:cs="宋体"/>
          <w:lang w:eastAsia="zh-CN"/>
        </w:rPr>
        <w:lastRenderedPageBreak/>
        <w:t>8</w:t>
      </w:r>
      <w:r>
        <w:rPr>
          <w:rFonts w:ascii="宋体" w:eastAsia="宋体" w:hAnsi="宋体" w:cs="宋体"/>
          <w:lang w:val="zh-TW" w:eastAsia="zh-TW"/>
        </w:rPr>
        <w:t>、</w:t>
      </w:r>
      <w:r>
        <w:rPr>
          <w:rFonts w:ascii="宋体" w:eastAsia="宋体" w:hAnsi="宋体" w:cs="宋体"/>
          <w:color w:val="000000" w:themeColor="text1"/>
          <w:u w:color="FF0000"/>
          <w:lang w:val="zh-TW" w:eastAsia="zh-TW"/>
        </w:rPr>
        <w:t>如设备不能正常使用或画面不能正常显示</w:t>
      </w:r>
      <w:r>
        <w:rPr>
          <w:rFonts w:ascii="宋体" w:eastAsia="宋体" w:hAnsi="宋体" w:cs="宋体"/>
          <w:lang w:val="zh-TW" w:eastAsia="zh-CN"/>
        </w:rPr>
        <w:t>，甲方应当</w:t>
      </w:r>
      <w:r>
        <w:rPr>
          <w:rFonts w:ascii="宋体" w:eastAsia="宋体" w:hAnsi="宋体" w:cs="宋体"/>
          <w:lang w:eastAsia="zh-CN"/>
        </w:rPr>
        <w:t>24</w:t>
      </w:r>
      <w:r>
        <w:rPr>
          <w:rFonts w:ascii="宋体" w:eastAsia="宋体" w:hAnsi="宋体" w:cs="宋体"/>
          <w:lang w:eastAsia="zh-CN"/>
        </w:rPr>
        <w:t>小时内通知乙方</w:t>
      </w:r>
      <w:r>
        <w:rPr>
          <w:rFonts w:ascii="宋体" w:eastAsia="宋体" w:hAnsi="宋体" w:cs="宋体"/>
          <w:lang w:val="zh-TW" w:eastAsia="zh-TW"/>
        </w:rPr>
        <w:t>进行修复。</w:t>
      </w:r>
    </w:p>
    <w:p w14:paraId="71AF5399" w14:textId="77777777" w:rsidR="00A34D1D" w:rsidRDefault="00E510C3">
      <w:pPr>
        <w:framePr w:wrap="auto"/>
        <w:widowControl w:val="0"/>
        <w:spacing w:line="360" w:lineRule="auto"/>
        <w:ind w:firstLine="120"/>
        <w:jc w:val="both"/>
        <w:rPr>
          <w:rFonts w:ascii="宋体" w:eastAsia="宋体" w:hAnsi="宋体" w:cs="宋体"/>
          <w:lang w:val="zh-TW" w:eastAsia="zh-CN"/>
        </w:rPr>
      </w:pPr>
      <w:r>
        <w:rPr>
          <w:rFonts w:ascii="宋体" w:eastAsia="宋体" w:hAnsi="宋体" w:cs="宋体"/>
          <w:lang w:eastAsia="zh-CN"/>
        </w:rPr>
        <w:t>9</w:t>
      </w:r>
      <w:r>
        <w:rPr>
          <w:rFonts w:ascii="宋体" w:eastAsia="宋体" w:hAnsi="宋体" w:cs="宋体"/>
          <w:lang w:val="zh-TW" w:eastAsia="zh-TW"/>
        </w:rPr>
        <w:t>、双方合作期间，如旗下物业的管理服务提供方发生变更，甲方应该提前</w:t>
      </w:r>
      <w:r>
        <w:rPr>
          <w:rFonts w:ascii="宋体" w:eastAsia="宋体" w:hAnsi="宋体" w:cs="宋体"/>
          <w:lang w:eastAsia="zh-CN"/>
        </w:rPr>
        <w:t>30</w:t>
      </w:r>
      <w:r>
        <w:rPr>
          <w:rFonts w:ascii="宋体" w:eastAsia="宋体" w:hAnsi="宋体" w:cs="宋体"/>
          <w:lang w:val="zh-TW" w:eastAsia="zh-TW"/>
        </w:rPr>
        <w:t>天书面通知乙方，尽可能保证乙方与新的物业管理方可以继续享有本合同的权益</w:t>
      </w:r>
      <w:r>
        <w:rPr>
          <w:rFonts w:ascii="宋体" w:eastAsia="宋体" w:hAnsi="宋体" w:cs="宋体"/>
          <w:lang w:val="zh-TW" w:eastAsia="zh-CN"/>
        </w:rPr>
        <w:t>；</w:t>
      </w:r>
    </w:p>
    <w:p w14:paraId="6E2707AB" w14:textId="77777777" w:rsidR="00A34D1D" w:rsidRDefault="00E510C3">
      <w:pPr>
        <w:framePr w:wrap="auto"/>
        <w:widowControl w:val="0"/>
        <w:spacing w:line="360" w:lineRule="auto"/>
        <w:ind w:firstLine="120"/>
        <w:jc w:val="both"/>
        <w:rPr>
          <w:rFonts w:ascii="宋体" w:eastAsia="宋体" w:hAnsi="宋体" w:cs="宋体"/>
          <w:color w:val="000000" w:themeColor="text1"/>
          <w:lang w:eastAsia="zh-CN"/>
        </w:rPr>
      </w:pPr>
      <w:r>
        <w:rPr>
          <w:rFonts w:ascii="宋体" w:eastAsia="宋体" w:hAnsi="宋体" w:cs="宋体"/>
          <w:lang w:eastAsia="zh-CN"/>
        </w:rPr>
        <w:t>10</w:t>
      </w:r>
      <w:r>
        <w:rPr>
          <w:rFonts w:ascii="宋体" w:eastAsia="宋体" w:hAnsi="宋体" w:cs="宋体"/>
          <w:lang w:val="zh-TW" w:eastAsia="zh-TW"/>
        </w:rPr>
        <w:t>、</w:t>
      </w:r>
      <w:r>
        <w:rPr>
          <w:rFonts w:ascii="宋体" w:eastAsia="宋体" w:hAnsi="宋体" w:cs="宋体"/>
          <w:color w:val="000000" w:themeColor="text1"/>
          <w:u w:color="FF0000"/>
          <w:lang w:val="zh-TW" w:eastAsia="zh-TW"/>
        </w:rPr>
        <w:t>合作期满后</w:t>
      </w:r>
      <w:r>
        <w:rPr>
          <w:rFonts w:ascii="宋体" w:eastAsia="宋体" w:hAnsi="宋体" w:cs="宋体"/>
          <w:lang w:val="zh-TW" w:eastAsia="zh-TW"/>
        </w:rPr>
        <w:t>，如</w:t>
      </w:r>
      <w:r>
        <w:rPr>
          <w:rFonts w:ascii="宋体" w:eastAsia="宋体" w:hAnsi="宋体" w:cs="宋体" w:hint="eastAsia"/>
          <w:lang w:val="zh-TW" w:eastAsia="zh-CN"/>
        </w:rPr>
        <w:t>授权方、</w:t>
      </w:r>
      <w:r>
        <w:rPr>
          <w:rFonts w:ascii="宋体" w:eastAsia="宋体" w:hAnsi="宋体" w:cs="宋体"/>
          <w:lang w:val="zh-TW" w:eastAsia="zh-TW"/>
        </w:rPr>
        <w:t>甲方有需求，乙方可继续提供有偿维护、保养等日常工作，但牵涉更换或维修设备的材料</w:t>
      </w:r>
      <w:r>
        <w:rPr>
          <w:rFonts w:ascii="宋体" w:eastAsia="宋体" w:hAnsi="宋体" w:cs="宋体"/>
          <w:color w:val="000000" w:themeColor="text1"/>
          <w:lang w:val="zh-TW" w:eastAsia="zh-TW"/>
        </w:rPr>
        <w:t>费用及</w:t>
      </w:r>
      <w:r>
        <w:rPr>
          <w:rFonts w:ascii="宋体" w:eastAsia="宋体" w:hAnsi="宋体" w:cs="宋体"/>
          <w:color w:val="000000" w:themeColor="text1"/>
          <w:u w:color="FF0000"/>
          <w:lang w:val="zh-TW" w:eastAsia="zh-TW"/>
        </w:rPr>
        <w:t>人工费等相关费用须由</w:t>
      </w:r>
      <w:r>
        <w:rPr>
          <w:rFonts w:ascii="宋体" w:eastAsia="宋体" w:hAnsi="宋体" w:cs="宋体"/>
          <w:color w:val="000000" w:themeColor="text1"/>
          <w:lang w:val="zh-TW" w:eastAsia="zh-TW"/>
        </w:rPr>
        <w:t>甲方承担。</w:t>
      </w:r>
    </w:p>
    <w:p w14:paraId="39B0E0E6" w14:textId="53DA258A" w:rsidR="00A34D1D" w:rsidRPr="00504AB3" w:rsidRDefault="00E510C3" w:rsidP="00504AB3">
      <w:pPr>
        <w:framePr w:wrap="auto"/>
        <w:widowControl w:val="0"/>
        <w:spacing w:line="360" w:lineRule="auto"/>
        <w:ind w:firstLine="120"/>
        <w:jc w:val="both"/>
        <w:rPr>
          <w:rFonts w:ascii="华文楷体" w:eastAsia="华文楷体" w:hAnsi="华文楷体" w:cs="华文楷体"/>
          <w:lang w:eastAsia="zh-CN"/>
        </w:rPr>
      </w:pPr>
      <w:r>
        <w:rPr>
          <w:rFonts w:ascii="宋体" w:eastAsia="宋体" w:hAnsi="宋体" w:cs="宋体"/>
          <w:lang w:eastAsia="zh-CN"/>
        </w:rPr>
        <w:t>11</w:t>
      </w:r>
      <w:r>
        <w:rPr>
          <w:rFonts w:ascii="宋体" w:eastAsia="宋体" w:hAnsi="宋体" w:cs="宋体"/>
          <w:lang w:val="zh-TW" w:eastAsia="zh-TW"/>
        </w:rPr>
        <w:t>、</w:t>
      </w:r>
      <w:r>
        <w:rPr>
          <w:rFonts w:ascii="华文楷体" w:eastAsia="华文楷体" w:hAnsi="华文楷体" w:cs="华文楷体" w:hint="eastAsia"/>
          <w:lang w:eastAsia="zh-CN"/>
        </w:rPr>
        <w:t>甲</w:t>
      </w:r>
      <w:r>
        <w:rPr>
          <w:rFonts w:ascii="华文楷体" w:eastAsia="华文楷体" w:hAnsi="华文楷体" w:cs="华文楷体" w:hint="eastAsia"/>
          <w:lang w:eastAsia="zh-CN"/>
        </w:rPr>
        <w:t>方需协调小区方停车系统使用支付宝、微信扫码支付。</w:t>
      </w:r>
    </w:p>
    <w:p w14:paraId="51B0B7E9" w14:textId="77777777" w:rsidR="00A34D1D" w:rsidRDefault="00E510C3">
      <w:pPr>
        <w:framePr w:wrap="auto"/>
        <w:widowControl w:val="0"/>
        <w:spacing w:line="360" w:lineRule="auto"/>
        <w:jc w:val="both"/>
        <w:rPr>
          <w:rFonts w:ascii="宋体" w:eastAsia="宋体" w:hAnsi="宋体" w:cs="宋体"/>
          <w:b/>
          <w:bCs/>
          <w:lang w:val="zh-TW" w:eastAsia="zh-TW"/>
        </w:rPr>
      </w:pPr>
      <w:r>
        <w:rPr>
          <w:rFonts w:ascii="宋体" w:eastAsia="宋体" w:hAnsi="宋体" w:cs="宋体"/>
          <w:b/>
          <w:bCs/>
          <w:lang w:val="zh-TW" w:eastAsia="zh-CN"/>
        </w:rPr>
        <w:t>五</w:t>
      </w:r>
      <w:r>
        <w:rPr>
          <w:rFonts w:ascii="宋体" w:eastAsia="宋体" w:hAnsi="宋体" w:cs="宋体"/>
          <w:b/>
          <w:bCs/>
          <w:lang w:val="zh-TW" w:eastAsia="zh-TW"/>
        </w:rPr>
        <w:t>、乙方的权利及义务</w:t>
      </w:r>
    </w:p>
    <w:p w14:paraId="038C561E" w14:textId="77777777" w:rsidR="00A34D1D" w:rsidRDefault="00E510C3">
      <w:pPr>
        <w:framePr w:wrap="auto"/>
        <w:widowControl w:val="0"/>
        <w:spacing w:line="360" w:lineRule="auto"/>
        <w:jc w:val="both"/>
        <w:rPr>
          <w:rFonts w:ascii="宋体" w:eastAsia="宋体" w:hAnsi="宋体" w:cs="宋体"/>
          <w:lang w:eastAsia="zh-CN"/>
        </w:rPr>
      </w:pPr>
      <w:r>
        <w:rPr>
          <w:rFonts w:ascii="宋体" w:eastAsia="宋体" w:hAnsi="宋体" w:cs="宋体"/>
          <w:lang w:eastAsia="zh-CN"/>
        </w:rPr>
        <w:t>1</w:t>
      </w:r>
      <w:r>
        <w:rPr>
          <w:rFonts w:ascii="宋体" w:eastAsia="宋体" w:hAnsi="宋体" w:cs="宋体"/>
          <w:lang w:val="zh-TW" w:eastAsia="zh-TW"/>
        </w:rPr>
        <w:t>、乙方负责对甲方操作人员进行相关的设备操作培训和指导。</w:t>
      </w:r>
    </w:p>
    <w:p w14:paraId="39D062AA" w14:textId="77777777" w:rsidR="00A34D1D" w:rsidRDefault="00E510C3">
      <w:pPr>
        <w:framePr w:wrap="auto"/>
        <w:widowControl w:val="0"/>
        <w:spacing w:line="360" w:lineRule="auto"/>
        <w:jc w:val="both"/>
        <w:rPr>
          <w:rFonts w:ascii="宋体" w:eastAsia="宋体" w:hAnsi="宋体" w:cs="宋体"/>
          <w:lang w:eastAsia="zh-CN"/>
        </w:rPr>
      </w:pPr>
      <w:r>
        <w:rPr>
          <w:rFonts w:ascii="宋体" w:eastAsia="宋体" w:hAnsi="宋体" w:cs="宋体"/>
          <w:lang w:eastAsia="zh-CN"/>
        </w:rPr>
        <w:t>2</w:t>
      </w:r>
      <w:r>
        <w:rPr>
          <w:rFonts w:ascii="宋体" w:eastAsia="宋体" w:hAnsi="宋体" w:cs="宋体"/>
          <w:lang w:val="zh-TW" w:eastAsia="zh-TW"/>
        </w:rPr>
        <w:t>、合作期内本协议所涉及设备的保养，维护，及系统升级，由乙方承担。并对升级后的操作使用与甲方进行培训交接和指导。</w:t>
      </w:r>
    </w:p>
    <w:p w14:paraId="0A65DC38" w14:textId="77777777" w:rsidR="00A34D1D" w:rsidRDefault="00E510C3">
      <w:pPr>
        <w:framePr w:wrap="auto"/>
        <w:widowControl w:val="0"/>
        <w:spacing w:line="360" w:lineRule="auto"/>
        <w:jc w:val="both"/>
        <w:rPr>
          <w:rFonts w:ascii="宋体" w:eastAsia="宋体" w:hAnsi="宋体" w:cs="宋体"/>
          <w:lang w:eastAsia="zh-CN"/>
        </w:rPr>
      </w:pPr>
      <w:r>
        <w:rPr>
          <w:rFonts w:ascii="宋体" w:eastAsia="宋体" w:hAnsi="宋体" w:cs="宋体"/>
          <w:lang w:eastAsia="zh-CN"/>
        </w:rPr>
        <w:t>3</w:t>
      </w:r>
      <w:r>
        <w:rPr>
          <w:rFonts w:ascii="宋体" w:eastAsia="宋体" w:hAnsi="宋体" w:cs="宋体"/>
          <w:lang w:val="zh-TW" w:eastAsia="zh-TW"/>
        </w:rPr>
        <w:t>、指定的道闸所有权、广告位使用权及广告收益均归乙方所有。乙方投放的广告内容必须合法。乙方在投放广告的过程，甲方应全力配合。</w:t>
      </w:r>
    </w:p>
    <w:p w14:paraId="00BDF643" w14:textId="77777777" w:rsidR="00A34D1D" w:rsidRDefault="00E510C3">
      <w:pPr>
        <w:pStyle w:val="A7"/>
        <w:framePr w:wrap="auto"/>
        <w:spacing w:line="360"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lang w:val="zh-TW" w:eastAsia="zh-TW"/>
        </w:rPr>
        <w:t>、乙方提供的道闸设备仅用于乙方发布商业广告和其他信息。所发布的商业广告或公益广告内容须符合《中华人民共和国广告法》以及其他相关法律法规之规定。</w:t>
      </w:r>
    </w:p>
    <w:p w14:paraId="129D185F" w14:textId="77777777" w:rsidR="00A34D1D" w:rsidRDefault="00E510C3">
      <w:pPr>
        <w:pStyle w:val="A7"/>
        <w:framePr w:wrap="auto"/>
        <w:spacing w:line="360" w:lineRule="auto"/>
        <w:ind w:right="95"/>
        <w:rPr>
          <w:rFonts w:ascii="宋体" w:eastAsia="宋体" w:hAnsi="宋体" w:cs="宋体"/>
          <w:sz w:val="24"/>
          <w:szCs w:val="24"/>
          <w:lang w:val="zh-TW" w:eastAsia="zh-TW"/>
        </w:rPr>
      </w:pPr>
      <w:r>
        <w:rPr>
          <w:rFonts w:ascii="宋体" w:eastAsia="宋体" w:hAnsi="宋体" w:cs="宋体" w:hint="eastAsia"/>
          <w:sz w:val="24"/>
          <w:szCs w:val="24"/>
          <w:lang w:val="zh-TW" w:eastAsia="zh-TW"/>
        </w:rPr>
        <w:t>5</w:t>
      </w:r>
      <w:r>
        <w:rPr>
          <w:rFonts w:ascii="宋体" w:eastAsia="宋体" w:hAnsi="宋体" w:cs="宋体" w:hint="eastAsia"/>
          <w:sz w:val="24"/>
          <w:szCs w:val="24"/>
          <w:lang w:val="zh-TW" w:eastAsia="zh-TW"/>
        </w:rPr>
        <w:t>、</w:t>
      </w:r>
      <w:r>
        <w:rPr>
          <w:rFonts w:ascii="宋体" w:eastAsia="宋体" w:hAnsi="宋体" w:cs="宋体" w:hint="eastAsia"/>
          <w:color w:val="000000" w:themeColor="text1"/>
          <w:sz w:val="24"/>
          <w:szCs w:val="24"/>
          <w:lang w:val="zh-TW"/>
        </w:rPr>
        <w:t>如甲方在本协议期限内违约，</w:t>
      </w:r>
      <w:r>
        <w:rPr>
          <w:rFonts w:ascii="宋体" w:eastAsia="宋体" w:hAnsi="宋体" w:cs="宋体" w:hint="eastAsia"/>
          <w:sz w:val="24"/>
          <w:szCs w:val="24"/>
          <w:lang w:val="zh-TW" w:eastAsia="zh-TW"/>
        </w:rPr>
        <w:t>乙方有权将提供的道闸机以及附属设施撤出甲方场地，拆除工作所需的人工费，交通费等相关费用支出由甲方承</w:t>
      </w:r>
      <w:r>
        <w:rPr>
          <w:rFonts w:ascii="宋体" w:eastAsia="宋体" w:hAnsi="宋体" w:cs="宋体" w:hint="eastAsia"/>
          <w:sz w:val="24"/>
          <w:szCs w:val="24"/>
          <w:lang w:val="zh-TW" w:eastAsia="zh-TW"/>
        </w:rPr>
        <w:t>担</w:t>
      </w:r>
      <w:r>
        <w:rPr>
          <w:rFonts w:ascii="宋体" w:eastAsia="宋体" w:hAnsi="宋体" w:cs="宋体" w:hint="eastAsia"/>
          <w:sz w:val="24"/>
          <w:szCs w:val="24"/>
          <w:lang w:val="zh-TW"/>
        </w:rPr>
        <w:t>（同违约条款处理）</w:t>
      </w:r>
      <w:r>
        <w:rPr>
          <w:rFonts w:ascii="宋体" w:eastAsia="宋体" w:hAnsi="宋体" w:cs="宋体" w:hint="eastAsia"/>
          <w:sz w:val="24"/>
          <w:szCs w:val="24"/>
          <w:lang w:val="zh-TW" w:eastAsia="zh-TW"/>
        </w:rPr>
        <w:t>。</w:t>
      </w:r>
    </w:p>
    <w:p w14:paraId="2FBCB88D" w14:textId="77777777" w:rsidR="00A34D1D" w:rsidRDefault="00E510C3">
      <w:pPr>
        <w:pStyle w:val="A7"/>
        <w:framePr w:wrap="auto"/>
        <w:spacing w:line="360" w:lineRule="auto"/>
        <w:ind w:right="95"/>
        <w:rPr>
          <w:rFonts w:ascii="宋体" w:eastAsia="宋体" w:hAnsi="宋体" w:cs="宋体"/>
          <w:sz w:val="24"/>
          <w:szCs w:val="24"/>
          <w:lang w:val="zh-TW"/>
        </w:rPr>
      </w:pPr>
      <w:r>
        <w:rPr>
          <w:rFonts w:ascii="宋体" w:eastAsia="宋体" w:hAnsi="宋体" w:cs="宋体" w:hint="eastAsia"/>
          <w:sz w:val="24"/>
          <w:szCs w:val="24"/>
        </w:rPr>
        <w:t>6</w:t>
      </w:r>
      <w:r>
        <w:rPr>
          <w:rFonts w:ascii="宋体" w:eastAsia="宋体" w:hAnsi="宋体" w:cs="宋体" w:hint="eastAsia"/>
          <w:sz w:val="24"/>
          <w:szCs w:val="24"/>
        </w:rPr>
        <w:t>、</w:t>
      </w:r>
      <w:r>
        <w:rPr>
          <w:rFonts w:ascii="宋体" w:eastAsia="宋体" w:hAnsi="宋体" w:cs="宋体" w:hint="eastAsia"/>
          <w:sz w:val="24"/>
          <w:szCs w:val="24"/>
          <w:lang w:val="zh-TW" w:eastAsia="zh-TW"/>
        </w:rPr>
        <w:t>如乙方需办理道闸机上广告画面内容审批或登记手续时甲方应提供必要的协助、配合，包括但不限于提供甲方营业执照复印件、广告媒介的使用权证明文件以及其他相关材料</w:t>
      </w:r>
      <w:r>
        <w:rPr>
          <w:rFonts w:ascii="宋体" w:eastAsia="宋体" w:hAnsi="宋体" w:cs="宋体" w:hint="eastAsia"/>
          <w:sz w:val="24"/>
          <w:szCs w:val="24"/>
          <w:lang w:val="zh-TW"/>
        </w:rPr>
        <w:t>。</w:t>
      </w:r>
    </w:p>
    <w:p w14:paraId="7600B580" w14:textId="77777777" w:rsidR="00A34D1D" w:rsidRDefault="00E510C3">
      <w:pPr>
        <w:pStyle w:val="A7"/>
        <w:framePr w:wrap="auto"/>
        <w:numPr>
          <w:ilvl w:val="0"/>
          <w:numId w:val="2"/>
        </w:numPr>
        <w:spacing w:line="360" w:lineRule="auto"/>
        <w:ind w:right="95"/>
        <w:rPr>
          <w:rFonts w:ascii="宋体" w:eastAsia="宋体" w:hAnsi="宋体" w:cs="宋体"/>
          <w:sz w:val="24"/>
          <w:szCs w:val="24"/>
          <w:lang w:val="zh-TW"/>
        </w:rPr>
      </w:pPr>
      <w:r>
        <w:rPr>
          <w:rFonts w:ascii="宋体" w:eastAsia="宋体" w:hAnsi="宋体" w:cs="宋体" w:hint="eastAsia"/>
          <w:sz w:val="24"/>
          <w:szCs w:val="24"/>
          <w:lang w:val="zh-TW" w:eastAsia="zh-TW"/>
        </w:rPr>
        <w:t>甲方实际操作道闸机的工作人员，需根据车辆行人进出情况对道闸机进行升降操作，在</w:t>
      </w:r>
      <w:r>
        <w:rPr>
          <w:rFonts w:ascii="宋体" w:eastAsia="宋体" w:hAnsi="宋体" w:cs="宋体" w:hint="eastAsia"/>
          <w:sz w:val="24"/>
          <w:szCs w:val="24"/>
          <w:lang w:val="zh-TW"/>
        </w:rPr>
        <w:t>无</w:t>
      </w:r>
      <w:r>
        <w:rPr>
          <w:rFonts w:ascii="宋体" w:eastAsia="宋体" w:hAnsi="宋体" w:cs="宋体" w:hint="eastAsia"/>
          <w:sz w:val="24"/>
          <w:szCs w:val="24"/>
          <w:lang w:val="zh-TW" w:eastAsia="zh-TW"/>
        </w:rPr>
        <w:t>车辆进出时须将道闸机及时复位以保证乙方的权益。</w:t>
      </w:r>
      <w:r>
        <w:rPr>
          <w:rFonts w:ascii="宋体" w:eastAsia="宋体" w:hAnsi="宋体" w:cs="宋体" w:hint="eastAsia"/>
          <w:sz w:val="24"/>
          <w:szCs w:val="24"/>
          <w:lang w:val="zh-TW"/>
        </w:rPr>
        <w:t>如</w:t>
      </w:r>
      <w:r>
        <w:rPr>
          <w:rFonts w:ascii="宋体" w:eastAsia="宋体" w:hAnsi="宋体" w:cs="宋体" w:hint="eastAsia"/>
          <w:sz w:val="24"/>
          <w:szCs w:val="24"/>
          <w:lang w:val="zh-TW" w:eastAsia="zh-TW"/>
        </w:rPr>
        <w:t>因甲方</w:t>
      </w:r>
      <w:r>
        <w:rPr>
          <w:rFonts w:ascii="宋体" w:eastAsia="宋体" w:hAnsi="宋体" w:cs="宋体" w:hint="eastAsia"/>
          <w:sz w:val="24"/>
          <w:szCs w:val="24"/>
          <w:lang w:val="zh-TW"/>
        </w:rPr>
        <w:t>在无车辆进出时未</w:t>
      </w:r>
      <w:r>
        <w:rPr>
          <w:rFonts w:ascii="宋体" w:eastAsia="宋体" w:hAnsi="宋体" w:cs="宋体" w:hint="eastAsia"/>
          <w:sz w:val="24"/>
          <w:szCs w:val="24"/>
          <w:lang w:val="zh-TW" w:eastAsia="zh-TW"/>
        </w:rPr>
        <w:t>及时将道闸机复位</w:t>
      </w:r>
      <w:r>
        <w:rPr>
          <w:rFonts w:ascii="宋体" w:eastAsia="宋体" w:hAnsi="宋体" w:cs="宋体" w:hint="eastAsia"/>
          <w:sz w:val="24"/>
          <w:szCs w:val="24"/>
          <w:lang w:val="zh-TW"/>
        </w:rPr>
        <w:t>，因此</w:t>
      </w:r>
      <w:r>
        <w:rPr>
          <w:rFonts w:ascii="宋体" w:eastAsia="宋体" w:hAnsi="宋体" w:cs="宋体" w:hint="eastAsia"/>
          <w:sz w:val="24"/>
          <w:szCs w:val="24"/>
          <w:lang w:val="zh-TW" w:eastAsia="zh-TW"/>
        </w:rPr>
        <w:t>导致乙方权益</w:t>
      </w:r>
      <w:r>
        <w:rPr>
          <w:rFonts w:ascii="宋体" w:eastAsia="宋体" w:hAnsi="宋体" w:cs="宋体" w:hint="eastAsia"/>
          <w:sz w:val="24"/>
          <w:szCs w:val="24"/>
          <w:lang w:val="zh-TW"/>
        </w:rPr>
        <w:t>受</w:t>
      </w:r>
      <w:r>
        <w:rPr>
          <w:rFonts w:ascii="宋体" w:eastAsia="宋体" w:hAnsi="宋体" w:cs="宋体" w:hint="eastAsia"/>
          <w:sz w:val="24"/>
          <w:szCs w:val="24"/>
          <w:lang w:val="zh-TW" w:eastAsia="zh-TW"/>
        </w:rPr>
        <w:t>损，经乙方向甲方</w:t>
      </w:r>
      <w:r>
        <w:rPr>
          <w:rFonts w:ascii="宋体" w:eastAsia="宋体" w:hAnsi="宋体" w:cs="宋体" w:hint="eastAsia"/>
          <w:sz w:val="24"/>
          <w:szCs w:val="24"/>
          <w:lang w:val="zh-TW"/>
        </w:rPr>
        <w:t>或</w:t>
      </w:r>
      <w:r>
        <w:rPr>
          <w:rFonts w:ascii="宋体" w:eastAsia="宋体" w:hAnsi="宋体" w:cs="宋体" w:hint="eastAsia"/>
          <w:sz w:val="24"/>
          <w:szCs w:val="24"/>
          <w:lang w:val="zh-TW" w:eastAsia="zh-TW"/>
        </w:rPr>
        <w:t>其操作人员提出建议</w:t>
      </w:r>
      <w:r>
        <w:rPr>
          <w:rFonts w:ascii="宋体" w:eastAsia="宋体" w:hAnsi="宋体" w:cs="宋体" w:hint="eastAsia"/>
          <w:sz w:val="24"/>
          <w:szCs w:val="24"/>
          <w:lang w:val="zh-TW"/>
        </w:rPr>
        <w:t>后</w:t>
      </w:r>
      <w:r>
        <w:rPr>
          <w:rFonts w:ascii="宋体" w:eastAsia="宋体" w:hAnsi="宋体" w:cs="宋体" w:hint="eastAsia"/>
          <w:sz w:val="24"/>
          <w:szCs w:val="24"/>
          <w:lang w:val="zh-TW" w:eastAsia="zh-TW"/>
        </w:rPr>
        <w:t>未被采用，乙方有保留将道闸机以及附属设施撤出甲方场地的权利，且乙方的一切损失（包括但不限于</w:t>
      </w:r>
      <w:r>
        <w:rPr>
          <w:rFonts w:ascii="宋体" w:eastAsia="宋体" w:hAnsi="宋体" w:cs="宋体" w:hint="eastAsia"/>
          <w:sz w:val="24"/>
          <w:szCs w:val="24"/>
          <w:lang w:val="zh-TW"/>
        </w:rPr>
        <w:t>广告收益、</w:t>
      </w:r>
      <w:r>
        <w:rPr>
          <w:rFonts w:ascii="宋体" w:eastAsia="宋体" w:hAnsi="宋体" w:cs="宋体" w:hint="eastAsia"/>
          <w:sz w:val="24"/>
          <w:szCs w:val="24"/>
          <w:lang w:val="zh-TW" w:eastAsia="zh-TW"/>
        </w:rPr>
        <w:t>拆运机器所产生的往来交通费、工人工时费等），由甲方</w:t>
      </w:r>
      <w:r>
        <w:rPr>
          <w:rFonts w:ascii="宋体" w:eastAsia="宋体" w:hAnsi="宋体" w:cs="宋体" w:hint="eastAsia"/>
          <w:sz w:val="24"/>
          <w:szCs w:val="24"/>
          <w:lang w:val="zh-TW"/>
        </w:rPr>
        <w:t>承担</w:t>
      </w:r>
      <w:r>
        <w:rPr>
          <w:rFonts w:ascii="宋体" w:eastAsia="宋体" w:hAnsi="宋体" w:cs="宋体" w:hint="eastAsia"/>
          <w:sz w:val="24"/>
          <w:szCs w:val="24"/>
          <w:lang w:val="zh-TW" w:eastAsia="zh-TW"/>
        </w:rPr>
        <w:t>。同时，甲方自行负责恢复乙方进场安装前的原有道闸</w:t>
      </w:r>
      <w:r>
        <w:rPr>
          <w:rFonts w:ascii="宋体" w:eastAsia="宋体" w:hAnsi="宋体" w:cs="宋体" w:hint="eastAsia"/>
          <w:sz w:val="24"/>
          <w:szCs w:val="24"/>
          <w:lang w:val="zh-TW"/>
        </w:rPr>
        <w:t>和路面。</w:t>
      </w:r>
    </w:p>
    <w:p w14:paraId="143FE182" w14:textId="77777777" w:rsidR="00A34D1D" w:rsidRDefault="00E510C3">
      <w:pPr>
        <w:framePr w:wrap="auto"/>
        <w:widowControl w:val="0"/>
        <w:spacing w:line="360" w:lineRule="auto"/>
        <w:jc w:val="both"/>
        <w:rPr>
          <w:rFonts w:ascii="宋体" w:eastAsia="宋体" w:hAnsi="宋体" w:cs="宋体"/>
          <w:lang w:eastAsia="zh-CN"/>
        </w:rPr>
      </w:pPr>
      <w:r>
        <w:rPr>
          <w:rFonts w:ascii="宋体" w:eastAsia="宋体" w:hAnsi="宋体" w:cs="宋体" w:hint="eastAsia"/>
          <w:lang w:eastAsia="zh-CN"/>
        </w:rPr>
        <w:t>8</w:t>
      </w:r>
      <w:r>
        <w:rPr>
          <w:rFonts w:ascii="宋体" w:eastAsia="宋体" w:hAnsi="宋体" w:cs="宋体" w:hint="eastAsia"/>
          <w:lang w:val="zh-TW" w:eastAsia="zh-TW"/>
        </w:rPr>
        <w:t>、本协议所涉该智能系统的所有权合同期内归乙方，乙方可开展法律允许的相关商业活动，甲方协助乙方相关更新工作。</w:t>
      </w:r>
    </w:p>
    <w:p w14:paraId="71BAE69B"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eastAsia="zh-CN"/>
        </w:rPr>
        <w:t>9</w:t>
      </w:r>
      <w:r>
        <w:rPr>
          <w:rFonts w:ascii="宋体" w:eastAsia="宋体" w:hAnsi="宋体" w:cs="宋体" w:hint="eastAsia"/>
          <w:lang w:val="zh-TW" w:eastAsia="zh-TW"/>
        </w:rPr>
        <w:t>、乙方在接到甲方报修后，</w:t>
      </w:r>
      <w:r>
        <w:rPr>
          <w:rFonts w:ascii="宋体" w:eastAsia="宋体" w:hAnsi="宋体" w:cs="宋体" w:hint="eastAsia"/>
          <w:lang w:eastAsia="zh-CN"/>
        </w:rPr>
        <w:t>24</w:t>
      </w:r>
      <w:r>
        <w:rPr>
          <w:rFonts w:ascii="宋体" w:eastAsia="宋体" w:hAnsi="宋体" w:cs="宋体" w:hint="eastAsia"/>
          <w:lang w:val="zh-TW" w:eastAsia="zh-TW"/>
        </w:rPr>
        <w:t>个小时内到达项目现场进行维修（法定节假日除外）。</w:t>
      </w:r>
    </w:p>
    <w:p w14:paraId="2A2DB2DC"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eastAsia="zh-CN"/>
        </w:rPr>
        <w:t>10</w:t>
      </w:r>
      <w:r>
        <w:rPr>
          <w:rFonts w:ascii="宋体" w:eastAsia="宋体" w:hAnsi="宋体" w:cs="宋体" w:hint="eastAsia"/>
          <w:lang w:eastAsia="zh-CN"/>
        </w:rPr>
        <w:t>、在合作期间内，乙方可提供甲方社区内涉及的社区生活需求增值业务。</w:t>
      </w:r>
    </w:p>
    <w:p w14:paraId="363360CA" w14:textId="77777777" w:rsidR="00A34D1D" w:rsidRDefault="00E510C3">
      <w:pPr>
        <w:framePr w:wrap="auto"/>
        <w:widowControl w:val="0"/>
        <w:spacing w:line="360" w:lineRule="auto"/>
        <w:jc w:val="both"/>
        <w:rPr>
          <w:rFonts w:ascii="宋体" w:eastAsia="宋体" w:hAnsi="宋体" w:cs="宋体"/>
          <w:b/>
          <w:bCs/>
          <w:lang w:val="zh-TW" w:eastAsia="zh-TW"/>
        </w:rPr>
      </w:pPr>
      <w:r>
        <w:rPr>
          <w:rFonts w:ascii="宋体" w:eastAsia="宋体" w:hAnsi="宋体" w:cs="宋体"/>
          <w:b/>
          <w:bCs/>
          <w:lang w:val="zh-TW" w:eastAsia="zh-CN"/>
        </w:rPr>
        <w:t>六</w:t>
      </w:r>
      <w:r>
        <w:rPr>
          <w:rFonts w:ascii="宋体" w:eastAsia="宋体" w:hAnsi="宋体" w:cs="宋体"/>
          <w:b/>
          <w:bCs/>
          <w:lang w:val="zh-TW" w:eastAsia="zh-TW"/>
        </w:rPr>
        <w:t>、保密条款及违约责任</w:t>
      </w:r>
    </w:p>
    <w:p w14:paraId="6C14E811" w14:textId="77777777" w:rsidR="00A34D1D" w:rsidRDefault="00E510C3">
      <w:pPr>
        <w:framePr w:wrap="auto"/>
        <w:spacing w:line="360" w:lineRule="auto"/>
        <w:rPr>
          <w:rFonts w:ascii="宋体" w:eastAsia="宋体" w:hAnsi="宋体" w:cs="宋体"/>
          <w:lang w:val="zh-TW" w:eastAsia="zh-TW"/>
        </w:rPr>
      </w:pPr>
      <w:r>
        <w:rPr>
          <w:rFonts w:ascii="宋体" w:eastAsia="宋体" w:hAnsi="宋体" w:cs="宋体" w:hint="eastAsia"/>
          <w:b/>
          <w:bCs/>
          <w:lang w:val="zh-TW" w:eastAsia="zh-CN"/>
        </w:rPr>
        <w:lastRenderedPageBreak/>
        <w:t>授权方、</w:t>
      </w:r>
      <w:r>
        <w:rPr>
          <w:rFonts w:ascii="宋体" w:eastAsia="宋体" w:hAnsi="宋体" w:cs="宋体"/>
          <w:b/>
          <w:bCs/>
          <w:lang w:val="zh-TW" w:eastAsia="zh-TW"/>
        </w:rPr>
        <w:t>甲方如有下列情形之一，则为违约，乙方有权单方解除本合同</w:t>
      </w:r>
      <w:r>
        <w:rPr>
          <w:rFonts w:ascii="宋体" w:eastAsia="宋体" w:hAnsi="宋体" w:cs="宋体"/>
          <w:lang w:val="zh-TW" w:eastAsia="zh-TW"/>
        </w:rPr>
        <w:t>。依据合同法要求甲方赔偿乙方（按照拆除</w:t>
      </w:r>
      <w:r>
        <w:rPr>
          <w:rFonts w:ascii="宋体" w:eastAsia="宋体" w:hAnsi="宋体" w:cs="宋体"/>
          <w:lang w:val="zh-TW" w:eastAsia="zh-CN"/>
        </w:rPr>
        <w:t>的相关费用</w:t>
      </w:r>
      <w:r>
        <w:rPr>
          <w:rFonts w:ascii="宋体" w:eastAsia="宋体" w:hAnsi="宋体" w:cs="宋体"/>
          <w:lang w:val="zh-TW" w:eastAsia="zh-TW"/>
        </w:rPr>
        <w:t>1</w:t>
      </w:r>
      <w:r>
        <w:rPr>
          <w:rFonts w:ascii="宋体" w:eastAsia="宋体" w:hAnsi="宋体" w:cs="宋体" w:hint="eastAsia"/>
          <w:lang w:val="zh-TW" w:eastAsia="zh-CN"/>
        </w:rPr>
        <w:t>200</w:t>
      </w:r>
      <w:r>
        <w:rPr>
          <w:rFonts w:ascii="宋体" w:eastAsia="宋体" w:hAnsi="宋体" w:cs="宋体"/>
          <w:lang w:eastAsia="zh-CN"/>
        </w:rPr>
        <w:t>0</w:t>
      </w:r>
      <w:r>
        <w:rPr>
          <w:rFonts w:ascii="宋体" w:eastAsia="宋体" w:hAnsi="宋体" w:cs="宋体"/>
          <w:lang w:val="zh-TW" w:eastAsia="zh-TW"/>
        </w:rPr>
        <w:t>元</w:t>
      </w:r>
      <w:r>
        <w:rPr>
          <w:rFonts w:ascii="宋体" w:eastAsia="宋体" w:hAnsi="宋体" w:cs="宋体"/>
          <w:lang w:eastAsia="zh-CN"/>
        </w:rPr>
        <w:t>/</w:t>
      </w:r>
      <w:r>
        <w:rPr>
          <w:rFonts w:ascii="宋体" w:eastAsia="宋体" w:hAnsi="宋体" w:cs="宋体"/>
          <w:lang w:eastAsia="zh-CN"/>
        </w:rPr>
        <w:t>套</w:t>
      </w:r>
      <w:r>
        <w:rPr>
          <w:rFonts w:ascii="宋体" w:eastAsia="宋体" w:hAnsi="宋体" w:cs="宋体"/>
          <w:lang w:val="zh-TW" w:eastAsia="zh-TW"/>
        </w:rPr>
        <w:t>支付给乙方），乙方拆除并收回设备。</w:t>
      </w:r>
    </w:p>
    <w:p w14:paraId="7917C756" w14:textId="77777777" w:rsidR="00A34D1D" w:rsidRDefault="00E510C3">
      <w:pPr>
        <w:framePr w:wrap="auto"/>
        <w:spacing w:line="360" w:lineRule="auto"/>
        <w:rPr>
          <w:rFonts w:ascii="宋体" w:eastAsia="宋体" w:hAnsi="宋体" w:cs="宋体"/>
          <w:lang w:eastAsia="zh-CN"/>
        </w:rPr>
      </w:pPr>
      <w:r>
        <w:rPr>
          <w:rFonts w:ascii="宋体" w:eastAsia="宋体" w:hAnsi="宋体" w:cs="宋体"/>
          <w:lang w:val="zh-CN" w:eastAsia="zh-CN"/>
        </w:rPr>
        <w:t>1</w:t>
      </w:r>
      <w:r>
        <w:rPr>
          <w:rFonts w:ascii="宋体" w:eastAsia="宋体" w:hAnsi="宋体" w:cs="宋体"/>
          <w:lang w:val="zh-CN" w:eastAsia="zh-CN"/>
        </w:rPr>
        <w:t>，不按合同约定付款的</w:t>
      </w:r>
    </w:p>
    <w:p w14:paraId="2047357D" w14:textId="77777777" w:rsidR="00A34D1D" w:rsidRDefault="00E510C3">
      <w:pPr>
        <w:framePr w:wrap="auto"/>
        <w:spacing w:line="360" w:lineRule="auto"/>
        <w:rPr>
          <w:rFonts w:ascii="宋体" w:eastAsia="宋体" w:hAnsi="宋体" w:cs="宋体"/>
          <w:lang w:val="zh-TW" w:eastAsia="zh-TW"/>
        </w:rPr>
      </w:pPr>
      <w:r>
        <w:rPr>
          <w:rFonts w:ascii="宋体" w:eastAsia="宋体" w:hAnsi="宋体" w:cs="宋体"/>
          <w:lang w:val="zh-CN" w:eastAsia="zh-CN"/>
        </w:rPr>
        <w:t>2</w:t>
      </w:r>
      <w:r>
        <w:rPr>
          <w:rFonts w:ascii="宋体" w:eastAsia="宋体" w:hAnsi="宋体" w:cs="宋体"/>
          <w:lang w:val="zh-CN" w:eastAsia="zh-CN"/>
        </w:rPr>
        <w:t>，</w:t>
      </w:r>
      <w:r>
        <w:rPr>
          <w:rFonts w:ascii="宋体" w:eastAsia="宋体" w:hAnsi="宋体" w:cs="宋体"/>
          <w:lang w:val="zh-TW" w:eastAsia="zh-TW"/>
        </w:rPr>
        <w:t>故意破坏、损毁设备以及放任他人损坏、损毁系统和设备；</w:t>
      </w:r>
    </w:p>
    <w:p w14:paraId="66DBD101" w14:textId="77777777" w:rsidR="00A34D1D" w:rsidRDefault="00E510C3">
      <w:pPr>
        <w:framePr w:wrap="auto"/>
        <w:spacing w:line="360" w:lineRule="auto"/>
        <w:rPr>
          <w:rFonts w:ascii="宋体" w:eastAsia="宋体" w:hAnsi="宋体" w:cs="宋体"/>
          <w:lang w:val="zh-TW" w:eastAsia="zh-TW"/>
        </w:rPr>
      </w:pPr>
      <w:r>
        <w:rPr>
          <w:rFonts w:ascii="宋体" w:eastAsia="宋体" w:hAnsi="宋体" w:cs="宋体"/>
          <w:lang w:val="zh-CN" w:eastAsia="zh-CN"/>
        </w:rPr>
        <w:t>3</w:t>
      </w:r>
      <w:r>
        <w:rPr>
          <w:rFonts w:ascii="宋体" w:eastAsia="宋体" w:hAnsi="宋体" w:cs="宋体"/>
          <w:lang w:val="zh-CN" w:eastAsia="zh-CN"/>
        </w:rPr>
        <w:t>，</w:t>
      </w:r>
      <w:r>
        <w:rPr>
          <w:rFonts w:ascii="宋体" w:eastAsia="宋体" w:hAnsi="宋体" w:cs="宋体"/>
          <w:lang w:val="zh-TW" w:eastAsia="zh-TW"/>
        </w:rPr>
        <w:t>不配合乙方进行广告内容更换，严重影响乙方发布信息；</w:t>
      </w:r>
    </w:p>
    <w:p w14:paraId="19EDEFFA" w14:textId="77777777" w:rsidR="00A34D1D" w:rsidRDefault="00E510C3">
      <w:pPr>
        <w:framePr w:wrap="auto"/>
        <w:spacing w:line="360" w:lineRule="auto"/>
        <w:rPr>
          <w:rFonts w:ascii="宋体" w:eastAsia="宋体" w:hAnsi="宋体" w:cs="宋体"/>
          <w:lang w:val="zh-TW" w:eastAsia="zh-TW"/>
        </w:rPr>
      </w:pPr>
      <w:r>
        <w:rPr>
          <w:rFonts w:ascii="宋体" w:eastAsia="宋体" w:hAnsi="宋体" w:cs="宋体"/>
          <w:lang w:val="zh-CN" w:eastAsia="zh-CN"/>
        </w:rPr>
        <w:t>4</w:t>
      </w:r>
      <w:r>
        <w:rPr>
          <w:rFonts w:ascii="宋体" w:eastAsia="宋体" w:hAnsi="宋体" w:cs="宋体"/>
          <w:lang w:val="zh-CN" w:eastAsia="zh-CN"/>
        </w:rPr>
        <w:t>，</w:t>
      </w:r>
      <w:r>
        <w:rPr>
          <w:rFonts w:ascii="宋体" w:eastAsia="宋体" w:hAnsi="宋体" w:cs="宋体" w:hint="eastAsia"/>
          <w:lang w:val="zh-CN" w:eastAsia="zh-CN"/>
        </w:rPr>
        <w:t>授权方、</w:t>
      </w:r>
      <w:r>
        <w:rPr>
          <w:rFonts w:ascii="宋体" w:eastAsia="宋体" w:hAnsi="宋体" w:cs="宋体"/>
          <w:lang w:val="zh-TW" w:eastAsia="zh-TW"/>
        </w:rPr>
        <w:t>甲方与任意第</w:t>
      </w:r>
      <w:r>
        <w:rPr>
          <w:rFonts w:ascii="宋体" w:eastAsia="宋体" w:hAnsi="宋体" w:cs="宋体" w:hint="eastAsia"/>
          <w:lang w:val="zh-TW" w:eastAsia="zh-CN"/>
        </w:rPr>
        <w:t>四</w:t>
      </w:r>
      <w:r>
        <w:rPr>
          <w:rFonts w:ascii="宋体" w:eastAsia="宋体" w:hAnsi="宋体" w:cs="宋体"/>
          <w:lang w:val="zh-TW" w:eastAsia="zh-TW"/>
        </w:rPr>
        <w:t>方在本协议签署的范围内开展与乙方相同或类似的合作。</w:t>
      </w:r>
    </w:p>
    <w:p w14:paraId="581C10C7" w14:textId="77777777" w:rsidR="00A34D1D" w:rsidRDefault="00E510C3">
      <w:pPr>
        <w:framePr w:wrap="auto"/>
        <w:spacing w:line="360" w:lineRule="auto"/>
        <w:rPr>
          <w:rFonts w:ascii="宋体" w:eastAsia="宋体" w:hAnsi="宋体" w:cs="宋体"/>
          <w:lang w:eastAsia="zh-CN"/>
        </w:rPr>
      </w:pPr>
      <w:r>
        <w:rPr>
          <w:rFonts w:ascii="宋体" w:eastAsia="宋体" w:hAnsi="宋体" w:cs="宋体" w:hint="eastAsia"/>
          <w:lang w:eastAsia="zh-CN"/>
        </w:rPr>
        <w:t>5</w:t>
      </w:r>
      <w:r>
        <w:rPr>
          <w:rFonts w:ascii="宋体" w:eastAsia="宋体" w:hAnsi="宋体" w:cs="宋体" w:hint="eastAsia"/>
          <w:lang w:eastAsia="zh-CN"/>
        </w:rPr>
        <w:t>，提供不实信息，或未按照合同配合乙方安装，调试等工作。</w:t>
      </w:r>
    </w:p>
    <w:p w14:paraId="47BC7CA8" w14:textId="77777777" w:rsidR="00A34D1D" w:rsidRDefault="00E510C3">
      <w:pPr>
        <w:framePr w:wrap="auto"/>
        <w:spacing w:line="360" w:lineRule="auto"/>
        <w:rPr>
          <w:rFonts w:ascii="宋体" w:eastAsia="宋体" w:hAnsi="宋体" w:cs="宋体"/>
          <w:b/>
          <w:bCs/>
          <w:lang w:val="zh-TW" w:eastAsia="zh-TW"/>
        </w:rPr>
      </w:pPr>
      <w:r>
        <w:rPr>
          <w:rFonts w:ascii="宋体" w:eastAsia="宋体" w:hAnsi="宋体" w:cs="宋体"/>
          <w:b/>
          <w:bCs/>
          <w:lang w:val="zh-TW" w:eastAsia="zh-TW"/>
        </w:rPr>
        <w:t>乙方如有下列情形之一，则为乙方违约，</w:t>
      </w:r>
      <w:r>
        <w:rPr>
          <w:rFonts w:ascii="宋体" w:eastAsia="宋体" w:hAnsi="宋体" w:cs="宋体" w:hint="eastAsia"/>
          <w:b/>
          <w:bCs/>
          <w:lang w:val="zh-TW" w:eastAsia="zh-CN"/>
        </w:rPr>
        <w:t>授权方、</w:t>
      </w:r>
      <w:r>
        <w:rPr>
          <w:rFonts w:ascii="宋体" w:eastAsia="宋体" w:hAnsi="宋体" w:cs="宋体"/>
          <w:b/>
          <w:bCs/>
          <w:lang w:val="zh-TW" w:eastAsia="zh-TW"/>
        </w:rPr>
        <w:t>甲方有权单方解除本合同。</w:t>
      </w:r>
    </w:p>
    <w:p w14:paraId="2507151F" w14:textId="77777777" w:rsidR="00A34D1D" w:rsidRDefault="00E510C3">
      <w:pPr>
        <w:framePr w:wrap="auto"/>
        <w:spacing w:line="360" w:lineRule="auto"/>
        <w:rPr>
          <w:rFonts w:ascii="宋体" w:eastAsia="宋体" w:hAnsi="宋体" w:cs="宋体"/>
          <w:lang w:val="zh-TW" w:eastAsia="zh-TW"/>
        </w:rPr>
      </w:pPr>
      <w:r>
        <w:rPr>
          <w:rFonts w:ascii="宋体" w:eastAsia="宋体" w:hAnsi="宋体" w:cs="宋体"/>
          <w:lang w:val="zh-TW" w:eastAsia="zh-TW"/>
        </w:rPr>
        <w:t>依据合同法让乙方赔偿甲方，赔偿金额按照甲方实际损失计算。</w:t>
      </w:r>
    </w:p>
    <w:p w14:paraId="1BC202CE" w14:textId="77777777" w:rsidR="00A34D1D" w:rsidRDefault="00E510C3">
      <w:pPr>
        <w:framePr w:wrap="auto"/>
        <w:widowControl w:val="0"/>
        <w:numPr>
          <w:ilvl w:val="0"/>
          <w:numId w:val="3"/>
        </w:numPr>
        <w:spacing w:line="360" w:lineRule="auto"/>
        <w:jc w:val="both"/>
        <w:rPr>
          <w:rFonts w:ascii="宋体" w:eastAsia="宋体" w:hAnsi="宋体" w:cs="宋体"/>
          <w:lang w:val="zh-TW" w:eastAsia="zh-TW"/>
        </w:rPr>
      </w:pPr>
      <w:r>
        <w:rPr>
          <w:rFonts w:ascii="宋体" w:eastAsia="宋体" w:hAnsi="宋体" w:cs="宋体"/>
          <w:lang w:val="zh-TW" w:eastAsia="zh-TW"/>
        </w:rPr>
        <w:t>不能及时维护设备，而造成严重后果的；</w:t>
      </w:r>
    </w:p>
    <w:p w14:paraId="7CF269AE" w14:textId="77777777" w:rsidR="00A34D1D" w:rsidRDefault="00E510C3">
      <w:pPr>
        <w:framePr w:wrap="auto"/>
        <w:widowControl w:val="0"/>
        <w:numPr>
          <w:ilvl w:val="0"/>
          <w:numId w:val="3"/>
        </w:numPr>
        <w:spacing w:line="360" w:lineRule="auto"/>
        <w:jc w:val="both"/>
        <w:rPr>
          <w:rFonts w:ascii="宋体" w:eastAsia="宋体" w:hAnsi="宋体" w:cs="宋体"/>
          <w:lang w:val="zh-TW" w:eastAsia="zh-TW"/>
        </w:rPr>
      </w:pPr>
      <w:r>
        <w:rPr>
          <w:rFonts w:ascii="宋体" w:eastAsia="宋体" w:hAnsi="宋体" w:cs="宋体"/>
          <w:lang w:val="zh-TW" w:eastAsia="zh-TW"/>
        </w:rPr>
        <w:t>在广告位中发布广告画面内容</w:t>
      </w:r>
      <w:r>
        <w:rPr>
          <w:rFonts w:ascii="宋体" w:eastAsia="宋体" w:hAnsi="宋体" w:cs="宋体" w:hint="eastAsia"/>
          <w:lang w:val="zh-TW" w:eastAsia="zh-CN"/>
        </w:rPr>
        <w:t>属</w:t>
      </w:r>
      <w:r>
        <w:rPr>
          <w:rFonts w:ascii="宋体" w:eastAsia="宋体" w:hAnsi="宋体" w:cs="宋体"/>
          <w:lang w:val="zh-TW" w:eastAsia="zh-TW"/>
        </w:rPr>
        <w:t>违规发布广告。</w:t>
      </w:r>
    </w:p>
    <w:p w14:paraId="7ACD3809" w14:textId="77777777" w:rsidR="00A34D1D" w:rsidRDefault="00E510C3">
      <w:pPr>
        <w:framePr w:wrap="auto"/>
        <w:widowControl w:val="0"/>
        <w:spacing w:line="360" w:lineRule="auto"/>
        <w:ind w:left="107"/>
        <w:jc w:val="both"/>
        <w:rPr>
          <w:rFonts w:ascii="宋体" w:eastAsia="宋体" w:hAnsi="宋体" w:cs="宋体"/>
          <w:lang w:val="zh-TW" w:eastAsia="zh-TW"/>
        </w:rPr>
      </w:pPr>
      <w:r>
        <w:rPr>
          <w:rFonts w:ascii="宋体" w:eastAsia="宋体" w:hAnsi="宋体" w:cs="宋体"/>
          <w:lang w:val="zh-TW" w:eastAsia="zh-TW"/>
        </w:rPr>
        <w:t>若乙方违反上述情形，则甲方有权单方解除本合同并依据合同法让乙方赔偿甲方，赔偿金额按照甲方实际损失计算。</w:t>
      </w:r>
    </w:p>
    <w:p w14:paraId="2DEBACFA" w14:textId="77777777" w:rsidR="00A34D1D" w:rsidRDefault="00E510C3">
      <w:pPr>
        <w:framePr w:wrap="auto"/>
        <w:widowControl w:val="0"/>
        <w:spacing w:line="360" w:lineRule="auto"/>
        <w:jc w:val="both"/>
        <w:rPr>
          <w:rFonts w:ascii="宋体" w:eastAsia="宋体" w:hAnsi="宋体" w:cs="宋体"/>
          <w:lang w:val="zh-TW" w:eastAsia="zh-CN"/>
        </w:rPr>
      </w:pPr>
      <w:r>
        <w:rPr>
          <w:rFonts w:ascii="宋体" w:eastAsia="宋体" w:hAnsi="宋体" w:cs="宋体" w:hint="eastAsia"/>
          <w:lang w:val="zh-TW" w:eastAsia="zh-CN"/>
        </w:rPr>
        <w:t>违约责任：</w:t>
      </w:r>
    </w:p>
    <w:p w14:paraId="4557C877"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lang w:val="zh-TW" w:eastAsia="zh-TW"/>
        </w:rPr>
        <w:t>本协议有效期内，任何一方不得无故单方面解除合同，否则应向守约方支付违约金。</w:t>
      </w:r>
    </w:p>
    <w:p w14:paraId="53B2484F" w14:textId="77777777" w:rsidR="00A34D1D" w:rsidRDefault="00E510C3">
      <w:pPr>
        <w:framePr w:wrap="auto"/>
        <w:spacing w:line="360" w:lineRule="auto"/>
        <w:rPr>
          <w:rFonts w:ascii="宋体" w:eastAsia="宋体" w:hAnsi="宋体" w:cs="宋体"/>
          <w:lang w:val="zh-TW" w:eastAsia="zh-TW"/>
        </w:rPr>
      </w:pPr>
      <w:r>
        <w:rPr>
          <w:rFonts w:ascii="宋体" w:eastAsia="宋体" w:hAnsi="宋体" w:cs="宋体" w:hint="eastAsia"/>
          <w:lang w:val="zh-TW" w:eastAsia="zh-CN"/>
        </w:rPr>
        <w:t>三</w:t>
      </w:r>
      <w:r>
        <w:rPr>
          <w:rFonts w:ascii="宋体" w:eastAsia="宋体" w:hAnsi="宋体" w:cs="宋体"/>
          <w:lang w:val="zh-TW" w:eastAsia="zh-TW"/>
        </w:rPr>
        <w:t>方如有违约则按照合同法对守约方进行赔偿，违约金为设备</w:t>
      </w:r>
      <w:r>
        <w:rPr>
          <w:rFonts w:ascii="宋体" w:eastAsia="宋体" w:hAnsi="宋体" w:cs="宋体" w:hint="eastAsia"/>
          <w:lang w:val="zh-TW" w:eastAsia="zh-CN"/>
        </w:rPr>
        <w:t>总</w:t>
      </w:r>
      <w:r>
        <w:rPr>
          <w:rFonts w:ascii="宋体" w:eastAsia="宋体" w:hAnsi="宋体" w:cs="宋体"/>
          <w:lang w:val="zh-TW" w:eastAsia="zh-TW"/>
        </w:rPr>
        <w:t>金额。</w:t>
      </w:r>
    </w:p>
    <w:p w14:paraId="798CD8AF" w14:textId="77777777" w:rsidR="00A34D1D" w:rsidRDefault="00E510C3">
      <w:pPr>
        <w:framePr w:wrap="auto"/>
        <w:spacing w:line="360" w:lineRule="auto"/>
        <w:rPr>
          <w:rFonts w:ascii="宋体" w:eastAsia="宋体" w:hAnsi="宋体" w:cs="宋体"/>
          <w:b/>
          <w:bCs/>
          <w:lang w:val="zh-TW" w:eastAsia="zh-TW"/>
        </w:rPr>
      </w:pPr>
      <w:r>
        <w:rPr>
          <w:rFonts w:ascii="宋体" w:eastAsia="宋体" w:hAnsi="宋体" w:cs="宋体"/>
          <w:b/>
          <w:bCs/>
          <w:lang w:val="zh-TW" w:eastAsia="zh-TW"/>
        </w:rPr>
        <w:t>保密条款及约定</w:t>
      </w:r>
    </w:p>
    <w:p w14:paraId="2B61B78C" w14:textId="77777777" w:rsidR="00A34D1D" w:rsidRDefault="00E510C3">
      <w:pPr>
        <w:framePr w:wrap="auto"/>
        <w:widowControl w:val="0"/>
        <w:spacing w:line="360" w:lineRule="auto"/>
        <w:jc w:val="both"/>
        <w:rPr>
          <w:rFonts w:ascii="宋体" w:eastAsia="宋体" w:hAnsi="宋体" w:cs="宋体"/>
          <w:color w:val="000000" w:themeColor="text1"/>
          <w:lang w:val="zh-TW" w:eastAsia="zh-TW"/>
        </w:rPr>
      </w:pPr>
      <w:r>
        <w:rPr>
          <w:rFonts w:ascii="宋体" w:eastAsia="宋体" w:hAnsi="宋体" w:cs="宋体" w:hint="eastAsia"/>
          <w:lang w:val="zh-TW" w:eastAsia="zh-CN"/>
        </w:rPr>
        <w:t>三</w:t>
      </w:r>
      <w:r>
        <w:rPr>
          <w:rFonts w:ascii="宋体" w:eastAsia="宋体" w:hAnsi="宋体" w:cs="宋体"/>
          <w:lang w:val="zh-TW" w:eastAsia="zh-TW"/>
        </w:rPr>
        <w:t>方应保守本协议履行过程中所知悉的对方商业秘密，</w:t>
      </w:r>
      <w:r>
        <w:rPr>
          <w:rFonts w:ascii="宋体" w:eastAsia="宋体" w:hAnsi="宋体" w:cs="宋体"/>
          <w:color w:val="000000" w:themeColor="text1"/>
          <w:lang w:val="zh-TW" w:eastAsia="zh-CN"/>
        </w:rPr>
        <w:t>包括但不限于本协议内容及与项目相关的资料信息，</w:t>
      </w:r>
      <w:r>
        <w:rPr>
          <w:rFonts w:ascii="宋体" w:eastAsia="宋体" w:hAnsi="宋体" w:cs="宋体"/>
          <w:color w:val="000000" w:themeColor="text1"/>
          <w:lang w:val="zh-TW" w:eastAsia="zh-TW"/>
        </w:rPr>
        <w:t>未经对方</w:t>
      </w:r>
      <w:r>
        <w:rPr>
          <w:rFonts w:ascii="宋体" w:eastAsia="宋体" w:hAnsi="宋体" w:cs="宋体"/>
          <w:color w:val="000000" w:themeColor="text1"/>
          <w:lang w:val="zh-TW" w:eastAsia="zh-CN"/>
        </w:rPr>
        <w:t>书面</w:t>
      </w:r>
      <w:r>
        <w:rPr>
          <w:rFonts w:ascii="宋体" w:eastAsia="宋体" w:hAnsi="宋体" w:cs="宋体"/>
          <w:color w:val="000000" w:themeColor="text1"/>
          <w:lang w:val="zh-TW" w:eastAsia="zh-TW"/>
        </w:rPr>
        <w:t>同意，不得向任何第</w:t>
      </w:r>
      <w:r>
        <w:rPr>
          <w:rFonts w:ascii="宋体" w:eastAsia="宋体" w:hAnsi="宋体" w:cs="宋体" w:hint="eastAsia"/>
          <w:color w:val="000000" w:themeColor="text1"/>
          <w:lang w:val="zh-TW" w:eastAsia="zh-CN"/>
        </w:rPr>
        <w:t>四</w:t>
      </w:r>
      <w:r>
        <w:rPr>
          <w:rFonts w:ascii="宋体" w:eastAsia="宋体" w:hAnsi="宋体" w:cs="宋体"/>
          <w:color w:val="000000" w:themeColor="text1"/>
          <w:lang w:val="zh-TW" w:eastAsia="zh-TW"/>
        </w:rPr>
        <w:t>方透露。</w:t>
      </w:r>
    </w:p>
    <w:p w14:paraId="5ECB4701" w14:textId="77777777" w:rsidR="00A34D1D" w:rsidRDefault="00E510C3">
      <w:pPr>
        <w:framePr w:wrap="auto"/>
        <w:widowControl w:val="0"/>
        <w:spacing w:line="360" w:lineRule="auto"/>
        <w:jc w:val="both"/>
        <w:rPr>
          <w:rFonts w:ascii="宋体" w:eastAsia="宋体" w:hAnsi="宋体" w:cs="宋体"/>
          <w:b/>
          <w:bCs/>
          <w:lang w:val="zh-TW" w:eastAsia="zh-TW"/>
        </w:rPr>
      </w:pPr>
      <w:r>
        <w:rPr>
          <w:rFonts w:ascii="宋体" w:eastAsia="宋体" w:hAnsi="宋体" w:cs="宋体"/>
          <w:b/>
          <w:bCs/>
          <w:lang w:val="zh-TW" w:eastAsia="zh-CN"/>
        </w:rPr>
        <w:t>七</w:t>
      </w:r>
      <w:r>
        <w:rPr>
          <w:rFonts w:ascii="宋体" w:eastAsia="宋体" w:hAnsi="宋体" w:cs="宋体"/>
          <w:b/>
          <w:bCs/>
          <w:lang w:val="zh-TW" w:eastAsia="zh-TW"/>
        </w:rPr>
        <w:t>、协议书的变更、解除、中止及续签</w:t>
      </w:r>
    </w:p>
    <w:p w14:paraId="376FE6B4" w14:textId="77777777" w:rsidR="00A34D1D" w:rsidRDefault="00E510C3">
      <w:pPr>
        <w:framePr w:wrap="auto"/>
        <w:widowControl w:val="0"/>
        <w:numPr>
          <w:ilvl w:val="0"/>
          <w:numId w:val="4"/>
        </w:numPr>
        <w:spacing w:line="360" w:lineRule="auto"/>
        <w:jc w:val="both"/>
        <w:rPr>
          <w:rFonts w:ascii="宋体" w:eastAsia="宋体" w:hAnsi="宋体" w:cs="宋体"/>
          <w:lang w:val="zh-TW" w:eastAsia="zh-TW"/>
        </w:rPr>
      </w:pPr>
      <w:r>
        <w:rPr>
          <w:rFonts w:ascii="宋体" w:eastAsia="宋体" w:hAnsi="宋体" w:cs="宋体"/>
          <w:lang w:val="zh-TW" w:eastAsia="zh-TW"/>
        </w:rPr>
        <w:t>经</w:t>
      </w:r>
      <w:r>
        <w:rPr>
          <w:rFonts w:ascii="宋体" w:eastAsia="宋体" w:hAnsi="宋体" w:cs="宋体" w:hint="eastAsia"/>
          <w:lang w:val="zh-TW" w:eastAsia="zh-CN"/>
        </w:rPr>
        <w:t>三</w:t>
      </w:r>
      <w:r>
        <w:rPr>
          <w:rFonts w:ascii="宋体" w:eastAsia="宋体" w:hAnsi="宋体" w:cs="宋体"/>
          <w:lang w:val="zh-TW" w:eastAsia="zh-TW"/>
        </w:rPr>
        <w:t>方协商一致可以变更本协议。</w:t>
      </w:r>
    </w:p>
    <w:p w14:paraId="5AF24C19" w14:textId="77777777" w:rsidR="00A34D1D" w:rsidRDefault="00E510C3">
      <w:pPr>
        <w:framePr w:wrap="auto"/>
        <w:widowControl w:val="0"/>
        <w:numPr>
          <w:ilvl w:val="0"/>
          <w:numId w:val="4"/>
        </w:numPr>
        <w:spacing w:line="360" w:lineRule="auto"/>
        <w:jc w:val="both"/>
        <w:rPr>
          <w:rFonts w:ascii="宋体" w:eastAsia="宋体" w:hAnsi="宋体" w:cs="宋体"/>
          <w:lang w:val="zh-TW" w:eastAsia="zh-TW"/>
        </w:rPr>
      </w:pPr>
      <w:r>
        <w:rPr>
          <w:rFonts w:ascii="宋体" w:eastAsia="宋体" w:hAnsi="宋体" w:cs="宋体"/>
          <w:lang w:val="zh-TW" w:eastAsia="zh-TW"/>
        </w:rPr>
        <w:t>如因政府政策调整及不可抗力等因素导致本协议需暂</w:t>
      </w:r>
      <w:r>
        <w:rPr>
          <w:rFonts w:ascii="宋体" w:eastAsia="宋体" w:hAnsi="宋体" w:cs="宋体" w:hint="eastAsia"/>
          <w:lang w:val="zh-TW" w:eastAsia="zh-CN"/>
        </w:rPr>
        <w:t>停</w:t>
      </w:r>
      <w:r>
        <w:rPr>
          <w:rFonts w:ascii="宋体" w:eastAsia="宋体" w:hAnsi="宋体" w:cs="宋体"/>
          <w:lang w:val="zh-TW" w:eastAsia="zh-TW"/>
        </w:rPr>
        <w:t>，双方应采取一切必要的措施避免给对方造成损失或避免扩大。待上述情形消失后，本协议自动恢复履约并自动顺延中止时间。</w:t>
      </w:r>
    </w:p>
    <w:p w14:paraId="1C5E4A94" w14:textId="77777777" w:rsidR="00A34D1D" w:rsidRDefault="00E510C3">
      <w:pPr>
        <w:framePr w:wrap="auto"/>
        <w:widowControl w:val="0"/>
        <w:spacing w:line="360" w:lineRule="auto"/>
        <w:jc w:val="both"/>
        <w:rPr>
          <w:rFonts w:ascii="宋体" w:eastAsia="宋体" w:hAnsi="宋体" w:cs="宋体"/>
          <w:b/>
          <w:bCs/>
          <w:lang w:eastAsia="zh-CN"/>
        </w:rPr>
      </w:pPr>
      <w:r>
        <w:rPr>
          <w:rFonts w:ascii="宋体" w:eastAsia="宋体" w:hAnsi="宋体" w:cs="宋体"/>
          <w:lang w:val="zh-TW" w:eastAsia="zh-TW"/>
        </w:rPr>
        <w:t>合作期满后，甲方一个月内未联系乙方确认续约事宜，</w:t>
      </w:r>
      <w:r>
        <w:rPr>
          <w:rFonts w:ascii="宋体" w:eastAsia="宋体" w:hAnsi="宋体" w:cs="宋体" w:hint="eastAsia"/>
          <w:lang w:val="zh-TW" w:eastAsia="zh-CN"/>
        </w:rPr>
        <w:t>可</w:t>
      </w:r>
      <w:r>
        <w:rPr>
          <w:rFonts w:ascii="宋体" w:eastAsia="宋体" w:hAnsi="宋体" w:cs="宋体"/>
          <w:lang w:val="zh-TW" w:eastAsia="zh-TW"/>
        </w:rPr>
        <w:t>视为自动续约，续约期与本协议年限一致。</w:t>
      </w:r>
    </w:p>
    <w:p w14:paraId="685FCE07" w14:textId="77777777" w:rsidR="00A34D1D" w:rsidRDefault="00E510C3">
      <w:pPr>
        <w:framePr w:wrap="auto"/>
        <w:widowControl w:val="0"/>
        <w:spacing w:line="360" w:lineRule="auto"/>
        <w:jc w:val="both"/>
        <w:rPr>
          <w:rFonts w:ascii="宋体" w:eastAsia="宋体" w:hAnsi="宋体" w:cs="宋体"/>
          <w:b/>
          <w:bCs/>
          <w:lang w:val="zh-TW" w:eastAsia="zh-TW"/>
        </w:rPr>
      </w:pPr>
      <w:r>
        <w:rPr>
          <w:rFonts w:ascii="宋体" w:eastAsia="宋体" w:hAnsi="宋体" w:cs="宋体"/>
          <w:b/>
          <w:bCs/>
          <w:lang w:val="zh-TW"/>
        </w:rPr>
        <w:t>八</w:t>
      </w:r>
      <w:r>
        <w:rPr>
          <w:rFonts w:ascii="宋体" w:eastAsia="宋体" w:hAnsi="宋体" w:cs="宋体"/>
          <w:b/>
          <w:bCs/>
          <w:lang w:val="zh-TW" w:eastAsia="zh-TW"/>
        </w:rPr>
        <w:t>、其他</w:t>
      </w:r>
    </w:p>
    <w:p w14:paraId="3E6FE093" w14:textId="77777777" w:rsidR="00A34D1D" w:rsidRDefault="00E510C3">
      <w:pPr>
        <w:framePr w:wrap="auto"/>
        <w:widowControl w:val="0"/>
        <w:numPr>
          <w:ilvl w:val="0"/>
          <w:numId w:val="5"/>
        </w:numPr>
        <w:spacing w:line="360" w:lineRule="auto"/>
        <w:jc w:val="both"/>
        <w:rPr>
          <w:rFonts w:ascii="宋体" w:eastAsia="宋体" w:hAnsi="宋体" w:cs="宋体"/>
          <w:lang w:val="zh-TW" w:eastAsia="zh-TW"/>
        </w:rPr>
      </w:pPr>
      <w:r>
        <w:rPr>
          <w:rFonts w:ascii="宋体" w:eastAsia="宋体" w:hAnsi="宋体" w:cs="宋体"/>
          <w:lang w:val="zh-TW" w:eastAsia="zh-TW"/>
        </w:rPr>
        <w:t>本协议未尽事宜，</w:t>
      </w:r>
      <w:r>
        <w:rPr>
          <w:rFonts w:ascii="宋体" w:eastAsia="宋体" w:hAnsi="宋体" w:cs="宋体" w:hint="eastAsia"/>
          <w:lang w:val="zh-TW" w:eastAsia="zh-CN"/>
        </w:rPr>
        <w:t>三</w:t>
      </w:r>
      <w:r>
        <w:rPr>
          <w:rFonts w:ascii="宋体" w:eastAsia="宋体" w:hAnsi="宋体" w:cs="宋体"/>
          <w:lang w:val="zh-TW" w:eastAsia="zh-TW"/>
        </w:rPr>
        <w:t>方可协商解决并签订补充协议，补充协议与本协议具有同等法律效力。</w:t>
      </w:r>
    </w:p>
    <w:p w14:paraId="65072ECF" w14:textId="77777777" w:rsidR="00A34D1D" w:rsidRDefault="00E510C3">
      <w:pPr>
        <w:framePr w:wrap="auto"/>
        <w:widowControl w:val="0"/>
        <w:numPr>
          <w:ilvl w:val="0"/>
          <w:numId w:val="5"/>
        </w:numPr>
        <w:spacing w:line="360" w:lineRule="auto"/>
        <w:jc w:val="both"/>
        <w:rPr>
          <w:rFonts w:ascii="宋体" w:eastAsia="宋体" w:hAnsi="宋体" w:cs="宋体"/>
          <w:lang w:val="zh-TW" w:eastAsia="zh-TW"/>
        </w:rPr>
      </w:pPr>
      <w:r>
        <w:rPr>
          <w:rFonts w:ascii="宋体" w:eastAsia="宋体" w:hAnsi="宋体" w:cs="宋体"/>
          <w:lang w:val="zh-TW" w:eastAsia="zh-TW"/>
        </w:rPr>
        <w:t>本协议的附件是本合约不可分割的组成部分，与本合约具有同等法律效力。</w:t>
      </w:r>
    </w:p>
    <w:p w14:paraId="5F9B9902" w14:textId="77777777" w:rsidR="00A34D1D" w:rsidRDefault="00E510C3">
      <w:pPr>
        <w:framePr w:wrap="auto"/>
        <w:widowControl w:val="0"/>
        <w:numPr>
          <w:ilvl w:val="0"/>
          <w:numId w:val="5"/>
        </w:numPr>
        <w:spacing w:line="360" w:lineRule="auto"/>
        <w:jc w:val="both"/>
        <w:rPr>
          <w:rFonts w:ascii="宋体" w:eastAsia="宋体" w:hAnsi="宋体" w:cs="宋体"/>
          <w:lang w:val="zh-TW" w:eastAsia="zh-TW"/>
        </w:rPr>
      </w:pPr>
      <w:r>
        <w:rPr>
          <w:rFonts w:ascii="宋体" w:eastAsia="宋体" w:hAnsi="宋体" w:cs="宋体"/>
          <w:lang w:val="zh-TW" w:eastAsia="zh-TW"/>
        </w:rPr>
        <w:t>本协议履行过程中，如有争议</w:t>
      </w:r>
      <w:r>
        <w:rPr>
          <w:rFonts w:ascii="宋体" w:eastAsia="宋体" w:hAnsi="宋体" w:cs="宋体" w:hint="eastAsia"/>
          <w:lang w:val="zh-TW" w:eastAsia="zh-CN"/>
        </w:rPr>
        <w:t>三</w:t>
      </w:r>
      <w:r>
        <w:rPr>
          <w:rFonts w:ascii="宋体" w:eastAsia="宋体" w:hAnsi="宋体" w:cs="宋体"/>
          <w:lang w:val="zh-TW" w:eastAsia="zh-TW"/>
        </w:rPr>
        <w:t>方应协商解决，如协商不成，</w:t>
      </w:r>
      <w:r>
        <w:rPr>
          <w:rFonts w:ascii="宋体" w:eastAsia="宋体" w:hAnsi="宋体" w:cs="宋体" w:hint="eastAsia"/>
          <w:lang w:val="zh-TW" w:eastAsia="zh-CN"/>
        </w:rPr>
        <w:t>可向乙方所在地人民法院提起诉讼。</w:t>
      </w:r>
    </w:p>
    <w:p w14:paraId="6F49CB73" w14:textId="77777777" w:rsidR="00A34D1D" w:rsidRDefault="00E510C3">
      <w:pPr>
        <w:framePr w:wrap="auto"/>
        <w:widowControl w:val="0"/>
        <w:numPr>
          <w:ilvl w:val="0"/>
          <w:numId w:val="5"/>
        </w:numPr>
        <w:spacing w:line="360" w:lineRule="auto"/>
        <w:jc w:val="both"/>
        <w:rPr>
          <w:rFonts w:ascii="宋体" w:eastAsia="宋体" w:hAnsi="宋体" w:cs="宋体"/>
          <w:lang w:val="zh-TW" w:eastAsia="zh-TW"/>
        </w:rPr>
      </w:pPr>
      <w:r>
        <w:rPr>
          <w:rFonts w:ascii="宋体" w:eastAsia="宋体" w:hAnsi="宋体" w:cs="宋体"/>
          <w:lang w:val="zh-TW" w:eastAsia="zh-TW"/>
        </w:rPr>
        <w:lastRenderedPageBreak/>
        <w:t>本协议自</w:t>
      </w:r>
      <w:r>
        <w:rPr>
          <w:rFonts w:ascii="宋体" w:eastAsia="宋体" w:hAnsi="宋体" w:cs="宋体" w:hint="eastAsia"/>
          <w:lang w:val="zh-TW" w:eastAsia="zh-CN"/>
        </w:rPr>
        <w:t>三</w:t>
      </w:r>
      <w:r>
        <w:rPr>
          <w:rFonts w:ascii="宋体" w:eastAsia="宋体" w:hAnsi="宋体" w:cs="宋体"/>
          <w:lang w:val="zh-TW" w:eastAsia="zh-TW"/>
        </w:rPr>
        <w:t>方签字或盖章之日起生效。</w:t>
      </w:r>
    </w:p>
    <w:p w14:paraId="7D0EDFED" w14:textId="77777777" w:rsidR="00A34D1D" w:rsidRDefault="00E510C3">
      <w:pPr>
        <w:framePr w:wrap="auto"/>
        <w:widowControl w:val="0"/>
        <w:numPr>
          <w:ilvl w:val="0"/>
          <w:numId w:val="5"/>
        </w:numPr>
        <w:spacing w:line="360" w:lineRule="auto"/>
        <w:jc w:val="both"/>
        <w:rPr>
          <w:rFonts w:ascii="宋体" w:eastAsia="宋体" w:hAnsi="宋体" w:cs="宋体"/>
          <w:lang w:val="zh-TW" w:eastAsia="zh-TW"/>
        </w:rPr>
      </w:pPr>
      <w:r>
        <w:rPr>
          <w:rFonts w:ascii="宋体" w:eastAsia="宋体" w:hAnsi="宋体" w:cs="宋体"/>
          <w:lang w:val="zh-TW" w:eastAsia="zh-TW"/>
        </w:rPr>
        <w:t>本协议一式</w:t>
      </w:r>
      <w:r>
        <w:rPr>
          <w:rFonts w:ascii="宋体" w:eastAsia="宋体" w:hAnsi="宋体" w:cs="宋体" w:hint="eastAsia"/>
          <w:lang w:val="zh-TW" w:eastAsia="zh-CN"/>
        </w:rPr>
        <w:t>叁</w:t>
      </w:r>
      <w:r>
        <w:rPr>
          <w:rFonts w:ascii="宋体" w:eastAsia="宋体" w:hAnsi="宋体" w:cs="宋体"/>
          <w:lang w:val="zh-TW" w:eastAsia="zh-TW"/>
        </w:rPr>
        <w:t>份，</w:t>
      </w:r>
      <w:r>
        <w:rPr>
          <w:rFonts w:ascii="宋体" w:eastAsia="宋体" w:hAnsi="宋体" w:cs="宋体" w:hint="eastAsia"/>
          <w:lang w:val="zh-TW" w:eastAsia="zh-CN"/>
        </w:rPr>
        <w:t>三方各执壹份</w:t>
      </w:r>
      <w:r>
        <w:rPr>
          <w:rFonts w:ascii="宋体" w:eastAsia="宋体" w:hAnsi="宋体" w:cs="宋体"/>
          <w:lang w:val="zh-TW" w:eastAsia="zh-CN"/>
        </w:rPr>
        <w:t>，</w:t>
      </w:r>
      <w:r>
        <w:rPr>
          <w:rFonts w:ascii="宋体" w:eastAsia="宋体" w:hAnsi="宋体" w:cs="宋体"/>
          <w:lang w:val="zh-TW" w:eastAsia="zh-TW"/>
        </w:rPr>
        <w:t>具同等法律效力。</w:t>
      </w:r>
    </w:p>
    <w:p w14:paraId="3EB18FB1" w14:textId="77777777" w:rsidR="00A34D1D" w:rsidRDefault="00A34D1D">
      <w:pPr>
        <w:framePr w:wrap="auto"/>
        <w:widowControl w:val="0"/>
        <w:spacing w:line="360" w:lineRule="auto"/>
        <w:jc w:val="both"/>
        <w:rPr>
          <w:rFonts w:ascii="宋体" w:eastAsia="宋体" w:hAnsi="宋体" w:cs="宋体"/>
          <w:lang w:val="zh-TW" w:eastAsia="zh-TW"/>
        </w:rPr>
      </w:pPr>
    </w:p>
    <w:p w14:paraId="3CE2583C"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lang w:val="zh-TW" w:eastAsia="zh-TW"/>
        </w:rPr>
        <w:t>（以下无正文）</w:t>
      </w:r>
    </w:p>
    <w:p w14:paraId="525FD4F4" w14:textId="77777777" w:rsidR="00A34D1D" w:rsidRDefault="00A34D1D">
      <w:pPr>
        <w:framePr w:wrap="auto"/>
        <w:widowControl w:val="0"/>
        <w:spacing w:line="360" w:lineRule="auto"/>
        <w:jc w:val="both"/>
        <w:rPr>
          <w:rFonts w:ascii="宋体" w:eastAsia="宋体" w:hAnsi="宋体" w:cs="宋体"/>
          <w:lang w:val="zh-TW" w:eastAsia="zh-CN"/>
        </w:rPr>
      </w:pPr>
    </w:p>
    <w:p w14:paraId="417988B4"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val="zh-TW" w:eastAsia="zh-CN"/>
        </w:rPr>
        <w:t>授权</w:t>
      </w:r>
      <w:r>
        <w:rPr>
          <w:rFonts w:ascii="宋体" w:eastAsia="宋体" w:hAnsi="宋体" w:cs="宋体"/>
          <w:lang w:val="zh-TW" w:eastAsia="zh-TW"/>
        </w:rPr>
        <w:t>方：</w:t>
      </w:r>
      <w:r>
        <w:rPr>
          <w:rFonts w:ascii="宋体" w:eastAsia="宋体" w:hAnsi="宋体" w:cs="宋体"/>
          <w:lang w:val="zh-TW" w:eastAsia="zh-TW"/>
        </w:rPr>
        <w:t xml:space="preserve">    </w:t>
      </w:r>
    </w:p>
    <w:p w14:paraId="6E7E4917"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val="zh-TW" w:eastAsia="zh-CN"/>
        </w:rPr>
        <w:t>地址：</w:t>
      </w:r>
      <w:r>
        <w:rPr>
          <w:rFonts w:ascii="宋体" w:eastAsia="宋体" w:hAnsi="宋体" w:cs="宋体"/>
          <w:lang w:val="zh-TW" w:eastAsia="zh-TW"/>
        </w:rPr>
        <w:t xml:space="preserve">                           </w:t>
      </w:r>
    </w:p>
    <w:p w14:paraId="7DC6E02D"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lang w:val="zh-TW" w:eastAsia="zh-TW"/>
        </w:rPr>
        <w:t>法定代表人或授权代理人：</w:t>
      </w:r>
    </w:p>
    <w:p w14:paraId="5193230B"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val="zh-TW" w:eastAsia="zh-CN"/>
        </w:rPr>
        <w:t>电话：</w:t>
      </w:r>
      <w:r>
        <w:rPr>
          <w:rFonts w:ascii="宋体" w:eastAsia="宋体" w:hAnsi="宋体" w:cs="宋体"/>
          <w:lang w:val="zh-TW" w:eastAsia="zh-TW"/>
        </w:rPr>
        <w:t xml:space="preserve">   </w:t>
      </w:r>
    </w:p>
    <w:p w14:paraId="14B45136" w14:textId="77777777" w:rsidR="00A34D1D" w:rsidRDefault="00A34D1D">
      <w:pPr>
        <w:framePr w:wrap="auto"/>
        <w:widowControl w:val="0"/>
        <w:spacing w:line="360" w:lineRule="auto"/>
        <w:rPr>
          <w:rFonts w:ascii="宋体" w:eastAsia="宋体" w:hAnsi="宋体" w:cs="宋体"/>
          <w:b/>
          <w:bCs/>
          <w:lang w:val="zh-TW" w:eastAsia="zh-TW"/>
        </w:rPr>
      </w:pPr>
    </w:p>
    <w:p w14:paraId="649C53E4"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lang w:val="zh-TW" w:eastAsia="zh-TW"/>
        </w:rPr>
        <w:t>甲方：</w:t>
      </w:r>
      <w:r>
        <w:rPr>
          <w:rFonts w:ascii="宋体" w:eastAsia="宋体" w:hAnsi="宋体" w:cs="宋体"/>
          <w:lang w:val="zh-TW" w:eastAsia="zh-TW"/>
        </w:rPr>
        <w:t xml:space="preserve">    </w:t>
      </w:r>
    </w:p>
    <w:p w14:paraId="5C4B3269" w14:textId="77777777" w:rsidR="00A34D1D" w:rsidRDefault="00E510C3">
      <w:pPr>
        <w:framePr w:wrap="auto"/>
        <w:widowControl w:val="0"/>
        <w:spacing w:line="360" w:lineRule="auto"/>
        <w:jc w:val="both"/>
        <w:rPr>
          <w:rFonts w:ascii="宋体" w:eastAsia="宋体" w:hAnsi="宋体" w:cs="宋体"/>
          <w:lang w:eastAsia="zh-CN"/>
        </w:rPr>
      </w:pPr>
      <w:r>
        <w:rPr>
          <w:rFonts w:ascii="宋体" w:eastAsia="宋体" w:hAnsi="宋体" w:cs="宋体" w:hint="eastAsia"/>
          <w:lang w:val="zh-TW" w:eastAsia="zh-CN"/>
        </w:rPr>
        <w:t>地址：</w:t>
      </w:r>
      <w:r>
        <w:rPr>
          <w:rFonts w:ascii="宋体" w:eastAsia="宋体" w:hAnsi="宋体" w:cs="宋体"/>
          <w:lang w:val="zh-TW" w:eastAsia="zh-TW"/>
        </w:rPr>
        <w:t xml:space="preserve">                         </w:t>
      </w:r>
      <w:r>
        <w:rPr>
          <w:rFonts w:ascii="宋体" w:eastAsia="宋体" w:hAnsi="宋体" w:cs="宋体"/>
          <w:lang w:eastAsia="zh-CN"/>
        </w:rPr>
        <w:t xml:space="preserve"> </w:t>
      </w:r>
    </w:p>
    <w:p w14:paraId="4BD9C527"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lang w:val="zh-TW" w:eastAsia="zh-TW"/>
        </w:rPr>
        <w:t>法定代表人或授权代理人：</w:t>
      </w:r>
    </w:p>
    <w:p w14:paraId="7C6D4F4B"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val="zh-TW" w:eastAsia="zh-CN"/>
        </w:rPr>
        <w:t>电话：</w:t>
      </w:r>
      <w:r>
        <w:rPr>
          <w:rFonts w:ascii="宋体" w:eastAsia="宋体" w:hAnsi="宋体" w:cs="宋体"/>
          <w:lang w:val="zh-TW" w:eastAsia="zh-TW"/>
        </w:rPr>
        <w:t xml:space="preserve">   </w:t>
      </w:r>
    </w:p>
    <w:p w14:paraId="0887E031" w14:textId="77777777" w:rsidR="00A34D1D" w:rsidRDefault="00A34D1D">
      <w:pPr>
        <w:framePr w:wrap="auto"/>
        <w:widowControl w:val="0"/>
        <w:spacing w:line="360" w:lineRule="auto"/>
        <w:jc w:val="both"/>
        <w:rPr>
          <w:rFonts w:ascii="宋体" w:eastAsia="宋体" w:hAnsi="宋体" w:cs="宋体"/>
          <w:lang w:val="zh-TW" w:eastAsia="zh-TW"/>
        </w:rPr>
      </w:pPr>
    </w:p>
    <w:p w14:paraId="5FB079A9"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val="zh-TW" w:eastAsia="zh-CN"/>
        </w:rPr>
        <w:t>乙方</w:t>
      </w:r>
      <w:r>
        <w:rPr>
          <w:rFonts w:ascii="宋体" w:eastAsia="宋体" w:hAnsi="宋体" w:cs="宋体" w:hint="eastAsia"/>
          <w:lang w:val="zh-TW" w:eastAsia="zh-TW"/>
        </w:rPr>
        <w:t>：</w:t>
      </w:r>
      <w:r>
        <w:rPr>
          <w:rFonts w:ascii="宋体" w:eastAsia="宋体" w:hAnsi="宋体" w:cs="宋体" w:hint="eastAsia"/>
          <w:lang w:val="zh-TW" w:eastAsia="zh-CN"/>
        </w:rPr>
        <w:t>上海邻里邻外信息科技有限公司</w:t>
      </w:r>
      <w:r>
        <w:rPr>
          <w:rFonts w:ascii="宋体" w:eastAsia="宋体" w:hAnsi="宋体" w:cs="宋体" w:hint="eastAsia"/>
          <w:lang w:val="zh-TW" w:eastAsia="zh-TW"/>
        </w:rPr>
        <w:t xml:space="preserve">  </w:t>
      </w:r>
    </w:p>
    <w:p w14:paraId="10383BA3"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val="zh-TW" w:eastAsia="zh-TW"/>
        </w:rPr>
        <w:t>地址：上海市长宁区通协路</w:t>
      </w:r>
      <w:r>
        <w:rPr>
          <w:rFonts w:ascii="宋体" w:eastAsia="宋体" w:hAnsi="宋体" w:cs="宋体" w:hint="eastAsia"/>
          <w:lang w:val="zh-TW" w:eastAsia="zh-TW"/>
        </w:rPr>
        <w:t>558</w:t>
      </w:r>
      <w:r>
        <w:rPr>
          <w:rFonts w:ascii="宋体" w:eastAsia="宋体" w:hAnsi="宋体" w:cs="宋体" w:hint="eastAsia"/>
          <w:lang w:val="zh-TW" w:eastAsia="zh-TW"/>
        </w:rPr>
        <w:t>号</w:t>
      </w:r>
      <w:r>
        <w:rPr>
          <w:rFonts w:ascii="宋体" w:eastAsia="宋体" w:hAnsi="宋体" w:cs="宋体" w:hint="eastAsia"/>
          <w:lang w:val="zh-TW" w:eastAsia="zh-TW"/>
        </w:rPr>
        <w:t>C</w:t>
      </w:r>
      <w:r>
        <w:rPr>
          <w:rFonts w:ascii="宋体" w:eastAsia="宋体" w:hAnsi="宋体" w:cs="宋体" w:hint="eastAsia"/>
          <w:lang w:val="zh-TW" w:eastAsia="zh-TW"/>
        </w:rPr>
        <w:t>栋</w:t>
      </w:r>
      <w:r>
        <w:rPr>
          <w:rFonts w:ascii="宋体" w:eastAsia="宋体" w:hAnsi="宋体" w:cs="宋体" w:hint="eastAsia"/>
          <w:lang w:val="zh-TW" w:eastAsia="zh-TW"/>
        </w:rPr>
        <w:t>7</w:t>
      </w:r>
      <w:r>
        <w:rPr>
          <w:rFonts w:ascii="宋体" w:eastAsia="宋体" w:hAnsi="宋体" w:cs="宋体" w:hint="eastAsia"/>
          <w:lang w:val="zh-TW" w:eastAsia="zh-TW"/>
        </w:rPr>
        <w:t>层</w:t>
      </w:r>
    </w:p>
    <w:p w14:paraId="58549DA0"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lang w:val="zh-TW" w:eastAsia="zh-TW"/>
        </w:rPr>
        <w:t>法定代表人或授权代理人：</w:t>
      </w:r>
    </w:p>
    <w:p w14:paraId="412FF2EB" w14:textId="77777777" w:rsidR="00A34D1D" w:rsidRDefault="00E510C3">
      <w:pPr>
        <w:framePr w:wrap="auto"/>
        <w:widowControl w:val="0"/>
        <w:spacing w:line="360" w:lineRule="auto"/>
        <w:jc w:val="both"/>
        <w:rPr>
          <w:rFonts w:ascii="宋体" w:eastAsia="宋体" w:hAnsi="宋体" w:cs="宋体"/>
          <w:lang w:val="zh-TW" w:eastAsia="zh-TW"/>
        </w:rPr>
      </w:pPr>
      <w:r>
        <w:rPr>
          <w:rFonts w:ascii="宋体" w:eastAsia="宋体" w:hAnsi="宋体" w:cs="宋体" w:hint="eastAsia"/>
          <w:lang w:val="zh-TW" w:eastAsia="zh-TW"/>
        </w:rPr>
        <w:t>电话：</w:t>
      </w:r>
      <w:r>
        <w:rPr>
          <w:rFonts w:ascii="宋体" w:eastAsia="宋体" w:hAnsi="宋体" w:cs="宋体" w:hint="eastAsia"/>
          <w:lang w:val="zh-TW" w:eastAsia="zh-TW"/>
        </w:rPr>
        <w:t>021-52566016</w:t>
      </w:r>
    </w:p>
    <w:p w14:paraId="6786FB82" w14:textId="77777777" w:rsidR="00A34D1D" w:rsidRDefault="00A34D1D">
      <w:pPr>
        <w:framePr w:wrap="auto"/>
        <w:widowControl w:val="0"/>
        <w:spacing w:line="360" w:lineRule="auto"/>
        <w:jc w:val="both"/>
        <w:rPr>
          <w:rFonts w:ascii="宋体" w:eastAsia="宋体" w:hAnsi="宋体" w:cs="宋体"/>
          <w:lang w:val="zh-TW" w:eastAsia="zh-TW"/>
        </w:rPr>
      </w:pPr>
    </w:p>
    <w:p w14:paraId="406B97C6" w14:textId="77777777" w:rsidR="00A34D1D" w:rsidRDefault="00E510C3">
      <w:pPr>
        <w:framePr w:wrap="auto"/>
        <w:widowControl w:val="0"/>
        <w:spacing w:line="360" w:lineRule="auto"/>
        <w:rPr>
          <w:rFonts w:ascii="宋体" w:eastAsia="宋体" w:hAnsi="宋体" w:cs="宋体"/>
          <w:b/>
          <w:bCs/>
          <w:lang w:val="zh-TW" w:eastAsia="zh-TW"/>
        </w:rPr>
      </w:pPr>
      <w:r>
        <w:rPr>
          <w:rFonts w:ascii="宋体" w:eastAsia="宋体" w:hAnsi="宋体" w:cs="宋体"/>
          <w:b/>
          <w:bCs/>
          <w:lang w:val="zh-TW" w:eastAsia="zh-TW"/>
        </w:rPr>
        <w:t>签署日期：</w:t>
      </w:r>
      <w:r>
        <w:rPr>
          <w:rFonts w:ascii="宋体" w:eastAsia="宋体" w:hAnsi="宋体" w:cs="宋体"/>
          <w:b/>
          <w:bCs/>
          <w:lang w:val="zh-TW" w:eastAsia="zh-TW"/>
        </w:rPr>
        <w:t xml:space="preserve"> </w:t>
      </w:r>
    </w:p>
    <w:p w14:paraId="7AAA4FD5" w14:textId="77777777" w:rsidR="00A34D1D" w:rsidRDefault="00A34D1D">
      <w:pPr>
        <w:framePr w:wrap="auto"/>
      </w:pPr>
    </w:p>
    <w:sectPr w:rsidR="00A34D1D">
      <w:headerReference w:type="default" r:id="rId8"/>
      <w:footerReference w:type="default" r:id="rId9"/>
      <w:pgSz w:w="11900" w:h="16840"/>
      <w:pgMar w:top="850" w:right="850" w:bottom="850" w:left="850" w:header="708" w:footer="709"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1CA6" w14:textId="77777777" w:rsidR="00E510C3" w:rsidRDefault="00E510C3">
      <w:pPr>
        <w:framePr w:wrap="around"/>
      </w:pPr>
      <w:r>
        <w:separator/>
      </w:r>
    </w:p>
  </w:endnote>
  <w:endnote w:type="continuationSeparator" w:id="0">
    <w:p w14:paraId="35DFFA94" w14:textId="77777777" w:rsidR="00E510C3" w:rsidRDefault="00E510C3">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auto"/>
    <w:pitch w:val="default"/>
    <w:sig w:usb0="00000000" w:usb1="00000000" w:usb2="00000016" w:usb3="00000000" w:csb0="00100001" w:csb1="00000000"/>
  </w:font>
  <w:font w:name="华文楷体">
    <w:panose1 w:val="02010600040101010101"/>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8C2AE" w14:textId="77777777" w:rsidR="00A34D1D" w:rsidRDefault="00E510C3">
    <w:pPr>
      <w:pStyle w:val="1"/>
      <w:framePr w:wrap="auto"/>
      <w:tabs>
        <w:tab w:val="clear" w:pos="8306"/>
        <w:tab w:val="right" w:pos="8280"/>
      </w:tabs>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20A6" w14:textId="77777777" w:rsidR="00E510C3" w:rsidRDefault="00E510C3">
      <w:pPr>
        <w:framePr w:wrap="around"/>
      </w:pPr>
      <w:r>
        <w:separator/>
      </w:r>
    </w:p>
  </w:footnote>
  <w:footnote w:type="continuationSeparator" w:id="0">
    <w:p w14:paraId="0B8656AD" w14:textId="77777777" w:rsidR="00E510C3" w:rsidRDefault="00E510C3">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C885" w14:textId="77777777" w:rsidR="00A34D1D" w:rsidRDefault="00E510C3">
    <w:pPr>
      <w:pStyle w:val="a6"/>
      <w:framePr w:wrap="auto"/>
      <w:jc w:val="center"/>
    </w:pPr>
    <w:r>
      <w:rPr>
        <w:noProof/>
      </w:rPr>
      <w:drawing>
        <wp:inline distT="0" distB="0" distL="114300" distR="114300" wp14:anchorId="67CDF904" wp14:editId="63D70D3B">
          <wp:extent cx="1070610" cy="417195"/>
          <wp:effectExtent l="0" t="0" r="15240" b="1905"/>
          <wp:docPr id="4" name="图片 3" descr="308ae31791705688551e8a8bb4166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08ae31791705688551e8a8bb4166db"/>
                  <pic:cNvPicPr>
                    <a:picLocks noChangeAspect="1"/>
                  </pic:cNvPicPr>
                </pic:nvPicPr>
                <pic:blipFill>
                  <a:blip r:embed="rId1"/>
                  <a:stretch>
                    <a:fillRect/>
                  </a:stretch>
                </pic:blipFill>
                <pic:spPr>
                  <a:xfrm>
                    <a:off x="0" y="0"/>
                    <a:ext cx="1070610" cy="417195"/>
                  </a:xfrm>
                  <a:prstGeom prst="rect">
                    <a:avLst/>
                  </a:prstGeom>
                </pic:spPr>
              </pic:pic>
            </a:graphicData>
          </a:graphic>
        </wp:inline>
      </w:drawing>
    </w:r>
  </w:p>
  <w:p w14:paraId="7580715A" w14:textId="77777777" w:rsidR="00A34D1D" w:rsidRDefault="00E510C3">
    <w:pPr>
      <w:pStyle w:val="a6"/>
      <w:framePr w:wrap="auto"/>
      <w:jc w:val="center"/>
    </w:pPr>
    <w:r>
      <w:rPr>
        <w:noProof/>
      </w:rPr>
      <mc:AlternateContent>
        <mc:Choice Requires="wps">
          <w:drawing>
            <wp:anchor distT="0" distB="0" distL="114300" distR="114300" simplePos="0" relativeHeight="251659264" behindDoc="0" locked="0" layoutInCell="1" allowOverlap="1" wp14:anchorId="4C237729" wp14:editId="079F3ADC">
              <wp:simplePos x="0" y="0"/>
              <wp:positionH relativeFrom="column">
                <wp:posOffset>-23495</wp:posOffset>
              </wp:positionH>
              <wp:positionV relativeFrom="paragraph">
                <wp:posOffset>66040</wp:posOffset>
              </wp:positionV>
              <wp:extent cx="6486525" cy="9525"/>
              <wp:effectExtent l="0" t="0" r="0" b="0"/>
              <wp:wrapNone/>
              <wp:docPr id="1" name="直接连接符 1"/>
              <wp:cNvGraphicFramePr/>
              <a:graphic xmlns:a="http://schemas.openxmlformats.org/drawingml/2006/main">
                <a:graphicData uri="http://schemas.microsoft.com/office/word/2010/wordprocessingShape">
                  <wps:wsp>
                    <wps:cNvCnPr/>
                    <wps:spPr>
                      <a:xfrm>
                        <a:off x="621030" y="944245"/>
                        <a:ext cx="6486525" cy="9525"/>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5pt;margin-top:5.2pt;height:0.75pt;width:510.75pt;z-index:251659264;mso-width-relative:page;mso-height-relative:page;" filled="f" stroked="t" coordsize="21600,21600" o:gfxdata="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OKCQjX&#10;AAAACQEAAA8AAAAAAAAAAQAgAAAAIgAAAGRycy9kb3ducmV2LnhtbFBLAQIUABQAAAAIAIdO4kDd&#10;R86V6AEAAJMDAAAOAAAAAAAAAAEAIAAAACYBAABkcnMvZTJvRG9jLnhtbFBLBQYAAAAABgAGAFkB&#10;AACABQAAAAAA&#10;">
              <v:fill on="f" focussize="0,0"/>
              <v:stroke weight="1pt" color="#46AAC5 [3208]" joinstyle="round"/>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suff w:val="nothing"/>
      <w:lvlText w:val="%1."/>
      <w:lvlJc w:val="left"/>
      <w:pPr>
        <w:ind w:left="107" w:hanging="107"/>
      </w:pPr>
      <w:rPr>
        <w:rFonts w:hAnsi="Arial Unicode MS"/>
        <w:caps w:val="0"/>
        <w:smallCaps w:val="0"/>
        <w:strike w:val="0"/>
        <w:dstrike w:val="0"/>
        <w:spacing w:val="0"/>
        <w:w w:val="100"/>
        <w:kern w:val="0"/>
        <w:position w:val="0"/>
        <w:highlight w:val="none"/>
        <w:vertAlign w:val="baseline"/>
      </w:rPr>
    </w:lvl>
    <w:lvl w:ilvl="1">
      <w:start w:val="1"/>
      <w:numFmt w:val="decimal"/>
      <w:suff w:val="nothing"/>
      <w:lvlText w:val="%2."/>
      <w:lvlJc w:val="left"/>
      <w:pPr>
        <w:ind w:left="107" w:hanging="107"/>
      </w:pPr>
      <w:rPr>
        <w:rFonts w:hAnsi="Arial Unicode MS"/>
        <w:caps w:val="0"/>
        <w:smallCaps w:val="0"/>
        <w:strike w:val="0"/>
        <w:dstrike w:val="0"/>
        <w:spacing w:val="0"/>
        <w:w w:val="100"/>
        <w:kern w:val="0"/>
        <w:position w:val="0"/>
        <w:highlight w:val="none"/>
        <w:vertAlign w:val="baseline"/>
      </w:rPr>
    </w:lvl>
    <w:lvl w:ilvl="2">
      <w:start w:val="1"/>
      <w:numFmt w:val="decimal"/>
      <w:suff w:val="nothing"/>
      <w:lvlText w:val="%3."/>
      <w:lvlJc w:val="left"/>
      <w:pPr>
        <w:ind w:left="107" w:hanging="107"/>
      </w:pPr>
      <w:rPr>
        <w:rFonts w:hAnsi="Arial Unicode MS"/>
        <w:caps w:val="0"/>
        <w:smallCaps w:val="0"/>
        <w:strike w:val="0"/>
        <w:dstrike w:val="0"/>
        <w:spacing w:val="0"/>
        <w:w w:val="100"/>
        <w:kern w:val="0"/>
        <w:position w:val="0"/>
        <w:highlight w:val="none"/>
        <w:vertAlign w:val="baseline"/>
      </w:rPr>
    </w:lvl>
    <w:lvl w:ilvl="3">
      <w:start w:val="1"/>
      <w:numFmt w:val="decimal"/>
      <w:suff w:val="nothing"/>
      <w:lvlText w:val="%4."/>
      <w:lvlJc w:val="left"/>
      <w:pPr>
        <w:ind w:left="107" w:hanging="107"/>
      </w:pPr>
      <w:rPr>
        <w:rFonts w:hAnsi="Arial Unicode MS"/>
        <w:caps w:val="0"/>
        <w:smallCaps w:val="0"/>
        <w:strike w:val="0"/>
        <w:dstrike w:val="0"/>
        <w:spacing w:val="0"/>
        <w:w w:val="100"/>
        <w:kern w:val="0"/>
        <w:position w:val="0"/>
        <w:highlight w:val="none"/>
        <w:vertAlign w:val="baseline"/>
      </w:rPr>
    </w:lvl>
    <w:lvl w:ilvl="4">
      <w:start w:val="1"/>
      <w:numFmt w:val="decimal"/>
      <w:suff w:val="nothing"/>
      <w:lvlText w:val="%5."/>
      <w:lvlJc w:val="left"/>
      <w:pPr>
        <w:ind w:left="107" w:hanging="107"/>
      </w:pPr>
      <w:rPr>
        <w:rFonts w:hAnsi="Arial Unicode MS"/>
        <w:caps w:val="0"/>
        <w:smallCaps w:val="0"/>
        <w:strike w:val="0"/>
        <w:dstrike w:val="0"/>
        <w:spacing w:val="0"/>
        <w:w w:val="100"/>
        <w:kern w:val="0"/>
        <w:position w:val="0"/>
        <w:highlight w:val="none"/>
        <w:vertAlign w:val="baseline"/>
      </w:rPr>
    </w:lvl>
    <w:lvl w:ilvl="5">
      <w:start w:val="1"/>
      <w:numFmt w:val="decimal"/>
      <w:suff w:val="nothing"/>
      <w:lvlText w:val="%6."/>
      <w:lvlJc w:val="left"/>
      <w:pPr>
        <w:ind w:left="107" w:hanging="107"/>
      </w:pPr>
      <w:rPr>
        <w:rFonts w:hAnsi="Arial Unicode MS"/>
        <w:caps w:val="0"/>
        <w:smallCaps w:val="0"/>
        <w:strike w:val="0"/>
        <w:dstrike w:val="0"/>
        <w:spacing w:val="0"/>
        <w:w w:val="100"/>
        <w:kern w:val="0"/>
        <w:position w:val="0"/>
        <w:highlight w:val="none"/>
        <w:vertAlign w:val="baseline"/>
      </w:rPr>
    </w:lvl>
    <w:lvl w:ilvl="6">
      <w:start w:val="1"/>
      <w:numFmt w:val="decimal"/>
      <w:suff w:val="nothing"/>
      <w:lvlText w:val="%7."/>
      <w:lvlJc w:val="left"/>
      <w:pPr>
        <w:ind w:left="107" w:hanging="107"/>
      </w:pPr>
      <w:rPr>
        <w:rFonts w:hAnsi="Arial Unicode MS"/>
        <w:caps w:val="0"/>
        <w:smallCaps w:val="0"/>
        <w:strike w:val="0"/>
        <w:dstrike w:val="0"/>
        <w:spacing w:val="0"/>
        <w:w w:val="100"/>
        <w:kern w:val="0"/>
        <w:position w:val="0"/>
        <w:highlight w:val="none"/>
        <w:vertAlign w:val="baseline"/>
      </w:rPr>
    </w:lvl>
    <w:lvl w:ilvl="7">
      <w:start w:val="1"/>
      <w:numFmt w:val="decimal"/>
      <w:suff w:val="nothing"/>
      <w:lvlText w:val="%8."/>
      <w:lvlJc w:val="left"/>
      <w:pPr>
        <w:ind w:left="107" w:hanging="107"/>
      </w:pPr>
      <w:rPr>
        <w:rFonts w:hAnsi="Arial Unicode MS"/>
        <w:caps w:val="0"/>
        <w:smallCaps w:val="0"/>
        <w:strike w:val="0"/>
        <w:dstrike w:val="0"/>
        <w:spacing w:val="0"/>
        <w:w w:val="100"/>
        <w:kern w:val="0"/>
        <w:position w:val="0"/>
        <w:highlight w:val="none"/>
        <w:vertAlign w:val="baseline"/>
      </w:rPr>
    </w:lvl>
    <w:lvl w:ilvl="8">
      <w:start w:val="1"/>
      <w:numFmt w:val="decimal"/>
      <w:suff w:val="nothing"/>
      <w:lvlText w:val="%9."/>
      <w:lvlJc w:val="left"/>
      <w:pPr>
        <w:ind w:left="107" w:hanging="107"/>
      </w:pPr>
      <w:rPr>
        <w:rFonts w:hAnsi="Arial Unicode MS"/>
        <w:caps w:val="0"/>
        <w:smallCaps w:val="0"/>
        <w:strike w:val="0"/>
        <w:dstrike w:val="0"/>
        <w:spacing w:val="0"/>
        <w:w w:val="100"/>
        <w:kern w:val="0"/>
        <w:position w:val="0"/>
        <w:highlight w:val="none"/>
        <w:vertAlign w:val="baseline"/>
      </w:rPr>
    </w:lvl>
  </w:abstractNum>
  <w:abstractNum w:abstractNumId="1" w15:restartNumberingAfterBreak="0">
    <w:nsid w:val="BF205925"/>
    <w:multiLevelType w:val="multilevel"/>
    <w:tmpl w:val="BF205925"/>
    <w:lvl w:ilvl="0">
      <w:start w:val="1"/>
      <w:numFmt w:val="decimal"/>
      <w:suff w:val="nothing"/>
      <w:lvlText w:val="%1."/>
      <w:lvlJc w:val="left"/>
      <w:pPr>
        <w:ind w:left="107" w:hanging="107"/>
      </w:pPr>
      <w:rPr>
        <w:rFonts w:hAnsi="Arial Unicode MS"/>
        <w:caps w:val="0"/>
        <w:smallCaps w:val="0"/>
        <w:strike w:val="0"/>
        <w:dstrike w:val="0"/>
        <w:spacing w:val="0"/>
        <w:w w:val="100"/>
        <w:kern w:val="0"/>
        <w:position w:val="0"/>
        <w:highlight w:val="none"/>
        <w:vertAlign w:val="baseline"/>
      </w:rPr>
    </w:lvl>
    <w:lvl w:ilvl="1">
      <w:start w:val="1"/>
      <w:numFmt w:val="decimal"/>
      <w:suff w:val="nothing"/>
      <w:lvlText w:val="%2."/>
      <w:lvlJc w:val="left"/>
      <w:pPr>
        <w:ind w:left="107" w:hanging="107"/>
      </w:pPr>
      <w:rPr>
        <w:rFonts w:hAnsi="Arial Unicode MS"/>
        <w:caps w:val="0"/>
        <w:smallCaps w:val="0"/>
        <w:strike w:val="0"/>
        <w:dstrike w:val="0"/>
        <w:spacing w:val="0"/>
        <w:w w:val="100"/>
        <w:kern w:val="0"/>
        <w:position w:val="0"/>
        <w:highlight w:val="none"/>
        <w:vertAlign w:val="baseline"/>
      </w:rPr>
    </w:lvl>
    <w:lvl w:ilvl="2">
      <w:start w:val="1"/>
      <w:numFmt w:val="decimal"/>
      <w:suff w:val="nothing"/>
      <w:lvlText w:val="%3."/>
      <w:lvlJc w:val="left"/>
      <w:pPr>
        <w:ind w:left="107" w:hanging="107"/>
      </w:pPr>
      <w:rPr>
        <w:rFonts w:hAnsi="Arial Unicode MS"/>
        <w:caps w:val="0"/>
        <w:smallCaps w:val="0"/>
        <w:strike w:val="0"/>
        <w:dstrike w:val="0"/>
        <w:spacing w:val="0"/>
        <w:w w:val="100"/>
        <w:kern w:val="0"/>
        <w:position w:val="0"/>
        <w:highlight w:val="none"/>
        <w:vertAlign w:val="baseline"/>
      </w:rPr>
    </w:lvl>
    <w:lvl w:ilvl="3">
      <w:start w:val="1"/>
      <w:numFmt w:val="decimal"/>
      <w:suff w:val="nothing"/>
      <w:lvlText w:val="%4."/>
      <w:lvlJc w:val="left"/>
      <w:pPr>
        <w:ind w:left="107" w:hanging="107"/>
      </w:pPr>
      <w:rPr>
        <w:rFonts w:hAnsi="Arial Unicode MS"/>
        <w:caps w:val="0"/>
        <w:smallCaps w:val="0"/>
        <w:strike w:val="0"/>
        <w:dstrike w:val="0"/>
        <w:spacing w:val="0"/>
        <w:w w:val="100"/>
        <w:kern w:val="0"/>
        <w:position w:val="0"/>
        <w:highlight w:val="none"/>
        <w:vertAlign w:val="baseline"/>
      </w:rPr>
    </w:lvl>
    <w:lvl w:ilvl="4">
      <w:start w:val="1"/>
      <w:numFmt w:val="decimal"/>
      <w:suff w:val="nothing"/>
      <w:lvlText w:val="%5."/>
      <w:lvlJc w:val="left"/>
      <w:pPr>
        <w:ind w:left="107" w:hanging="107"/>
      </w:pPr>
      <w:rPr>
        <w:rFonts w:hAnsi="Arial Unicode MS"/>
        <w:caps w:val="0"/>
        <w:smallCaps w:val="0"/>
        <w:strike w:val="0"/>
        <w:dstrike w:val="0"/>
        <w:spacing w:val="0"/>
        <w:w w:val="100"/>
        <w:kern w:val="0"/>
        <w:position w:val="0"/>
        <w:highlight w:val="none"/>
        <w:vertAlign w:val="baseline"/>
      </w:rPr>
    </w:lvl>
    <w:lvl w:ilvl="5">
      <w:start w:val="1"/>
      <w:numFmt w:val="decimal"/>
      <w:suff w:val="nothing"/>
      <w:lvlText w:val="%6."/>
      <w:lvlJc w:val="left"/>
      <w:pPr>
        <w:ind w:left="107" w:hanging="107"/>
      </w:pPr>
      <w:rPr>
        <w:rFonts w:hAnsi="Arial Unicode MS"/>
        <w:caps w:val="0"/>
        <w:smallCaps w:val="0"/>
        <w:strike w:val="0"/>
        <w:dstrike w:val="0"/>
        <w:spacing w:val="0"/>
        <w:w w:val="100"/>
        <w:kern w:val="0"/>
        <w:position w:val="0"/>
        <w:highlight w:val="none"/>
        <w:vertAlign w:val="baseline"/>
      </w:rPr>
    </w:lvl>
    <w:lvl w:ilvl="6">
      <w:start w:val="1"/>
      <w:numFmt w:val="decimal"/>
      <w:suff w:val="nothing"/>
      <w:lvlText w:val="%7."/>
      <w:lvlJc w:val="left"/>
      <w:pPr>
        <w:ind w:left="107" w:hanging="107"/>
      </w:pPr>
      <w:rPr>
        <w:rFonts w:hAnsi="Arial Unicode MS"/>
        <w:caps w:val="0"/>
        <w:smallCaps w:val="0"/>
        <w:strike w:val="0"/>
        <w:dstrike w:val="0"/>
        <w:spacing w:val="0"/>
        <w:w w:val="100"/>
        <w:kern w:val="0"/>
        <w:position w:val="0"/>
        <w:highlight w:val="none"/>
        <w:vertAlign w:val="baseline"/>
      </w:rPr>
    </w:lvl>
    <w:lvl w:ilvl="7">
      <w:start w:val="1"/>
      <w:numFmt w:val="decimal"/>
      <w:suff w:val="nothing"/>
      <w:lvlText w:val="%8."/>
      <w:lvlJc w:val="left"/>
      <w:pPr>
        <w:ind w:left="107" w:hanging="107"/>
      </w:pPr>
      <w:rPr>
        <w:rFonts w:hAnsi="Arial Unicode MS"/>
        <w:caps w:val="0"/>
        <w:smallCaps w:val="0"/>
        <w:strike w:val="0"/>
        <w:dstrike w:val="0"/>
        <w:spacing w:val="0"/>
        <w:w w:val="100"/>
        <w:kern w:val="0"/>
        <w:position w:val="0"/>
        <w:highlight w:val="none"/>
        <w:vertAlign w:val="baseline"/>
      </w:rPr>
    </w:lvl>
    <w:lvl w:ilvl="8">
      <w:start w:val="1"/>
      <w:numFmt w:val="decimal"/>
      <w:suff w:val="nothing"/>
      <w:lvlText w:val="%9."/>
      <w:lvlJc w:val="left"/>
      <w:pPr>
        <w:ind w:left="107" w:hanging="107"/>
      </w:pPr>
      <w:rPr>
        <w:rFonts w:hAnsi="Arial Unicode MS"/>
        <w:caps w:val="0"/>
        <w:smallCaps w:val="0"/>
        <w:strike w:val="0"/>
        <w:dstrike w:val="0"/>
        <w:spacing w:val="0"/>
        <w:w w:val="100"/>
        <w:kern w:val="0"/>
        <w:position w:val="0"/>
        <w:highlight w:val="none"/>
        <w:vertAlign w:val="baseline"/>
      </w:rPr>
    </w:lvl>
  </w:abstractNum>
  <w:abstractNum w:abstractNumId="2" w15:restartNumberingAfterBreak="0">
    <w:nsid w:val="EA54C650"/>
    <w:multiLevelType w:val="singleLevel"/>
    <w:tmpl w:val="EA54C650"/>
    <w:lvl w:ilvl="0">
      <w:start w:val="7"/>
      <w:numFmt w:val="decimal"/>
      <w:suff w:val="nothing"/>
      <w:lvlText w:val="%1、"/>
      <w:lvlJc w:val="left"/>
    </w:lvl>
  </w:abstractNum>
  <w:abstractNum w:abstractNumId="3" w15:restartNumberingAfterBreak="0">
    <w:nsid w:val="03D62ECE"/>
    <w:multiLevelType w:val="multilevel"/>
    <w:tmpl w:val="03D62ECE"/>
    <w:lvl w:ilvl="0">
      <w:start w:val="1"/>
      <w:numFmt w:val="decimal"/>
      <w:suff w:val="nothing"/>
      <w:lvlText w:val="%1."/>
      <w:lvlJc w:val="left"/>
      <w:pPr>
        <w:ind w:left="107" w:hanging="107"/>
      </w:pPr>
      <w:rPr>
        <w:rFonts w:hAnsi="Arial Unicode MS"/>
        <w:caps w:val="0"/>
        <w:smallCaps w:val="0"/>
        <w:strike w:val="0"/>
        <w:dstrike w:val="0"/>
        <w:spacing w:val="0"/>
        <w:w w:val="100"/>
        <w:kern w:val="0"/>
        <w:position w:val="0"/>
        <w:highlight w:val="none"/>
        <w:vertAlign w:val="baseline"/>
      </w:rPr>
    </w:lvl>
    <w:lvl w:ilvl="1">
      <w:start w:val="1"/>
      <w:numFmt w:val="decimal"/>
      <w:suff w:val="nothing"/>
      <w:lvlText w:val="%2."/>
      <w:lvlJc w:val="left"/>
      <w:pPr>
        <w:ind w:left="107" w:hanging="107"/>
      </w:pPr>
      <w:rPr>
        <w:rFonts w:hAnsi="Arial Unicode MS"/>
        <w:caps w:val="0"/>
        <w:smallCaps w:val="0"/>
        <w:strike w:val="0"/>
        <w:dstrike w:val="0"/>
        <w:spacing w:val="0"/>
        <w:w w:val="100"/>
        <w:kern w:val="0"/>
        <w:position w:val="0"/>
        <w:highlight w:val="none"/>
        <w:vertAlign w:val="baseline"/>
      </w:rPr>
    </w:lvl>
    <w:lvl w:ilvl="2">
      <w:start w:val="1"/>
      <w:numFmt w:val="decimal"/>
      <w:suff w:val="nothing"/>
      <w:lvlText w:val="%3."/>
      <w:lvlJc w:val="left"/>
      <w:pPr>
        <w:ind w:left="107" w:hanging="107"/>
      </w:pPr>
      <w:rPr>
        <w:rFonts w:hAnsi="Arial Unicode MS"/>
        <w:caps w:val="0"/>
        <w:smallCaps w:val="0"/>
        <w:strike w:val="0"/>
        <w:dstrike w:val="0"/>
        <w:spacing w:val="0"/>
        <w:w w:val="100"/>
        <w:kern w:val="0"/>
        <w:position w:val="0"/>
        <w:highlight w:val="none"/>
        <w:vertAlign w:val="baseline"/>
      </w:rPr>
    </w:lvl>
    <w:lvl w:ilvl="3">
      <w:start w:val="1"/>
      <w:numFmt w:val="decimal"/>
      <w:suff w:val="nothing"/>
      <w:lvlText w:val="%4."/>
      <w:lvlJc w:val="left"/>
      <w:pPr>
        <w:ind w:left="107" w:hanging="107"/>
      </w:pPr>
      <w:rPr>
        <w:rFonts w:hAnsi="Arial Unicode MS"/>
        <w:caps w:val="0"/>
        <w:smallCaps w:val="0"/>
        <w:strike w:val="0"/>
        <w:dstrike w:val="0"/>
        <w:spacing w:val="0"/>
        <w:w w:val="100"/>
        <w:kern w:val="0"/>
        <w:position w:val="0"/>
        <w:highlight w:val="none"/>
        <w:vertAlign w:val="baseline"/>
      </w:rPr>
    </w:lvl>
    <w:lvl w:ilvl="4">
      <w:start w:val="1"/>
      <w:numFmt w:val="decimal"/>
      <w:suff w:val="nothing"/>
      <w:lvlText w:val="%5."/>
      <w:lvlJc w:val="left"/>
      <w:pPr>
        <w:ind w:left="107" w:hanging="107"/>
      </w:pPr>
      <w:rPr>
        <w:rFonts w:hAnsi="Arial Unicode MS"/>
        <w:caps w:val="0"/>
        <w:smallCaps w:val="0"/>
        <w:strike w:val="0"/>
        <w:dstrike w:val="0"/>
        <w:spacing w:val="0"/>
        <w:w w:val="100"/>
        <w:kern w:val="0"/>
        <w:position w:val="0"/>
        <w:highlight w:val="none"/>
        <w:vertAlign w:val="baseline"/>
      </w:rPr>
    </w:lvl>
    <w:lvl w:ilvl="5">
      <w:start w:val="1"/>
      <w:numFmt w:val="decimal"/>
      <w:suff w:val="nothing"/>
      <w:lvlText w:val="%6."/>
      <w:lvlJc w:val="left"/>
      <w:pPr>
        <w:ind w:left="107" w:hanging="107"/>
      </w:pPr>
      <w:rPr>
        <w:rFonts w:hAnsi="Arial Unicode MS"/>
        <w:caps w:val="0"/>
        <w:smallCaps w:val="0"/>
        <w:strike w:val="0"/>
        <w:dstrike w:val="0"/>
        <w:spacing w:val="0"/>
        <w:w w:val="100"/>
        <w:kern w:val="0"/>
        <w:position w:val="0"/>
        <w:highlight w:val="none"/>
        <w:vertAlign w:val="baseline"/>
      </w:rPr>
    </w:lvl>
    <w:lvl w:ilvl="6">
      <w:start w:val="1"/>
      <w:numFmt w:val="decimal"/>
      <w:suff w:val="nothing"/>
      <w:lvlText w:val="%7."/>
      <w:lvlJc w:val="left"/>
      <w:pPr>
        <w:ind w:left="107" w:hanging="107"/>
      </w:pPr>
      <w:rPr>
        <w:rFonts w:hAnsi="Arial Unicode MS"/>
        <w:caps w:val="0"/>
        <w:smallCaps w:val="0"/>
        <w:strike w:val="0"/>
        <w:dstrike w:val="0"/>
        <w:spacing w:val="0"/>
        <w:w w:val="100"/>
        <w:kern w:val="0"/>
        <w:position w:val="0"/>
        <w:highlight w:val="none"/>
        <w:vertAlign w:val="baseline"/>
      </w:rPr>
    </w:lvl>
    <w:lvl w:ilvl="7">
      <w:start w:val="1"/>
      <w:numFmt w:val="decimal"/>
      <w:suff w:val="nothing"/>
      <w:lvlText w:val="%8."/>
      <w:lvlJc w:val="left"/>
      <w:pPr>
        <w:ind w:left="107" w:hanging="107"/>
      </w:pPr>
      <w:rPr>
        <w:rFonts w:hAnsi="Arial Unicode MS"/>
        <w:caps w:val="0"/>
        <w:smallCaps w:val="0"/>
        <w:strike w:val="0"/>
        <w:dstrike w:val="0"/>
        <w:spacing w:val="0"/>
        <w:w w:val="100"/>
        <w:kern w:val="0"/>
        <w:position w:val="0"/>
        <w:highlight w:val="none"/>
        <w:vertAlign w:val="baseline"/>
      </w:rPr>
    </w:lvl>
    <w:lvl w:ilvl="8">
      <w:start w:val="1"/>
      <w:numFmt w:val="decimal"/>
      <w:suff w:val="nothing"/>
      <w:lvlText w:val="%9."/>
      <w:lvlJc w:val="left"/>
      <w:pPr>
        <w:ind w:left="107" w:hanging="107"/>
      </w:pPr>
      <w:rPr>
        <w:rFonts w:hAnsi="Arial Unicode MS"/>
        <w:caps w:val="0"/>
        <w:smallCaps w:val="0"/>
        <w:strike w:val="0"/>
        <w:dstrike w:val="0"/>
        <w:spacing w:val="0"/>
        <w:w w:val="100"/>
        <w:kern w:val="0"/>
        <w:position w:val="0"/>
        <w:highlight w:val="none"/>
        <w:vertAlign w:val="baseline"/>
      </w:rPr>
    </w:lvl>
  </w:abstractNum>
  <w:abstractNum w:abstractNumId="4" w15:restartNumberingAfterBreak="0">
    <w:nsid w:val="72183CF9"/>
    <w:multiLevelType w:val="multilevel"/>
    <w:tmpl w:val="72183CF9"/>
    <w:lvl w:ilvl="0">
      <w:start w:val="1"/>
      <w:numFmt w:val="decimal"/>
      <w:suff w:val="nothing"/>
      <w:lvlText w:val="%1."/>
      <w:lvlJc w:val="left"/>
      <w:pPr>
        <w:ind w:left="107" w:hanging="107"/>
      </w:pPr>
      <w:rPr>
        <w:rFonts w:hAnsi="Arial Unicode MS"/>
        <w:caps w:val="0"/>
        <w:smallCaps w:val="0"/>
        <w:strike w:val="0"/>
        <w:dstrike w:val="0"/>
        <w:spacing w:val="0"/>
        <w:w w:val="100"/>
        <w:kern w:val="0"/>
        <w:position w:val="0"/>
        <w:highlight w:val="none"/>
        <w:vertAlign w:val="baseline"/>
      </w:rPr>
    </w:lvl>
    <w:lvl w:ilvl="1">
      <w:start w:val="1"/>
      <w:numFmt w:val="decimal"/>
      <w:suff w:val="nothing"/>
      <w:lvlText w:val="%2."/>
      <w:lvlJc w:val="left"/>
      <w:pPr>
        <w:ind w:left="107" w:hanging="107"/>
      </w:pPr>
      <w:rPr>
        <w:rFonts w:hAnsi="Arial Unicode MS"/>
        <w:caps w:val="0"/>
        <w:smallCaps w:val="0"/>
        <w:strike w:val="0"/>
        <w:dstrike w:val="0"/>
        <w:spacing w:val="0"/>
        <w:w w:val="100"/>
        <w:kern w:val="0"/>
        <w:position w:val="0"/>
        <w:highlight w:val="none"/>
        <w:vertAlign w:val="baseline"/>
      </w:rPr>
    </w:lvl>
    <w:lvl w:ilvl="2">
      <w:start w:val="1"/>
      <w:numFmt w:val="decimal"/>
      <w:suff w:val="nothing"/>
      <w:lvlText w:val="%3."/>
      <w:lvlJc w:val="left"/>
      <w:pPr>
        <w:ind w:left="107" w:hanging="107"/>
      </w:pPr>
      <w:rPr>
        <w:rFonts w:hAnsi="Arial Unicode MS"/>
        <w:caps w:val="0"/>
        <w:smallCaps w:val="0"/>
        <w:strike w:val="0"/>
        <w:dstrike w:val="0"/>
        <w:spacing w:val="0"/>
        <w:w w:val="100"/>
        <w:kern w:val="0"/>
        <w:position w:val="0"/>
        <w:highlight w:val="none"/>
        <w:vertAlign w:val="baseline"/>
      </w:rPr>
    </w:lvl>
    <w:lvl w:ilvl="3">
      <w:start w:val="1"/>
      <w:numFmt w:val="decimal"/>
      <w:suff w:val="nothing"/>
      <w:lvlText w:val="%4."/>
      <w:lvlJc w:val="left"/>
      <w:pPr>
        <w:ind w:left="107" w:hanging="107"/>
      </w:pPr>
      <w:rPr>
        <w:rFonts w:hAnsi="Arial Unicode MS"/>
        <w:caps w:val="0"/>
        <w:smallCaps w:val="0"/>
        <w:strike w:val="0"/>
        <w:dstrike w:val="0"/>
        <w:spacing w:val="0"/>
        <w:w w:val="100"/>
        <w:kern w:val="0"/>
        <w:position w:val="0"/>
        <w:highlight w:val="none"/>
        <w:vertAlign w:val="baseline"/>
      </w:rPr>
    </w:lvl>
    <w:lvl w:ilvl="4">
      <w:start w:val="1"/>
      <w:numFmt w:val="decimal"/>
      <w:suff w:val="nothing"/>
      <w:lvlText w:val="%5."/>
      <w:lvlJc w:val="left"/>
      <w:pPr>
        <w:ind w:left="107" w:hanging="107"/>
      </w:pPr>
      <w:rPr>
        <w:rFonts w:hAnsi="Arial Unicode MS"/>
        <w:caps w:val="0"/>
        <w:smallCaps w:val="0"/>
        <w:strike w:val="0"/>
        <w:dstrike w:val="0"/>
        <w:spacing w:val="0"/>
        <w:w w:val="100"/>
        <w:kern w:val="0"/>
        <w:position w:val="0"/>
        <w:highlight w:val="none"/>
        <w:vertAlign w:val="baseline"/>
      </w:rPr>
    </w:lvl>
    <w:lvl w:ilvl="5">
      <w:start w:val="1"/>
      <w:numFmt w:val="decimal"/>
      <w:suff w:val="nothing"/>
      <w:lvlText w:val="%6."/>
      <w:lvlJc w:val="left"/>
      <w:pPr>
        <w:ind w:left="107" w:hanging="107"/>
      </w:pPr>
      <w:rPr>
        <w:rFonts w:hAnsi="Arial Unicode MS"/>
        <w:caps w:val="0"/>
        <w:smallCaps w:val="0"/>
        <w:strike w:val="0"/>
        <w:dstrike w:val="0"/>
        <w:spacing w:val="0"/>
        <w:w w:val="100"/>
        <w:kern w:val="0"/>
        <w:position w:val="0"/>
        <w:highlight w:val="none"/>
        <w:vertAlign w:val="baseline"/>
      </w:rPr>
    </w:lvl>
    <w:lvl w:ilvl="6">
      <w:start w:val="1"/>
      <w:numFmt w:val="decimal"/>
      <w:suff w:val="nothing"/>
      <w:lvlText w:val="%7."/>
      <w:lvlJc w:val="left"/>
      <w:pPr>
        <w:ind w:left="107" w:hanging="107"/>
      </w:pPr>
      <w:rPr>
        <w:rFonts w:hAnsi="Arial Unicode MS"/>
        <w:caps w:val="0"/>
        <w:smallCaps w:val="0"/>
        <w:strike w:val="0"/>
        <w:dstrike w:val="0"/>
        <w:spacing w:val="0"/>
        <w:w w:val="100"/>
        <w:kern w:val="0"/>
        <w:position w:val="0"/>
        <w:highlight w:val="none"/>
        <w:vertAlign w:val="baseline"/>
      </w:rPr>
    </w:lvl>
    <w:lvl w:ilvl="7">
      <w:start w:val="1"/>
      <w:numFmt w:val="decimal"/>
      <w:suff w:val="nothing"/>
      <w:lvlText w:val="%8."/>
      <w:lvlJc w:val="left"/>
      <w:pPr>
        <w:ind w:left="107" w:hanging="107"/>
      </w:pPr>
      <w:rPr>
        <w:rFonts w:hAnsi="Arial Unicode MS"/>
        <w:caps w:val="0"/>
        <w:smallCaps w:val="0"/>
        <w:strike w:val="0"/>
        <w:dstrike w:val="0"/>
        <w:spacing w:val="0"/>
        <w:w w:val="100"/>
        <w:kern w:val="0"/>
        <w:position w:val="0"/>
        <w:highlight w:val="none"/>
        <w:vertAlign w:val="baseline"/>
      </w:rPr>
    </w:lvl>
    <w:lvl w:ilvl="8">
      <w:start w:val="1"/>
      <w:numFmt w:val="decimal"/>
      <w:suff w:val="nothing"/>
      <w:lvlText w:val="%9."/>
      <w:lvlJc w:val="left"/>
      <w:pPr>
        <w:ind w:left="107" w:hanging="107"/>
      </w:pPr>
      <w:rPr>
        <w:rFonts w:hAnsi="Arial Unicode MS"/>
        <w:caps w:val="0"/>
        <w:smallCaps w:val="0"/>
        <w:strike w:val="0"/>
        <w:dstrike w:val="0"/>
        <w:spacing w:val="0"/>
        <w:w w:val="100"/>
        <w:kern w:val="0"/>
        <w:position w:val="0"/>
        <w:highlight w:val="none"/>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4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D1D"/>
    <w:rsid w:val="00504AB3"/>
    <w:rsid w:val="006F0719"/>
    <w:rsid w:val="00A34D1D"/>
    <w:rsid w:val="00BC4D2F"/>
    <w:rsid w:val="00E51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DCE1D9"/>
  <w15:docId w15:val="{B7D49FC5-A665-4944-9E8F-A6F36C4E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framePr w:wrap="around" w:hAnchor="text"/>
    </w:pPr>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framePr w:wrap="around"/>
    </w:pPr>
  </w:style>
  <w:style w:type="paragraph" w:styleId="a4">
    <w:name w:val="footer"/>
    <w:basedOn w:val="a"/>
    <w:qFormat/>
    <w:pPr>
      <w:framePr w:wrap="around"/>
      <w:tabs>
        <w:tab w:val="center" w:pos="4153"/>
        <w:tab w:val="right" w:pos="8306"/>
      </w:tabs>
      <w:snapToGrid w:val="0"/>
    </w:pPr>
    <w:rPr>
      <w:sz w:val="18"/>
      <w:szCs w:val="18"/>
    </w:rPr>
  </w:style>
  <w:style w:type="character" w:styleId="a5">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6">
    <w:name w:val="页眉与页脚"/>
    <w:qFormat/>
    <w:pPr>
      <w:framePr w:wrap="around" w:hAnchor="text"/>
      <w:tabs>
        <w:tab w:val="right" w:pos="9020"/>
      </w:tabs>
    </w:pPr>
    <w:rPr>
      <w:rFonts w:ascii="Helvetica" w:eastAsia="Arial Unicode MS" w:hAnsi="Helvetica" w:cs="Arial Unicode MS"/>
      <w:color w:val="000000"/>
      <w:sz w:val="24"/>
      <w:szCs w:val="24"/>
    </w:rPr>
  </w:style>
  <w:style w:type="paragraph" w:customStyle="1" w:styleId="1">
    <w:name w:val="页脚1"/>
    <w:qFormat/>
    <w:pPr>
      <w:framePr w:wrap="around" w:hAnchor="text"/>
      <w:widowControl w:val="0"/>
      <w:tabs>
        <w:tab w:val="center" w:pos="4153"/>
        <w:tab w:val="right" w:pos="8306"/>
      </w:tabs>
      <w:jc w:val="both"/>
    </w:pPr>
    <w:rPr>
      <w:rFonts w:eastAsia="Arial Unicode MS" w:cs="Arial Unicode MS"/>
      <w:color w:val="000000"/>
      <w:kern w:val="2"/>
      <w:sz w:val="21"/>
      <w:szCs w:val="21"/>
      <w:u w:color="000000"/>
    </w:rPr>
  </w:style>
  <w:style w:type="paragraph" w:customStyle="1" w:styleId="A7">
    <w:name w:val="正文 A"/>
    <w:qFormat/>
    <w:pPr>
      <w:framePr w:wrap="around" w:hAnchor="text"/>
      <w:widowControl w:val="0"/>
      <w:jc w:val="both"/>
    </w:pPr>
    <w:rPr>
      <w:rFonts w:eastAsia="Arial Unicode MS" w:cs="Arial Unicode MS"/>
      <w:color w:val="000000"/>
      <w:kern w:val="2"/>
      <w:sz w:val="21"/>
      <w:szCs w:val="21"/>
      <w:u w:color="000000"/>
    </w:rPr>
  </w:style>
  <w:style w:type="character" w:customStyle="1" w:styleId="10">
    <w:name w:val="页码1"/>
    <w:qFormat/>
    <w:rPr>
      <w:lang w:val="zh-TW" w:eastAsia="zh-TW"/>
    </w:rPr>
  </w:style>
  <w:style w:type="paragraph" w:customStyle="1" w:styleId="11">
    <w:name w:val="列出段落1"/>
    <w:qFormat/>
    <w:pPr>
      <w:framePr w:wrap="around" w:hAnchor="text"/>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2">
    <w:name w:val="普通(网站)1"/>
    <w:qFormat/>
    <w:pPr>
      <w:framePr w:wrap="around" w:hAnchor="text"/>
      <w:widowControl w:val="0"/>
      <w:jc w:val="both"/>
    </w:pPr>
    <w:rPr>
      <w:rFonts w:ascii="Arial Unicode MS" w:eastAsia="Times New Roman" w:hAnsi="Arial Unicode MS" w:cs="Arial Unicode MS" w:hint="eastAsia"/>
      <w:color w:val="000000"/>
      <w:kern w:val="2"/>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夏 颜沫</cp:lastModifiedBy>
  <cp:revision>2</cp:revision>
  <cp:lastPrinted>2020-04-27T00:48:00Z</cp:lastPrinted>
  <dcterms:created xsi:type="dcterms:W3CDTF">2021-08-08T07:11:00Z</dcterms:created>
  <dcterms:modified xsi:type="dcterms:W3CDTF">2021-08-08T07:11:00Z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2052-11.12.0</vt:lpwstr>
  </property>
  <property fmtid="{D5CDD505-2E9C-101B-9397-08002B2CF9AE}" pid="3" name="ICV">
    <vt:lpwstr>2493765333F342068C2D9F79034FACB8</vt:lpwstr>
  </property>
</Properties>
</file>