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F812" w14:textId="77777777" w:rsidR="00554C50" w:rsidRPr="002B2FED" w:rsidRDefault="002B2FED" w:rsidP="002B2FED">
      <w:pPr>
        <w:spacing w:line="360" w:lineRule="auto"/>
        <w:jc w:val="center"/>
        <w:rPr>
          <w:sz w:val="36"/>
        </w:rPr>
      </w:pPr>
      <w:r w:rsidRPr="002B2FED">
        <w:rPr>
          <w:sz w:val="36"/>
        </w:rPr>
        <w:t>Random pooling algorithm</w:t>
      </w:r>
    </w:p>
    <w:p w14:paraId="6FB188A7" w14:textId="77777777" w:rsidR="002B2FED" w:rsidRDefault="002B2FED" w:rsidP="002B2FED">
      <w:pPr>
        <w:spacing w:line="360" w:lineRule="auto"/>
      </w:pPr>
    </w:p>
    <w:p w14:paraId="08D45EC4" w14:textId="77777777" w:rsidR="002B2FED" w:rsidRPr="001252B6" w:rsidRDefault="002B2FED" w:rsidP="002B2FED">
      <w:pPr>
        <w:spacing w:line="360" w:lineRule="auto"/>
        <w:rPr>
          <w:b/>
        </w:rPr>
      </w:pPr>
      <w:r w:rsidRPr="001252B6">
        <w:rPr>
          <w:b/>
        </w:rPr>
        <w:t>Background</w:t>
      </w:r>
    </w:p>
    <w:p w14:paraId="10B84E79" w14:textId="697427C8" w:rsidR="002B2FED" w:rsidRPr="003A1BFE" w:rsidRDefault="002B2FED" w:rsidP="002B2FED">
      <w:pPr>
        <w:spacing w:line="360" w:lineRule="auto"/>
        <w:rPr>
          <w:lang w:val="en-US"/>
        </w:rPr>
      </w:pPr>
      <w:r>
        <w:tab/>
        <w:t>As</w:t>
      </w:r>
      <w:r w:rsidR="00B264D6">
        <w:t xml:space="preserve"> collecting samples is complicated, </w:t>
      </w:r>
      <w:r w:rsidR="00B264D6" w:rsidRPr="00B264D6">
        <w:t>time-consuming</w:t>
      </w:r>
      <w:r w:rsidR="00B264D6">
        <w:t xml:space="preserve"> </w:t>
      </w:r>
      <w:r w:rsidR="00B264D6">
        <w:rPr>
          <w:lang w:val="en-US"/>
        </w:rPr>
        <w:t xml:space="preserve">and </w:t>
      </w:r>
      <w:r w:rsidR="003A1BFE">
        <w:rPr>
          <w:lang w:val="en-US"/>
        </w:rPr>
        <w:t>the number of the samples is limited, the differentially expressed genes would be greatly related to the sample set. In order to minimize this effect</w:t>
      </w:r>
      <w:r w:rsidR="003A1BFE" w:rsidRPr="003A1BFE">
        <w:rPr>
          <w:lang w:val="en-US"/>
        </w:rPr>
        <w:t xml:space="preserve"> </w:t>
      </w:r>
      <w:r w:rsidR="003A1BFE">
        <w:rPr>
          <w:lang w:val="en-US"/>
        </w:rPr>
        <w:t xml:space="preserve">and false positive caused </w:t>
      </w:r>
      <w:r w:rsidR="00D1133E">
        <w:rPr>
          <w:lang w:val="en-US"/>
        </w:rPr>
        <w:t>by the</w:t>
      </w:r>
      <w:r w:rsidR="003A1BFE">
        <w:rPr>
          <w:lang w:val="en-US"/>
        </w:rPr>
        <w:t xml:space="preserve"> special sample set, we developed “random pooling algorithm” combining to “DESeq2” to obtain reliable and stable differentially expressed genes.</w:t>
      </w:r>
    </w:p>
    <w:p w14:paraId="09A7425D" w14:textId="77777777" w:rsidR="002B2FED" w:rsidRDefault="002B2FED" w:rsidP="002B2FED">
      <w:pPr>
        <w:spacing w:line="360" w:lineRule="auto"/>
      </w:pPr>
    </w:p>
    <w:p w14:paraId="70A9AB6B" w14:textId="77777777" w:rsidR="004A3AB4" w:rsidRPr="001252B6" w:rsidRDefault="004A3AB4" w:rsidP="002B2FED">
      <w:pPr>
        <w:spacing w:line="360" w:lineRule="auto"/>
        <w:rPr>
          <w:b/>
        </w:rPr>
      </w:pPr>
      <w:r w:rsidRPr="001252B6">
        <w:rPr>
          <w:b/>
        </w:rPr>
        <w:t>Description and details</w:t>
      </w:r>
    </w:p>
    <w:p w14:paraId="3F00B73C" w14:textId="0DFBB7DD" w:rsidR="001252B6" w:rsidRDefault="001252B6" w:rsidP="002B2FED">
      <w:pPr>
        <w:spacing w:line="360" w:lineRule="auto"/>
      </w:pPr>
      <w:r>
        <w:tab/>
        <w:t>The aim of this algorithm is to calculate the differentially expressed genes based on the re-sampling the samples from the original sample set. The detail of the algorithm is:</w:t>
      </w:r>
    </w:p>
    <w:p w14:paraId="0CC94ABE" w14:textId="47BE4DDD" w:rsidR="001252B6" w:rsidRDefault="00D1133E" w:rsidP="001252B6">
      <w:pPr>
        <w:pStyle w:val="ListParagraph"/>
        <w:numPr>
          <w:ilvl w:val="0"/>
          <w:numId w:val="1"/>
        </w:numPr>
        <w:spacing w:line="360" w:lineRule="auto"/>
      </w:pPr>
      <w:r>
        <w:t xml:space="preserve">To estimate the sample sizes of the two groups and select the </w:t>
      </w:r>
      <w:r w:rsidR="00B63BF4">
        <w:t>small size</w:t>
      </w:r>
      <w:r>
        <w:t xml:space="preserve"> group as the random pooling reference</w:t>
      </w:r>
      <w:r w:rsidR="003D56AB">
        <w:t xml:space="preserve"> group</w:t>
      </w:r>
      <w:r>
        <w:t>;</w:t>
      </w:r>
    </w:p>
    <w:p w14:paraId="469F8438" w14:textId="692621DD" w:rsidR="00F40276" w:rsidRDefault="00F40276" w:rsidP="001252B6">
      <w:pPr>
        <w:pStyle w:val="ListParagraph"/>
        <w:numPr>
          <w:ilvl w:val="0"/>
          <w:numId w:val="1"/>
        </w:numPr>
        <w:spacing w:line="360" w:lineRule="auto"/>
      </w:pPr>
      <w:r>
        <w:t xml:space="preserve">To set up </w:t>
      </w:r>
      <w:proofErr w:type="spellStart"/>
      <w:r w:rsidRPr="00F40276">
        <w:rPr>
          <w:i/>
        </w:rPr>
        <w:t>i</w:t>
      </w:r>
      <w:proofErr w:type="spellEnd"/>
      <w:r>
        <w:t>, which contains the number of samples that could be selected from group1 and group2</w:t>
      </w:r>
      <w:r w:rsidR="003D56AB">
        <w:t xml:space="preserve">, here, </w:t>
      </w:r>
      <w:proofErr w:type="spellStart"/>
      <w:r w:rsidR="003D56AB" w:rsidRPr="00B63BF4">
        <w:rPr>
          <w:i/>
        </w:rPr>
        <w:t>i</w:t>
      </w:r>
      <w:proofErr w:type="spellEnd"/>
      <w:r w:rsidR="003D56AB">
        <w:t xml:space="preserve"> is from 3 to the number of samples in  </w:t>
      </w:r>
      <w:r w:rsidR="003D56AB">
        <w:t>random pooling reference group</w:t>
      </w:r>
      <w:r w:rsidR="003D56AB">
        <w:t>;</w:t>
      </w:r>
    </w:p>
    <w:p w14:paraId="2605228F" w14:textId="2C4BDA91" w:rsidR="00D1133E" w:rsidRDefault="007920D5" w:rsidP="001252B6">
      <w:pPr>
        <w:pStyle w:val="ListParagraph"/>
        <w:numPr>
          <w:ilvl w:val="0"/>
          <w:numId w:val="1"/>
        </w:numPr>
        <w:spacing w:line="360" w:lineRule="auto"/>
      </w:pPr>
      <w:r>
        <w:t>To randomly select same number</w:t>
      </w:r>
      <w:r w:rsidR="00F40276">
        <w:t xml:space="preserve"> </w:t>
      </w:r>
      <w:proofErr w:type="spellStart"/>
      <w:r w:rsidR="00F40276" w:rsidRPr="00F40276">
        <w:rPr>
          <w:i/>
        </w:rPr>
        <w:t>i</w:t>
      </w:r>
      <w:proofErr w:type="spellEnd"/>
      <w:r>
        <w:t xml:space="preserve"> of the samples from group1 and group2, respectively;</w:t>
      </w:r>
    </w:p>
    <w:p w14:paraId="09B8D65A" w14:textId="4495FEEF" w:rsidR="007920D5" w:rsidRDefault="007920D5" w:rsidP="001252B6">
      <w:pPr>
        <w:pStyle w:val="ListParagraph"/>
        <w:numPr>
          <w:ilvl w:val="0"/>
          <w:numId w:val="1"/>
        </w:numPr>
        <w:spacing w:line="360" w:lineRule="auto"/>
      </w:pPr>
      <w:r>
        <w:t xml:space="preserve">To calculate the differentially expressed genes by using </w:t>
      </w:r>
      <w:r>
        <w:t>select</w:t>
      </w:r>
      <w:r>
        <w:t>ed samples;</w:t>
      </w:r>
    </w:p>
    <w:p w14:paraId="1214AAE5" w14:textId="73E7A8FB" w:rsidR="002B2FED" w:rsidRDefault="007920D5" w:rsidP="00F40276">
      <w:pPr>
        <w:pStyle w:val="ListParagraph"/>
        <w:numPr>
          <w:ilvl w:val="0"/>
          <w:numId w:val="1"/>
        </w:numPr>
        <w:spacing w:line="360" w:lineRule="auto"/>
      </w:pPr>
      <w:r>
        <w:t>To repeat 2)-3)</w:t>
      </w:r>
      <w:r w:rsidR="00F40276">
        <w:t xml:space="preserve"> for </w:t>
      </w:r>
      <w:r w:rsidR="00F40276" w:rsidRPr="00F40276">
        <w:rPr>
          <w:i/>
        </w:rPr>
        <w:t>j</w:t>
      </w:r>
      <w:r w:rsidR="00F40276">
        <w:t xml:space="preserve"> times</w:t>
      </w:r>
      <w:r>
        <w:t>.</w:t>
      </w:r>
    </w:p>
    <w:p w14:paraId="4ED17486" w14:textId="77777777" w:rsidR="007920D5" w:rsidRDefault="007920D5" w:rsidP="002B2FED">
      <w:pPr>
        <w:spacing w:line="360" w:lineRule="auto"/>
      </w:pPr>
    </w:p>
    <w:p w14:paraId="3DECBC1A" w14:textId="77777777" w:rsidR="004A3AB4" w:rsidRPr="001252B6" w:rsidRDefault="004A3AB4" w:rsidP="002B2FED">
      <w:pPr>
        <w:spacing w:line="360" w:lineRule="auto"/>
        <w:rPr>
          <w:b/>
        </w:rPr>
      </w:pPr>
      <w:r w:rsidRPr="001252B6">
        <w:rPr>
          <w:b/>
        </w:rPr>
        <w:t>Usage and arguments</w:t>
      </w:r>
    </w:p>
    <w:p w14:paraId="3DF91207" w14:textId="5F021869" w:rsidR="004A3AB4" w:rsidRDefault="004B736B" w:rsidP="002B2FED">
      <w:pPr>
        <w:spacing w:line="360" w:lineRule="auto"/>
      </w:pPr>
      <w:r>
        <w:tab/>
        <w:t>The inputs include:</w:t>
      </w:r>
    </w:p>
    <w:p w14:paraId="6E6F516E" w14:textId="5860C030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r>
        <w:t>Matrix1: the read count matrix of group1, in which the rows are genes and the columns are samples;</w:t>
      </w:r>
    </w:p>
    <w:p w14:paraId="12B9E1D5" w14:textId="00B0F2D2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r>
        <w:t xml:space="preserve">Matrix2: </w:t>
      </w:r>
      <w:r>
        <w:t>the read count matrix of group</w:t>
      </w:r>
      <w:r>
        <w:t>2</w:t>
      </w:r>
      <w:r>
        <w:t>, in which the rows are genes and the columns are samples;</w:t>
      </w:r>
    </w:p>
    <w:p w14:paraId="1F5FFFE3" w14:textId="6895CFDA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r>
        <w:t>Sn: it represents “j”, which means the repeating times in random pooling process;</w:t>
      </w:r>
    </w:p>
    <w:p w14:paraId="5653DE66" w14:textId="6B09669A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r>
        <w:t xml:space="preserve">Group1Inf: a </w:t>
      </w:r>
      <w:proofErr w:type="spellStart"/>
      <w:r>
        <w:t>dataframe</w:t>
      </w:r>
      <w:proofErr w:type="spellEnd"/>
      <w:r>
        <w:t>, containing the group1’s information;</w:t>
      </w:r>
    </w:p>
    <w:p w14:paraId="62B205BF" w14:textId="6416338D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r>
        <w:t xml:space="preserve">Group2Inf: a </w:t>
      </w:r>
      <w:proofErr w:type="spellStart"/>
      <w:r>
        <w:t>dataframe</w:t>
      </w:r>
      <w:proofErr w:type="spellEnd"/>
      <w:r>
        <w:t>, containing the group2’s information;</w:t>
      </w:r>
    </w:p>
    <w:p w14:paraId="42C49E76" w14:textId="397287FE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OutDir</w:t>
      </w:r>
      <w:proofErr w:type="spellEnd"/>
      <w:r>
        <w:t>: the folder to save the results;</w:t>
      </w:r>
    </w:p>
    <w:p w14:paraId="77AC27EA" w14:textId="414E63A0" w:rsidR="004B736B" w:rsidRDefault="004B736B" w:rsidP="004B736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Parallel_TF</w:t>
      </w:r>
      <w:proofErr w:type="spellEnd"/>
      <w:r>
        <w:t xml:space="preserve">: a logical value. If it is TRUE, the </w:t>
      </w:r>
      <w:proofErr w:type="spellStart"/>
      <w:r>
        <w:t>DESeq</w:t>
      </w:r>
      <w:proofErr w:type="spellEnd"/>
      <w:r>
        <w:t xml:space="preserve"> will run by using </w:t>
      </w:r>
      <w:proofErr w:type="spellStart"/>
      <w:r>
        <w:t>BiocParallel</w:t>
      </w:r>
      <w:proofErr w:type="spellEnd"/>
      <w:r>
        <w:t xml:space="preserve">; if it is FALSE, </w:t>
      </w:r>
      <w:r>
        <w:t xml:space="preserve">the </w:t>
      </w:r>
      <w:proofErr w:type="spellStart"/>
      <w:r>
        <w:t>DESeq</w:t>
      </w:r>
      <w:proofErr w:type="spellEnd"/>
      <w:r>
        <w:t xml:space="preserve"> will run by </w:t>
      </w:r>
      <w:r>
        <w:t>single core;</w:t>
      </w:r>
    </w:p>
    <w:p w14:paraId="7750D72D" w14:textId="0CB2BA19" w:rsidR="004B736B" w:rsidRDefault="00803405" w:rsidP="004B736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Ncores</w:t>
      </w:r>
      <w:proofErr w:type="spellEnd"/>
      <w:r>
        <w:t xml:space="preserve">: the number of cores used when running </w:t>
      </w:r>
      <w:proofErr w:type="spellStart"/>
      <w:r>
        <w:t>DESeq</w:t>
      </w:r>
      <w:proofErr w:type="spellEnd"/>
      <w:r>
        <w:t>;</w:t>
      </w:r>
    </w:p>
    <w:p w14:paraId="49CC48FB" w14:textId="77777777" w:rsidR="002B2FED" w:rsidRDefault="002B2FED" w:rsidP="002B2FED">
      <w:pPr>
        <w:spacing w:line="360" w:lineRule="auto"/>
      </w:pPr>
      <w:bookmarkStart w:id="0" w:name="_GoBack"/>
      <w:bookmarkEnd w:id="0"/>
    </w:p>
    <w:sectPr w:rsidR="002B2FED" w:rsidSect="00341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323E"/>
    <w:multiLevelType w:val="hybridMultilevel"/>
    <w:tmpl w:val="77A80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55B4"/>
    <w:multiLevelType w:val="hybridMultilevel"/>
    <w:tmpl w:val="2A2E9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B4"/>
    <w:rsid w:val="000C67FB"/>
    <w:rsid w:val="001252B6"/>
    <w:rsid w:val="002B2FED"/>
    <w:rsid w:val="003411F7"/>
    <w:rsid w:val="003A1BFE"/>
    <w:rsid w:val="003D56AB"/>
    <w:rsid w:val="004A3AB4"/>
    <w:rsid w:val="004B736B"/>
    <w:rsid w:val="007920D5"/>
    <w:rsid w:val="00803405"/>
    <w:rsid w:val="00B264D6"/>
    <w:rsid w:val="00B63BF4"/>
    <w:rsid w:val="00D1133E"/>
    <w:rsid w:val="00D126B4"/>
    <w:rsid w:val="00F046C8"/>
    <w:rsid w:val="00F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83E14"/>
  <w15:chartTrackingRefBased/>
  <w15:docId w15:val="{12E0C395-408B-B347-9C4B-D37B396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Shangli</dc:creator>
  <cp:keywords/>
  <dc:description/>
  <cp:lastModifiedBy>Shangli</cp:lastModifiedBy>
  <cp:revision>10</cp:revision>
  <dcterms:created xsi:type="dcterms:W3CDTF">2019-03-25T01:37:00Z</dcterms:created>
  <dcterms:modified xsi:type="dcterms:W3CDTF">2019-04-15T03:14:00Z</dcterms:modified>
</cp:coreProperties>
</file>