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4.0.0 -->
  <w:body>
    <w:p>
      <w:pPr>
        <w:pStyle w:val="Normal0"/>
        <w:spacing w:before="0" w:after="0" w:line="844" w:lineRule="exact"/>
        <w:ind w:left="101" w:right="0" w:firstLine="0"/>
        <w:jc w:val="left"/>
        <w:rPr>
          <w:rStyle w:val="DefaultParagraphFont"/>
          <w:rFonts w:ascii="BMHMAE+ArialUnicodeMS" w:eastAsiaTheme="minorHAnsi" w:hAnsiTheme="minorHAnsi" w:cstheme="minorBidi"/>
          <w:color w:val="000000"/>
          <w:spacing w:val="0"/>
          <w:sz w:val="8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43.8pt;height:4.3pt;margin-top:204.4pt;margin-left:73.15pt;mso-position-horizontal-relative:page;mso-position-vertical-relative:page;position:absolute;z-index:-251658240">
            <v:imagedata r:id="rId4" o:title=""/>
          </v:shape>
        </w:pict>
      </w:r>
      <w:r>
        <w:rPr>
          <w:rStyle w:val="DefaultParagraphFont"/>
          <w:rFonts w:ascii="BMHMAE+ArialUnicodeMS" w:hAnsi="BMHMAE+ArialUnicodeMS" w:eastAsiaTheme="minorHAnsi" w:cs="BMHMAE+ArialUnicodeMS"/>
          <w:color w:val="FF0000"/>
          <w:spacing w:val="-191"/>
          <w:sz w:val="80"/>
        </w:rPr>
        <w:t>昆明理工大学学生工作部（处）</w:t>
      </w:r>
    </w:p>
    <w:p>
      <w:pPr>
        <w:pStyle w:val="Normal0"/>
        <w:spacing w:before="769" w:after="0" w:line="298" w:lineRule="exact"/>
        <w:ind w:left="3353" w:right="0" w:firstLine="0"/>
        <w:jc w:val="left"/>
        <w:rPr>
          <w:rStyle w:val="DefaultParagraphFont"/>
          <w:rFonts w:ascii="VAVEBG+FangSong_GB2312" w:eastAsiaTheme="minorHAnsi" w:hAnsiTheme="minorHAnsi" w:cstheme="minorBidi"/>
          <w:color w:val="000000"/>
          <w:spacing w:val="0"/>
          <w:sz w:val="29"/>
        </w:rPr>
      </w:pPr>
      <w:r>
        <w:rPr>
          <w:rStyle w:val="DefaultParagraphFont"/>
          <w:rFonts w:ascii="VAVEBG+FangSong_GB2312" w:hAnsi="VAVEBG+FangSong_GB2312" w:eastAsiaTheme="minorHAnsi" w:cs="VAVEBG+FangSong_GB2312"/>
          <w:color w:val="000000"/>
          <w:spacing w:val="-48"/>
          <w:sz w:val="29"/>
        </w:rPr>
        <w:t>学工字（2020）07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54"/>
          <w:sz w:val="29"/>
        </w:rPr>
        <w:t xml:space="preserve"> </w:t>
      </w:r>
      <w:r>
        <w:rPr>
          <w:rStyle w:val="DefaultParagraphFont"/>
          <w:rFonts w:ascii="VAVEBG+FangSong_GB2312" w:hAnsi="VAVEBG+FangSong_GB2312" w:eastAsiaTheme="minorHAnsi" w:cs="VAVEBG+FangSong_GB2312"/>
          <w:color w:val="000000"/>
          <w:spacing w:val="0"/>
          <w:sz w:val="29"/>
        </w:rPr>
        <w:t>号</w:t>
      </w:r>
    </w:p>
    <w:p>
      <w:pPr>
        <w:pStyle w:val="Normal0"/>
        <w:spacing w:before="1307" w:after="0" w:line="467" w:lineRule="exact"/>
        <w:ind w:left="785" w:right="0" w:firstLine="0"/>
        <w:jc w:val="left"/>
        <w:rPr>
          <w:rStyle w:val="DefaultParagraphFont"/>
          <w:rFonts w:ascii="BMHMAE+ArialUnicodeMS" w:eastAsiaTheme="minorHAnsi" w:hAnsiTheme="minorHAnsi" w:cstheme="minorBidi"/>
          <w:color w:val="000000"/>
          <w:spacing w:val="0"/>
          <w:sz w:val="44"/>
        </w:rPr>
      </w:pPr>
      <w:r>
        <w:rPr>
          <w:rStyle w:val="DefaultParagraphFont"/>
          <w:rFonts w:ascii="BMHMAE+ArialUnicodeMS" w:hAnsi="BMHMAE+ArialUnicodeMS" w:eastAsiaTheme="minorHAnsi" w:cs="BMHMAE+ArialUnicodeMS"/>
          <w:color w:val="000000"/>
          <w:spacing w:val="0"/>
          <w:sz w:val="44"/>
        </w:rPr>
        <w:t>关于做好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44"/>
        </w:rPr>
        <w:t xml:space="preserve"> </w:t>
      </w:r>
      <w:r>
        <w:rPr>
          <w:rStyle w:val="DefaultParagraphFont"/>
          <w:rFonts w:ascii="BMHMAE+ArialUnicodeMS" w:eastAsiaTheme="minorHAnsi" w:hAnsiTheme="minorHAnsi" w:cstheme="minorBidi"/>
          <w:color w:val="000000"/>
          <w:spacing w:val="0"/>
          <w:sz w:val="44"/>
        </w:rPr>
        <w:t>2019-2020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44"/>
        </w:rPr>
        <w:t xml:space="preserve"> </w:t>
      </w:r>
      <w:r>
        <w:rPr>
          <w:rStyle w:val="DefaultParagraphFont"/>
          <w:rFonts w:ascii="BMHMAE+ArialUnicodeMS" w:hAnsi="BMHMAE+ArialUnicodeMS" w:eastAsiaTheme="minorHAnsi" w:cs="BMHMAE+ArialUnicodeMS"/>
          <w:color w:val="000000"/>
          <w:spacing w:val="0"/>
          <w:sz w:val="44"/>
        </w:rPr>
        <w:t>学年下学期期末</w:t>
      </w:r>
    </w:p>
    <w:p>
      <w:pPr>
        <w:pStyle w:val="Normal0"/>
        <w:spacing w:before="133" w:after="0" w:line="467" w:lineRule="exact"/>
        <w:ind w:left="1944" w:right="0" w:firstLine="0"/>
        <w:jc w:val="left"/>
        <w:rPr>
          <w:rStyle w:val="DefaultParagraphFont"/>
          <w:rFonts w:ascii="BMHMAE+ArialUnicodeMS" w:eastAsiaTheme="minorHAnsi" w:hAnsiTheme="minorHAnsi" w:cstheme="minorBidi"/>
          <w:color w:val="000000"/>
          <w:spacing w:val="0"/>
          <w:sz w:val="44"/>
        </w:rPr>
      </w:pPr>
      <w:r>
        <w:rPr>
          <w:rStyle w:val="DefaultParagraphFont"/>
          <w:rFonts w:ascii="BMHMAE+ArialUnicodeMS" w:hAnsi="BMHMAE+ArialUnicodeMS" w:eastAsiaTheme="minorHAnsi" w:cs="BMHMAE+ArialUnicodeMS"/>
          <w:color w:val="000000"/>
          <w:spacing w:val="0"/>
          <w:sz w:val="44"/>
        </w:rPr>
        <w:t>学生安全教育工作的通知</w:t>
      </w:r>
    </w:p>
    <w:p>
      <w:pPr>
        <w:pStyle w:val="Normal0"/>
        <w:spacing w:before="382" w:after="0" w:line="329" w:lineRule="exact"/>
        <w:ind w:left="0" w:right="0" w:firstLine="0"/>
        <w:jc w:val="left"/>
        <w:rPr>
          <w:rStyle w:val="DefaultParagraphFont"/>
          <w:rFonts w:ascii="VAVEBG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VAVEBG+FangSong_GB2312" w:hAnsi="VAVEBG+FangSong_GB2312" w:eastAsiaTheme="minorHAnsi" w:cs="VAVEBG+FangSong_GB2312"/>
          <w:color w:val="000000"/>
          <w:spacing w:val="0"/>
          <w:sz w:val="32"/>
        </w:rPr>
        <w:t>各学院：</w:t>
      </w:r>
    </w:p>
    <w:p>
      <w:pPr>
        <w:pStyle w:val="Normal0"/>
        <w:spacing w:before="295" w:after="0" w:line="329" w:lineRule="exact"/>
        <w:ind w:left="638" w:right="0" w:firstLine="0"/>
        <w:jc w:val="left"/>
        <w:rPr>
          <w:rStyle w:val="DefaultParagraphFont"/>
          <w:rFonts w:ascii="VAVEBG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VAVEBG+FangSong_GB2312" w:hAnsi="VAVEBG+FangSong_GB2312" w:eastAsiaTheme="minorHAnsi" w:cs="VAVEBG+FangSong_GB2312"/>
          <w:color w:val="000000"/>
          <w:spacing w:val="4"/>
          <w:sz w:val="32"/>
        </w:rPr>
        <w:t>为全面确保校园安全稳定，结合期末考试和毕业季，落实</w:t>
      </w:r>
    </w:p>
    <w:p>
      <w:pPr>
        <w:pStyle w:val="Normal0"/>
        <w:spacing w:before="295" w:after="0" w:line="329" w:lineRule="exact"/>
        <w:ind w:left="0" w:right="0" w:firstLine="0"/>
        <w:jc w:val="left"/>
        <w:rPr>
          <w:rStyle w:val="DefaultParagraphFont"/>
          <w:rFonts w:ascii="VAVEBG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VAVEBG+FangSong_GB2312" w:hAnsi="VAVEBG+FangSong_GB2312" w:eastAsiaTheme="minorHAnsi" w:cs="VAVEBG+FangSong_GB2312"/>
          <w:color w:val="000000"/>
          <w:spacing w:val="-3"/>
          <w:sz w:val="32"/>
        </w:rPr>
        <w:t>学校疫情防控相关要求，现就学生安全教育工作提出如下要求：</w:t>
      </w:r>
    </w:p>
    <w:p>
      <w:pPr>
        <w:pStyle w:val="Normal0"/>
        <w:spacing w:before="295" w:after="0" w:line="329" w:lineRule="exact"/>
        <w:ind w:left="638" w:right="0" w:firstLine="0"/>
        <w:jc w:val="left"/>
        <w:rPr>
          <w:rStyle w:val="DefaultParagraphFont"/>
          <w:rFonts w:ascii="SimHei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Hei" w:hAnsi="SimHei" w:eastAsiaTheme="minorHAnsi" w:cs="SimHei"/>
          <w:color w:val="000000"/>
          <w:spacing w:val="0"/>
          <w:sz w:val="32"/>
        </w:rPr>
        <w:t>一、教育引导学生遵守疫情防控各项规定</w:t>
      </w:r>
    </w:p>
    <w:p>
      <w:pPr>
        <w:pStyle w:val="Normal0"/>
        <w:spacing w:before="295" w:after="0" w:line="329" w:lineRule="exact"/>
        <w:ind w:left="638" w:right="0" w:firstLine="0"/>
        <w:jc w:val="left"/>
        <w:rPr>
          <w:rStyle w:val="DefaultParagraphFont"/>
          <w:rFonts w:ascii="VAVEBG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VAVEBG+FangSong_GB2312" w:hAnsi="VAVEBG+FangSong_GB2312" w:eastAsiaTheme="minorHAnsi" w:cs="VAVEBG+FangSong_GB2312"/>
          <w:color w:val="000000"/>
          <w:spacing w:val="4"/>
          <w:sz w:val="32"/>
        </w:rPr>
        <w:t>教育引导学生严格遵守昆明理工大学《关于做好在校学生</w:t>
      </w:r>
    </w:p>
    <w:p>
      <w:pPr>
        <w:pStyle w:val="Normal0"/>
        <w:spacing w:before="295" w:after="0" w:line="329" w:lineRule="exact"/>
        <w:ind w:left="0" w:right="0" w:firstLine="0"/>
        <w:jc w:val="left"/>
        <w:rPr>
          <w:rStyle w:val="DefaultParagraphFont"/>
          <w:rFonts w:ascii="VAVEBG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VAVEBG+FangSong_GB2312" w:hAnsi="VAVEBG+FangSong_GB2312" w:eastAsiaTheme="minorHAnsi" w:cs="VAVEBG+FangSong_GB2312"/>
          <w:color w:val="000000"/>
          <w:spacing w:val="3"/>
          <w:sz w:val="32"/>
        </w:rPr>
        <w:t>离校外出和校外有关人员入校审批工作的通知》等疫情防控期</w:t>
      </w:r>
    </w:p>
    <w:p>
      <w:pPr>
        <w:pStyle w:val="Normal0"/>
        <w:spacing w:before="295" w:after="0" w:line="329" w:lineRule="exact"/>
        <w:ind w:left="0" w:right="0" w:firstLine="0"/>
        <w:jc w:val="left"/>
        <w:rPr>
          <w:rStyle w:val="DefaultParagraphFont"/>
          <w:rFonts w:ascii="VAVEBG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VAVEBG+FangSong_GB2312" w:hAnsi="VAVEBG+FangSong_GB2312" w:eastAsiaTheme="minorHAnsi" w:cs="VAVEBG+FangSong_GB2312"/>
          <w:color w:val="000000"/>
          <w:spacing w:val="3"/>
          <w:sz w:val="32"/>
        </w:rPr>
        <w:t>间校园管理相关规定，让学生充分认识到违反学校规定将面临</w:t>
      </w:r>
    </w:p>
    <w:p>
      <w:pPr>
        <w:pStyle w:val="Normal0"/>
        <w:spacing w:before="295" w:after="0" w:line="329" w:lineRule="exact"/>
        <w:ind w:left="0" w:right="0" w:firstLine="0"/>
        <w:jc w:val="left"/>
        <w:rPr>
          <w:rStyle w:val="DefaultParagraphFont"/>
          <w:rFonts w:ascii="VAVEBG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VAVEBG+FangSong_GB2312" w:hAnsi="VAVEBG+FangSong_GB2312" w:eastAsiaTheme="minorHAnsi" w:cs="VAVEBG+FangSong_GB2312"/>
          <w:color w:val="000000"/>
          <w:spacing w:val="0"/>
          <w:sz w:val="32"/>
        </w:rPr>
        <w:t>的后果，由此造成的人身财产损害由学生本人负责。</w:t>
      </w:r>
    </w:p>
    <w:p>
      <w:pPr>
        <w:pStyle w:val="Normal0"/>
        <w:spacing w:before="295" w:after="0" w:line="329" w:lineRule="exact"/>
        <w:ind w:left="638" w:right="0" w:firstLine="0"/>
        <w:jc w:val="left"/>
        <w:rPr>
          <w:rStyle w:val="DefaultParagraphFont"/>
          <w:rFonts w:ascii="SimHei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Hei" w:hAnsi="SimHei" w:eastAsiaTheme="minorHAnsi" w:cs="SimHei"/>
          <w:color w:val="000000"/>
          <w:spacing w:val="0"/>
          <w:sz w:val="32"/>
        </w:rPr>
        <w:t>二、做好重点人群的教育引导工作</w:t>
      </w:r>
    </w:p>
    <w:p>
      <w:pPr>
        <w:pStyle w:val="Normal0"/>
        <w:spacing w:before="295" w:after="0" w:line="329" w:lineRule="exact"/>
        <w:ind w:left="638" w:right="0" w:firstLine="0"/>
        <w:jc w:val="left"/>
        <w:rPr>
          <w:rStyle w:val="DefaultParagraphFont"/>
          <w:rFonts w:ascii="VAVEBG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VAVEBG+FangSong_GB2312" w:hAnsi="VAVEBG+FangSong_GB2312" w:eastAsiaTheme="minorHAnsi" w:cs="VAVEBG+FangSong_GB2312"/>
          <w:color w:val="000000"/>
          <w:spacing w:val="4"/>
          <w:sz w:val="32"/>
        </w:rPr>
        <w:t>一是要求各学院认真排查各年级学生中各类矛盾和隐患，</w:t>
      </w:r>
    </w:p>
    <w:p>
      <w:pPr>
        <w:pStyle w:val="Normal0"/>
        <w:spacing w:before="295" w:after="0" w:line="329" w:lineRule="exact"/>
        <w:ind w:left="0" w:right="0" w:firstLine="0"/>
        <w:jc w:val="left"/>
        <w:rPr>
          <w:rStyle w:val="DefaultParagraphFont"/>
          <w:rFonts w:ascii="VAVEBG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VAVEBG+FangSong_GB2312" w:hAnsi="VAVEBG+FangSong_GB2312" w:eastAsiaTheme="minorHAnsi" w:cs="VAVEBG+FangSong_GB2312"/>
          <w:color w:val="000000"/>
          <w:spacing w:val="3"/>
          <w:sz w:val="32"/>
        </w:rPr>
        <w:t>结合《昆明理工大学学生纪律处分实施细则（修订）》（昆理</w:t>
      </w:r>
    </w:p>
    <w:p>
      <w:pPr>
        <w:pStyle w:val="Normal0"/>
        <w:spacing w:before="295" w:after="0" w:line="329" w:lineRule="exact"/>
        <w:ind w:left="0" w:right="0" w:firstLine="0"/>
        <w:jc w:val="left"/>
        <w:rPr>
          <w:rStyle w:val="DefaultParagraphFont"/>
          <w:rFonts w:ascii="VAVEBG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VAVEBG+FangSong_GB2312" w:hAnsi="VAVEBG+FangSong_GB2312" w:eastAsiaTheme="minorHAnsi" w:cs="VAVEBG+FangSong_GB2312"/>
          <w:color w:val="000000"/>
          <w:spacing w:val="0"/>
          <w:sz w:val="32"/>
        </w:rPr>
        <w:t>工大校学字〔2020〕15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  <w:t xml:space="preserve"> </w:t>
      </w:r>
      <w:r>
        <w:rPr>
          <w:rStyle w:val="DefaultParagraphFont"/>
          <w:rFonts w:ascii="VAVEBG+FangSong_GB2312" w:hAnsi="VAVEBG+FangSong_GB2312" w:eastAsiaTheme="minorHAnsi" w:cs="VAVEBG+FangSong_GB2312"/>
          <w:color w:val="000000"/>
          <w:spacing w:val="0"/>
          <w:sz w:val="32"/>
        </w:rPr>
        <w:t>号）（附件一）和《昆明理工大学大学</w:t>
      </w:r>
    </w:p>
    <w:p>
      <w:pPr>
        <w:pStyle w:val="Normal0"/>
        <w:spacing w:before="295" w:after="0" w:line="329" w:lineRule="exact"/>
        <w:ind w:left="0" w:right="0" w:firstLine="0"/>
        <w:jc w:val="left"/>
        <w:rPr>
          <w:rStyle w:val="DefaultParagraphFont"/>
          <w:rFonts w:ascii="VAVEBG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VAVEBG+FangSong_GB2312" w:hAnsi="VAVEBG+FangSong_GB2312" w:eastAsiaTheme="minorHAnsi" w:cs="VAVEBG+FangSong_GB2312"/>
          <w:color w:val="000000"/>
          <w:spacing w:val="3"/>
          <w:sz w:val="32"/>
        </w:rPr>
        <w:t>生违规违纪警示案例》（附件二）开展违规违纪警示教育，引</w:t>
      </w:r>
    </w:p>
    <w:p>
      <w:pPr>
        <w:pStyle w:val="Normal0"/>
        <w:spacing w:before="295" w:after="0" w:line="329" w:lineRule="exact"/>
        <w:ind w:left="0" w:right="0" w:firstLine="0"/>
        <w:jc w:val="left"/>
        <w:rPr>
          <w:rStyle w:val="DefaultParagraphFont"/>
          <w:rFonts w:ascii="VAVEBG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VAVEBG+FangSong_GB2312" w:hAnsi="VAVEBG+FangSong_GB2312" w:eastAsiaTheme="minorHAnsi" w:cs="VAVEBG+FangSong_GB2312"/>
          <w:color w:val="000000"/>
          <w:spacing w:val="3"/>
          <w:sz w:val="32"/>
        </w:rPr>
        <w:t>导学生妥善处理在校期间的矛盾纠纷，绝不允许学生私自采取</w:t>
      </w:r>
    </w:p>
    <w:p>
      <w:pPr>
        <w:pStyle w:val="Normal0"/>
        <w:spacing w:before="462" w:after="0" w:line="198" w:lineRule="exact"/>
        <w:ind w:left="4320" w:right="0" w:firstLine="0"/>
        <w:jc w:val="left"/>
        <w:rPr>
          <w:rStyle w:val="DefaultParagraphFont"/>
          <w:rFonts w:ascii="QODBGE+TimesNewRomanPSMT" w:eastAsiaTheme="minorHAnsi" w:hAnsiTheme="minorHAnsi" w:cstheme="minorBidi"/>
          <w:color w:val="000000"/>
          <w:spacing w:val="0"/>
          <w:sz w:val="18"/>
        </w:rPr>
        <w:sectPr>
          <w:pgSz w:w="11900" w:h="16820"/>
          <w:pgMar w:top="2065" w:right="100" w:bottom="0" w:left="1589" w:header="720" w:footer="720" w:gutter="0"/>
          <w:pgNumType w:start="1"/>
          <w:cols w:sep="0" w:space="720"/>
          <w:docGrid w:linePitch="1"/>
        </w:sectPr>
      </w:pPr>
      <w:r>
        <w:rPr>
          <w:rStyle w:val="DefaultParagraphFont"/>
          <w:rFonts w:ascii="QODBGE+TimesNewRomanPSMT" w:eastAsiaTheme="minorHAnsi" w:hAnsiTheme="minorHAnsi" w:cstheme="minorBidi"/>
          <w:color w:val="000000"/>
          <w:spacing w:val="0"/>
          <w:sz w:val="18"/>
        </w:rPr>
        <w:t>1</w:t>
      </w:r>
    </w:p>
    <w:p>
      <w:pPr>
        <w:pStyle w:val="Normal1"/>
        <w:spacing w:before="0" w:after="0" w:line="329" w:lineRule="exact"/>
        <w:ind w:left="0" w:right="0" w:firstLine="0"/>
        <w:jc w:val="left"/>
        <w:rPr>
          <w:rStyle w:val="DefaultParagraphFont"/>
          <w:rFonts w:ascii="DQVUKL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DQVUKL+FangSong_GB2312" w:hAnsi="DQVUKL+FangSong_GB2312" w:eastAsiaTheme="minorHAnsi" w:cs="DQVUKL+FangSong_GB2312"/>
          <w:color w:val="000000"/>
          <w:spacing w:val="3"/>
          <w:sz w:val="32"/>
        </w:rPr>
        <w:t>过激方式或不正当手段解决纠纷。二是要求辅导员、班主任深</w:t>
      </w:r>
    </w:p>
    <w:p>
      <w:pPr>
        <w:pStyle w:val="Normal1"/>
        <w:spacing w:before="295" w:after="0" w:line="329" w:lineRule="exact"/>
        <w:ind w:left="0" w:right="0" w:firstLine="0"/>
        <w:jc w:val="left"/>
        <w:rPr>
          <w:rStyle w:val="DefaultParagraphFont"/>
          <w:rFonts w:ascii="DQVUKL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DQVUKL+FangSong_GB2312" w:hAnsi="DQVUKL+FangSong_GB2312" w:eastAsiaTheme="minorHAnsi" w:cs="DQVUKL+FangSong_GB2312"/>
          <w:color w:val="000000"/>
          <w:spacing w:val="3"/>
          <w:sz w:val="32"/>
        </w:rPr>
        <w:t>入宿舍，掌握学生生活、学习及就业情况，对存在经济困难、</w:t>
      </w:r>
    </w:p>
    <w:p>
      <w:pPr>
        <w:pStyle w:val="Normal1"/>
        <w:spacing w:before="295" w:after="0" w:line="329" w:lineRule="exact"/>
        <w:ind w:left="0" w:right="0" w:firstLine="0"/>
        <w:jc w:val="left"/>
        <w:rPr>
          <w:rStyle w:val="DefaultParagraphFont"/>
          <w:rFonts w:ascii="DQVUKL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DQVUKL+FangSong_GB2312" w:hAnsi="DQVUKL+FangSong_GB2312" w:eastAsiaTheme="minorHAnsi" w:cs="DQVUKL+FangSong_GB2312"/>
          <w:color w:val="000000"/>
          <w:spacing w:val="3"/>
          <w:sz w:val="32"/>
        </w:rPr>
        <w:t>情感疑惑、就业困难等问题的学生，有针对性地进行思想引导</w:t>
      </w:r>
    </w:p>
    <w:p>
      <w:pPr>
        <w:pStyle w:val="Normal1"/>
        <w:spacing w:before="295" w:after="0" w:line="329" w:lineRule="exact"/>
        <w:ind w:left="0" w:right="0" w:firstLine="0"/>
        <w:jc w:val="left"/>
        <w:rPr>
          <w:rStyle w:val="DefaultParagraphFont"/>
          <w:rFonts w:ascii="DQVUKL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DQVUKL+FangSong_GB2312" w:hAnsi="DQVUKL+FangSong_GB2312" w:eastAsiaTheme="minorHAnsi" w:cs="DQVUKL+FangSong_GB2312"/>
          <w:color w:val="000000"/>
          <w:spacing w:val="0"/>
          <w:sz w:val="32"/>
        </w:rPr>
        <w:t>和心理疏导，做好排忧解难工作。</w:t>
      </w:r>
    </w:p>
    <w:p>
      <w:pPr>
        <w:pStyle w:val="Normal1"/>
        <w:spacing w:before="295" w:after="0" w:line="329" w:lineRule="exact"/>
        <w:ind w:left="638" w:right="0" w:firstLine="0"/>
        <w:jc w:val="left"/>
        <w:rPr>
          <w:rStyle w:val="DefaultParagraphFont"/>
          <w:rFonts w:ascii="SimHei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Hei" w:hAnsi="SimHei" w:eastAsiaTheme="minorHAnsi" w:cs="SimHei"/>
          <w:color w:val="000000"/>
          <w:spacing w:val="0"/>
          <w:sz w:val="32"/>
        </w:rPr>
        <w:t>三、加强舆情监测工作</w:t>
      </w:r>
    </w:p>
    <w:p>
      <w:pPr>
        <w:pStyle w:val="Normal1"/>
        <w:spacing w:before="295" w:after="0" w:line="329" w:lineRule="exact"/>
        <w:ind w:left="638" w:right="0" w:firstLine="0"/>
        <w:jc w:val="left"/>
        <w:rPr>
          <w:rStyle w:val="DefaultParagraphFont"/>
          <w:rFonts w:ascii="DQVUKL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DQVUKL+FangSong_GB2312" w:hAnsi="DQVUKL+FangSong_GB2312" w:eastAsiaTheme="minorHAnsi" w:cs="DQVUKL+FangSong_GB2312"/>
          <w:color w:val="000000"/>
          <w:spacing w:val="0"/>
          <w:sz w:val="32"/>
        </w:rPr>
        <w:t>各学院要加强对网站、宣传栏、微信微博、QQ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  <w:t xml:space="preserve"> </w:t>
      </w:r>
      <w:r>
        <w:rPr>
          <w:rStyle w:val="DefaultParagraphFont"/>
          <w:rFonts w:ascii="DQVUKL+FangSong_GB2312" w:hAnsi="DQVUKL+FangSong_GB2312" w:eastAsiaTheme="minorHAnsi" w:cs="DQVUKL+FangSong_GB2312"/>
          <w:color w:val="000000"/>
          <w:spacing w:val="0"/>
          <w:sz w:val="32"/>
        </w:rPr>
        <w:t>群等各类阵</w:t>
      </w:r>
    </w:p>
    <w:p>
      <w:pPr>
        <w:pStyle w:val="Normal1"/>
        <w:spacing w:before="295" w:after="0" w:line="329" w:lineRule="exact"/>
        <w:ind w:left="0" w:right="0" w:firstLine="0"/>
        <w:jc w:val="left"/>
        <w:rPr>
          <w:rStyle w:val="DefaultParagraphFont"/>
          <w:rFonts w:ascii="DQVUKL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DQVUKL+FangSong_GB2312" w:hAnsi="DQVUKL+FangSong_GB2312" w:eastAsiaTheme="minorHAnsi" w:cs="DQVUKL+FangSong_GB2312"/>
          <w:color w:val="000000"/>
          <w:spacing w:val="3"/>
          <w:sz w:val="32"/>
        </w:rPr>
        <w:t>地的管理，排查安全隐患，严禁发布、传播、扩散不实消息和</w:t>
      </w:r>
    </w:p>
    <w:p>
      <w:pPr>
        <w:pStyle w:val="Normal1"/>
        <w:spacing w:before="295" w:after="0" w:line="329" w:lineRule="exact"/>
        <w:ind w:left="0" w:right="0" w:firstLine="0"/>
        <w:jc w:val="left"/>
        <w:rPr>
          <w:rStyle w:val="DefaultParagraphFont"/>
          <w:rFonts w:ascii="DQVUKL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DQVUKL+FangSong_GB2312" w:hAnsi="DQVUKL+FangSong_GB2312" w:eastAsiaTheme="minorHAnsi" w:cs="DQVUKL+FangSong_GB2312"/>
          <w:color w:val="000000"/>
          <w:spacing w:val="3"/>
          <w:sz w:val="32"/>
        </w:rPr>
        <w:t>不当言论。要及时掌握学生的舆论动向，主动引导舆论，防止</w:t>
      </w:r>
    </w:p>
    <w:p>
      <w:pPr>
        <w:pStyle w:val="Normal1"/>
        <w:spacing w:before="295" w:after="0" w:line="329" w:lineRule="exact"/>
        <w:ind w:left="0" w:right="0" w:firstLine="0"/>
        <w:jc w:val="left"/>
        <w:rPr>
          <w:rStyle w:val="DefaultParagraphFont"/>
          <w:rFonts w:ascii="DQVUKL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DQVUKL+FangSong_GB2312" w:hAnsi="DQVUKL+FangSong_GB2312" w:eastAsiaTheme="minorHAnsi" w:cs="DQVUKL+FangSong_GB2312"/>
          <w:color w:val="000000"/>
          <w:spacing w:val="0"/>
          <w:sz w:val="32"/>
        </w:rPr>
        <w:t>形成热点和引发网络炒作。</w:t>
      </w:r>
    </w:p>
    <w:p>
      <w:pPr>
        <w:pStyle w:val="Normal1"/>
        <w:spacing w:before="295" w:after="0" w:line="329" w:lineRule="exact"/>
        <w:ind w:left="638" w:right="0" w:firstLine="0"/>
        <w:jc w:val="left"/>
        <w:rPr>
          <w:rStyle w:val="DefaultParagraphFont"/>
          <w:rFonts w:ascii="SimHei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Hei" w:hAnsi="SimHei" w:eastAsiaTheme="minorHAnsi" w:cs="SimHei"/>
          <w:color w:val="000000"/>
          <w:spacing w:val="0"/>
          <w:sz w:val="32"/>
        </w:rPr>
        <w:t>四、高度重视学生安全教育</w:t>
      </w:r>
    </w:p>
    <w:p>
      <w:pPr>
        <w:pStyle w:val="Normal1"/>
        <w:spacing w:before="295" w:after="0" w:line="329" w:lineRule="exact"/>
        <w:ind w:left="638" w:right="0" w:firstLine="0"/>
        <w:jc w:val="left"/>
        <w:rPr>
          <w:rStyle w:val="DefaultParagraphFont"/>
          <w:rFonts w:ascii="DQVUKL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DQVUKL+FangSong_GB2312" w:hAnsi="DQVUKL+FangSong_GB2312" w:eastAsiaTheme="minorHAnsi" w:cs="DQVUKL+FangSong_GB2312"/>
          <w:color w:val="000000"/>
          <w:spacing w:val="4"/>
          <w:sz w:val="32"/>
        </w:rPr>
        <w:t>一是各学院要加强学生的人身安全和财产安全教育，开展</w:t>
      </w:r>
    </w:p>
    <w:p>
      <w:pPr>
        <w:pStyle w:val="Normal1"/>
        <w:spacing w:before="295" w:after="0" w:line="329" w:lineRule="exact"/>
        <w:ind w:left="0" w:right="0" w:firstLine="0"/>
        <w:jc w:val="left"/>
        <w:rPr>
          <w:rStyle w:val="DefaultParagraphFont"/>
          <w:rFonts w:ascii="DQVUKL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DQVUKL+FangSong_GB2312" w:hAnsi="DQVUKL+FangSong_GB2312" w:eastAsiaTheme="minorHAnsi" w:cs="DQVUKL+FangSong_GB2312"/>
          <w:color w:val="000000"/>
          <w:spacing w:val="-3"/>
          <w:sz w:val="32"/>
        </w:rPr>
        <w:t>防火防盗防骗等教育，提醒学生提高自我安全防范意识,避免意</w:t>
      </w:r>
    </w:p>
    <w:p>
      <w:pPr>
        <w:pStyle w:val="Normal1"/>
        <w:spacing w:before="295" w:after="0" w:line="329" w:lineRule="exact"/>
        <w:ind w:left="0" w:right="0" w:firstLine="0"/>
        <w:jc w:val="left"/>
        <w:rPr>
          <w:rStyle w:val="DefaultParagraphFont"/>
          <w:rFonts w:ascii="DQVUKL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DQVUKL+FangSong_GB2312" w:hAnsi="DQVUKL+FangSong_GB2312" w:eastAsiaTheme="minorHAnsi" w:cs="DQVUKL+FangSong_GB2312"/>
          <w:color w:val="000000"/>
          <w:spacing w:val="3"/>
          <w:sz w:val="32"/>
        </w:rPr>
        <w:t>外事故发生。二是根据疫情防控工作要求，学生不得私自开展</w:t>
      </w:r>
    </w:p>
    <w:p>
      <w:pPr>
        <w:pStyle w:val="Normal1"/>
        <w:spacing w:before="295" w:after="0" w:line="329" w:lineRule="exact"/>
        <w:ind w:left="0" w:right="0" w:firstLine="0"/>
        <w:jc w:val="left"/>
        <w:rPr>
          <w:rStyle w:val="DefaultParagraphFont"/>
          <w:rFonts w:ascii="DQVUKL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DQVUKL+FangSong_GB2312" w:hAnsi="DQVUKL+FangSong_GB2312" w:eastAsiaTheme="minorHAnsi" w:cs="DQVUKL+FangSong_GB2312"/>
          <w:color w:val="000000"/>
          <w:spacing w:val="0"/>
          <w:sz w:val="32"/>
        </w:rPr>
        <w:t>校外聚餐，同时应避免校内规模较大的聚餐活动。</w:t>
      </w:r>
    </w:p>
    <w:p>
      <w:pPr>
        <w:pStyle w:val="Normal1"/>
        <w:spacing w:before="295" w:after="0" w:line="329" w:lineRule="exact"/>
        <w:ind w:left="638" w:right="0" w:firstLine="0"/>
        <w:jc w:val="left"/>
        <w:rPr>
          <w:rStyle w:val="DefaultParagraphFont"/>
          <w:rFonts w:ascii="SimHei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Hei" w:hAnsi="SimHei" w:eastAsiaTheme="minorHAnsi" w:cs="SimHei"/>
          <w:color w:val="000000"/>
          <w:spacing w:val="0"/>
          <w:sz w:val="32"/>
        </w:rPr>
        <w:t>五、做好毕业生离校期间安全教育</w:t>
      </w:r>
    </w:p>
    <w:p>
      <w:pPr>
        <w:pStyle w:val="Normal1"/>
        <w:spacing w:before="295" w:after="0" w:line="329" w:lineRule="exact"/>
        <w:ind w:left="638" w:right="0" w:firstLine="0"/>
        <w:jc w:val="left"/>
        <w:rPr>
          <w:rStyle w:val="DefaultParagraphFont"/>
          <w:rFonts w:ascii="DQVUKL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DQVUKL+FangSong_GB2312" w:hAnsi="DQVUKL+FangSong_GB2312" w:eastAsiaTheme="minorHAnsi" w:cs="DQVUKL+FangSong_GB2312"/>
          <w:color w:val="000000"/>
          <w:spacing w:val="4"/>
          <w:sz w:val="32"/>
        </w:rPr>
        <w:t>毕业生离校期间是学校安全维稳工作的重要时期，各学院</w:t>
      </w:r>
    </w:p>
    <w:p>
      <w:pPr>
        <w:pStyle w:val="Normal1"/>
        <w:spacing w:before="295" w:after="0" w:line="329" w:lineRule="exact"/>
        <w:ind w:left="0" w:right="0" w:firstLine="0"/>
        <w:jc w:val="left"/>
        <w:rPr>
          <w:rStyle w:val="DefaultParagraphFont"/>
          <w:rFonts w:ascii="DQVUKL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DQVUKL+FangSong_GB2312" w:hAnsi="DQVUKL+FangSong_GB2312" w:eastAsiaTheme="minorHAnsi" w:cs="DQVUKL+FangSong_GB2312"/>
          <w:color w:val="000000"/>
          <w:spacing w:val="3"/>
          <w:sz w:val="32"/>
        </w:rPr>
        <w:t>要重点加强安全教育工作引导，按照学校相关工作要求，针对</w:t>
      </w:r>
    </w:p>
    <w:p>
      <w:pPr>
        <w:pStyle w:val="Normal1"/>
        <w:spacing w:before="295" w:after="0" w:line="329" w:lineRule="exact"/>
        <w:ind w:left="0" w:right="0" w:firstLine="0"/>
        <w:jc w:val="left"/>
        <w:rPr>
          <w:rStyle w:val="DefaultParagraphFont"/>
          <w:rFonts w:ascii="DQVUKL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DQVUKL+FangSong_GB2312" w:hAnsi="DQVUKL+FangSong_GB2312" w:eastAsiaTheme="minorHAnsi" w:cs="DQVUKL+FangSong_GB2312"/>
          <w:color w:val="000000"/>
          <w:spacing w:val="3"/>
          <w:sz w:val="32"/>
        </w:rPr>
        <w:t>学生学业、毕业、就业、情感等心理或生理现实状况，明确工</w:t>
      </w:r>
    </w:p>
    <w:p>
      <w:pPr>
        <w:pStyle w:val="Normal1"/>
        <w:spacing w:before="295" w:after="0" w:line="329" w:lineRule="exact"/>
        <w:ind w:left="0" w:right="0" w:firstLine="0"/>
        <w:jc w:val="left"/>
        <w:rPr>
          <w:rStyle w:val="DefaultParagraphFont"/>
          <w:rFonts w:ascii="DQVUKL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DQVUKL+FangSong_GB2312" w:hAnsi="DQVUKL+FangSong_GB2312" w:eastAsiaTheme="minorHAnsi" w:cs="DQVUKL+FangSong_GB2312"/>
          <w:color w:val="000000"/>
          <w:spacing w:val="3"/>
          <w:sz w:val="32"/>
        </w:rPr>
        <w:t>作预案，细化执行方案，落实安全维稳工作主体责任，认真做</w:t>
      </w:r>
    </w:p>
    <w:p>
      <w:pPr>
        <w:pStyle w:val="Normal1"/>
        <w:spacing w:before="295" w:after="0" w:line="329" w:lineRule="exact"/>
        <w:ind w:left="0" w:right="0" w:firstLine="0"/>
        <w:jc w:val="left"/>
        <w:rPr>
          <w:rStyle w:val="DefaultParagraphFont"/>
          <w:rFonts w:ascii="DQVUKL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DQVUKL+FangSong_GB2312" w:hAnsi="DQVUKL+FangSong_GB2312" w:eastAsiaTheme="minorHAnsi" w:cs="DQVUKL+FangSong_GB2312"/>
          <w:color w:val="000000"/>
          <w:spacing w:val="3"/>
          <w:sz w:val="32"/>
        </w:rPr>
        <w:t>好毕业生的安全教育工作。各学院要在毕业生离校期间做好相</w:t>
      </w:r>
    </w:p>
    <w:p>
      <w:pPr>
        <w:pStyle w:val="Normal1"/>
        <w:spacing w:before="295" w:after="0" w:line="329" w:lineRule="exact"/>
        <w:ind w:left="0" w:right="0" w:firstLine="0"/>
        <w:jc w:val="left"/>
        <w:rPr>
          <w:rStyle w:val="DefaultParagraphFont"/>
          <w:rFonts w:ascii="DQVUKL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DQVUKL+FangSong_GB2312" w:hAnsi="DQVUKL+FangSong_GB2312" w:eastAsiaTheme="minorHAnsi" w:cs="DQVUKL+FangSong_GB2312"/>
          <w:color w:val="000000"/>
          <w:spacing w:val="0"/>
          <w:sz w:val="32"/>
        </w:rPr>
        <w:t>关校纪校规的警示教育工作。</w:t>
      </w:r>
    </w:p>
    <w:p>
      <w:pPr>
        <w:pStyle w:val="Normal1"/>
        <w:spacing w:before="295" w:after="0" w:line="329" w:lineRule="exact"/>
        <w:ind w:left="638" w:right="0" w:firstLine="0"/>
        <w:jc w:val="left"/>
        <w:rPr>
          <w:rStyle w:val="DefaultParagraphFont"/>
          <w:rFonts w:ascii="SimHei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Hei" w:hAnsi="SimHei" w:eastAsiaTheme="minorHAnsi" w:cs="SimHei"/>
          <w:color w:val="000000"/>
          <w:spacing w:val="0"/>
          <w:sz w:val="32"/>
        </w:rPr>
        <w:t>六、加强值班制度落实，确保离校期间信息畅通</w:t>
      </w:r>
    </w:p>
    <w:p>
      <w:pPr>
        <w:pStyle w:val="Normal1"/>
        <w:spacing w:before="649" w:after="0" w:line="198" w:lineRule="exact"/>
        <w:ind w:left="4320" w:right="0" w:firstLine="0"/>
        <w:jc w:val="left"/>
        <w:rPr>
          <w:rStyle w:val="DefaultParagraphFont"/>
          <w:rFonts w:ascii="LQWWQL+TimesNewRomanPSMT" w:eastAsiaTheme="minorHAnsi" w:hAnsiTheme="minorHAnsi" w:cstheme="minorBidi"/>
          <w:color w:val="000000"/>
          <w:spacing w:val="0"/>
          <w:sz w:val="18"/>
        </w:rPr>
        <w:sectPr>
          <w:pgSz w:w="11900" w:h="16820"/>
          <w:pgMar w:top="1554" w:right="100" w:bottom="0" w:left="1589" w:header="720" w:footer="720" w:gutter="0"/>
          <w:pgNumType w:start="1"/>
          <w:cols w:sep="0" w:space="720"/>
          <w:docGrid w:linePitch="1"/>
        </w:sectPr>
      </w:pPr>
      <w:r>
        <w:rPr>
          <w:rStyle w:val="DefaultParagraphFont"/>
          <w:rFonts w:ascii="LQWWQL+TimesNewRomanPSMT" w:eastAsiaTheme="minorHAnsi" w:hAnsiTheme="minorHAnsi" w:cstheme="minorBidi"/>
          <w:color w:val="000000"/>
          <w:spacing w:val="0"/>
          <w:sz w:val="18"/>
        </w:rPr>
        <w:t>2</w:t>
      </w:r>
    </w:p>
    <w:p>
      <w:pPr>
        <w:pStyle w:val="Normal2"/>
        <w:spacing w:before="0" w:after="0" w:line="329" w:lineRule="exact"/>
        <w:ind w:left="638" w:right="0" w:firstLine="0"/>
        <w:jc w:val="left"/>
        <w:rPr>
          <w:rStyle w:val="DefaultParagraphFont"/>
          <w:rFonts w:ascii="FUOCQG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4"/>
          <w:sz w:val="32"/>
        </w:rPr>
        <w:t>值班人员必须按照值班管理工作要求做好值班工作，严格</w:t>
      </w:r>
    </w:p>
    <w:p>
      <w:pPr>
        <w:pStyle w:val="Normal2"/>
        <w:spacing w:before="295" w:after="0" w:line="329" w:lineRule="exact"/>
        <w:ind w:left="0" w:right="0" w:firstLine="0"/>
        <w:jc w:val="left"/>
        <w:rPr>
          <w:rStyle w:val="DefaultParagraphFont"/>
          <w:rFonts w:ascii="FUOCQG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-3"/>
          <w:sz w:val="32"/>
        </w:rPr>
        <w:t>签到制度，完善值班工作记录，坚守工作岗位，确保信息畅通，</w:t>
      </w:r>
    </w:p>
    <w:p>
      <w:pPr>
        <w:pStyle w:val="Normal2"/>
        <w:spacing w:before="295" w:after="0" w:line="329" w:lineRule="exact"/>
        <w:ind w:left="0" w:right="0" w:firstLine="0"/>
        <w:jc w:val="left"/>
        <w:rPr>
          <w:rStyle w:val="DefaultParagraphFont"/>
          <w:rFonts w:ascii="FUOCQG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0"/>
          <w:sz w:val="32"/>
        </w:rPr>
        <w:t>对发现的问题及时报告妥善处置。</w:t>
      </w:r>
    </w:p>
    <w:p>
      <w:pPr>
        <w:pStyle w:val="Normal2"/>
        <w:spacing w:before="295" w:after="0" w:line="329" w:lineRule="exact"/>
        <w:ind w:left="638" w:right="0" w:firstLine="0"/>
        <w:jc w:val="left"/>
        <w:rPr>
          <w:rStyle w:val="DefaultParagraphFont"/>
          <w:rFonts w:ascii="SimHei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SimHei" w:hAnsi="SimHei" w:eastAsiaTheme="minorHAnsi" w:cs="SimHei"/>
          <w:color w:val="000000"/>
          <w:spacing w:val="0"/>
          <w:sz w:val="32"/>
        </w:rPr>
        <w:t>七、其他</w:t>
      </w:r>
    </w:p>
    <w:p>
      <w:pPr>
        <w:pStyle w:val="Normal2"/>
        <w:spacing w:before="295" w:after="0" w:line="329" w:lineRule="exact"/>
        <w:ind w:left="638" w:right="0" w:firstLine="0"/>
        <w:jc w:val="left"/>
        <w:rPr>
          <w:rStyle w:val="DefaultParagraphFont"/>
          <w:rFonts w:ascii="FUOCQG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4"/>
          <w:sz w:val="32"/>
        </w:rPr>
        <w:t>各学院要从思想上高度重视学期末学生安全教育工作，要</w:t>
      </w:r>
    </w:p>
    <w:p>
      <w:pPr>
        <w:pStyle w:val="Normal2"/>
        <w:spacing w:before="295" w:after="0" w:line="329" w:lineRule="exact"/>
        <w:ind w:left="0" w:right="0" w:firstLine="0"/>
        <w:jc w:val="left"/>
        <w:rPr>
          <w:rStyle w:val="DefaultParagraphFont"/>
          <w:rFonts w:ascii="FUOCQG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3"/>
          <w:sz w:val="32"/>
        </w:rPr>
        <w:t>依据本通知，结合本学院实际，将“以学生为本”的工作理念</w:t>
      </w:r>
    </w:p>
    <w:p>
      <w:pPr>
        <w:pStyle w:val="Normal2"/>
        <w:spacing w:before="295" w:after="0" w:line="329" w:lineRule="exact"/>
        <w:ind w:left="0" w:right="0" w:firstLine="0"/>
        <w:jc w:val="left"/>
        <w:rPr>
          <w:rStyle w:val="DefaultParagraphFont"/>
          <w:rFonts w:ascii="FUOCQG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3"/>
          <w:sz w:val="32"/>
        </w:rPr>
        <w:t>落实到安全教育的各项具体工作中。并于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  <w:t xml:space="preserve"> </w:t>
      </w:r>
      <w:r>
        <w:rPr>
          <w:rStyle w:val="DefaultParagraphFont"/>
          <w:rFonts w:ascii="FUOCQG+FangSong_GB2312" w:eastAsiaTheme="minorHAnsi" w:hAnsiTheme="minorHAnsi" w:cstheme="minorBidi"/>
          <w:color w:val="000000"/>
          <w:spacing w:val="0"/>
          <w:sz w:val="32"/>
        </w:rPr>
        <w:t>7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2"/>
          <w:sz w:val="32"/>
        </w:rPr>
        <w:t xml:space="preserve"> </w:t>
      </w: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0"/>
          <w:sz w:val="32"/>
        </w:rPr>
        <w:t>月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3"/>
          <w:sz w:val="32"/>
        </w:rPr>
        <w:t xml:space="preserve"> </w:t>
      </w:r>
      <w:r>
        <w:rPr>
          <w:rStyle w:val="DefaultParagraphFont"/>
          <w:rFonts w:ascii="FUOCQG+FangSong_GB2312" w:eastAsiaTheme="minorHAnsi" w:hAnsiTheme="minorHAnsi" w:cstheme="minorBidi"/>
          <w:color w:val="000000"/>
          <w:spacing w:val="0"/>
          <w:sz w:val="32"/>
        </w:rPr>
        <w:t>3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5"/>
          <w:sz w:val="32"/>
        </w:rPr>
        <w:t xml:space="preserve"> </w:t>
      </w: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4"/>
          <w:sz w:val="32"/>
        </w:rPr>
        <w:t>日前提交各学</w:t>
      </w:r>
    </w:p>
    <w:p>
      <w:pPr>
        <w:pStyle w:val="Normal2"/>
        <w:spacing w:before="295" w:after="0" w:line="329" w:lineRule="exact"/>
        <w:ind w:left="0" w:right="0" w:firstLine="0"/>
        <w:jc w:val="left"/>
        <w:rPr>
          <w:rStyle w:val="DefaultParagraphFont"/>
          <w:rFonts w:ascii="FUOCQG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3"/>
          <w:sz w:val="32"/>
        </w:rPr>
        <w:t>院学期末校园安全教育工作总结。纸质版加盖学院公章交至学</w:t>
      </w:r>
    </w:p>
    <w:p>
      <w:pPr>
        <w:pStyle w:val="Normal2"/>
        <w:spacing w:before="295" w:after="0" w:line="329" w:lineRule="exact"/>
        <w:ind w:left="0" w:right="0" w:firstLine="0"/>
        <w:jc w:val="left"/>
        <w:rPr>
          <w:rStyle w:val="DefaultParagraphFont"/>
          <w:rFonts w:ascii="FUOCQG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0"/>
          <w:sz w:val="32"/>
        </w:rPr>
        <w:t>生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8"/>
          <w:sz w:val="32"/>
        </w:rPr>
        <w:t xml:space="preserve"> </w:t>
      </w: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0"/>
          <w:sz w:val="32"/>
        </w:rPr>
        <w:t>处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6"/>
          <w:sz w:val="32"/>
        </w:rPr>
        <w:t xml:space="preserve"> </w:t>
      </w: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0"/>
          <w:sz w:val="32"/>
        </w:rPr>
        <w:t>思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8"/>
          <w:sz w:val="32"/>
        </w:rPr>
        <w:t xml:space="preserve"> </w:t>
      </w: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0"/>
          <w:sz w:val="32"/>
        </w:rPr>
        <w:t>政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8"/>
          <w:sz w:val="32"/>
        </w:rPr>
        <w:t xml:space="preserve"> </w:t>
      </w: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0"/>
          <w:sz w:val="32"/>
        </w:rPr>
        <w:t>教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6"/>
          <w:sz w:val="32"/>
        </w:rPr>
        <w:t xml:space="preserve"> </w:t>
      </w: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0"/>
          <w:sz w:val="32"/>
        </w:rPr>
        <w:t>育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8"/>
          <w:sz w:val="32"/>
        </w:rPr>
        <w:t xml:space="preserve"> </w:t>
      </w: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0"/>
          <w:sz w:val="32"/>
        </w:rPr>
        <w:t>管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8"/>
          <w:sz w:val="32"/>
        </w:rPr>
        <w:t xml:space="preserve"> </w:t>
      </w: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0"/>
          <w:sz w:val="32"/>
        </w:rPr>
        <w:t>理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6"/>
          <w:sz w:val="32"/>
        </w:rPr>
        <w:t xml:space="preserve"> </w:t>
      </w: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0"/>
          <w:sz w:val="32"/>
        </w:rPr>
        <w:t>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8"/>
          <w:sz w:val="32"/>
        </w:rPr>
        <w:t xml:space="preserve"> </w:t>
      </w: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0"/>
          <w:sz w:val="32"/>
        </w:rPr>
        <w:t>，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8"/>
          <w:sz w:val="32"/>
        </w:rPr>
        <w:t xml:space="preserve"> </w:t>
      </w: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0"/>
          <w:sz w:val="32"/>
        </w:rPr>
        <w:t>电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6"/>
          <w:sz w:val="32"/>
        </w:rPr>
        <w:t xml:space="preserve"> </w:t>
      </w: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0"/>
          <w:sz w:val="32"/>
        </w:rPr>
        <w:t>子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8"/>
          <w:sz w:val="32"/>
        </w:rPr>
        <w:t xml:space="preserve"> </w:t>
      </w: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0"/>
          <w:sz w:val="32"/>
        </w:rPr>
        <w:t>版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8"/>
          <w:sz w:val="32"/>
        </w:rPr>
        <w:t xml:space="preserve"> </w:t>
      </w: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0"/>
          <w:sz w:val="32"/>
        </w:rPr>
        <w:t>发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6"/>
          <w:sz w:val="32"/>
        </w:rPr>
        <w:t xml:space="preserve"> </w:t>
      </w: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0"/>
          <w:sz w:val="32"/>
        </w:rPr>
        <w:t>送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8"/>
          <w:sz w:val="32"/>
        </w:rPr>
        <w:t xml:space="preserve"> </w:t>
      </w: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0"/>
          <w:sz w:val="32"/>
        </w:rPr>
        <w:t>至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8"/>
          <w:sz w:val="32"/>
        </w:rPr>
        <w:t xml:space="preserve"> </w:t>
      </w: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0"/>
          <w:sz w:val="32"/>
        </w:rPr>
        <w:t>邮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6"/>
          <w:sz w:val="32"/>
        </w:rPr>
        <w:t xml:space="preserve"> </w:t>
      </w: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0"/>
          <w:sz w:val="32"/>
        </w:rPr>
        <w:t>箱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68"/>
          <w:sz w:val="32"/>
        </w:rPr>
        <w:t xml:space="preserve"> </w:t>
      </w: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0"/>
          <w:sz w:val="32"/>
        </w:rPr>
        <w:t>：</w:t>
      </w:r>
    </w:p>
    <w:p>
      <w:pPr>
        <w:pStyle w:val="Normal2"/>
        <w:spacing w:before="295" w:after="0" w:line="329" w:lineRule="exact"/>
        <w:ind w:left="0" w:right="0" w:firstLine="0"/>
        <w:jc w:val="left"/>
        <w:rPr>
          <w:rStyle w:val="DefaultParagraphFont"/>
          <w:rFonts w:ascii="FUOCQG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UOCQG+FangSong_GB2312" w:eastAsiaTheme="minorHAnsi" w:hAnsiTheme="minorHAnsi" w:cstheme="minorBidi"/>
          <w:color w:val="000000"/>
          <w:spacing w:val="0"/>
          <w:sz w:val="32"/>
        </w:rPr>
        <w:t>kmust_xscjgk@163.com</w:t>
      </w:r>
    </w:p>
    <w:p>
      <w:pPr>
        <w:pStyle w:val="Normal2"/>
        <w:spacing w:before="295" w:after="0" w:line="329" w:lineRule="exact"/>
        <w:ind w:left="638" w:right="0" w:firstLine="0"/>
        <w:jc w:val="left"/>
        <w:rPr>
          <w:rStyle w:val="DefaultParagraphFont"/>
          <w:rFonts w:ascii="FUOCQG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0"/>
          <w:sz w:val="32"/>
        </w:rPr>
        <w:t>联系人：田云辉</w:t>
      </w:r>
    </w:p>
    <w:p>
      <w:pPr>
        <w:pStyle w:val="Normal2"/>
        <w:spacing w:before="295" w:after="0" w:line="329" w:lineRule="exact"/>
        <w:ind w:left="638" w:right="0" w:firstLine="0"/>
        <w:jc w:val="left"/>
        <w:rPr>
          <w:rStyle w:val="DefaultParagraphFont"/>
          <w:rFonts w:ascii="FUOCQG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0"/>
          <w:sz w:val="32"/>
        </w:rPr>
        <w:t>联系电话：0871-65916732</w:t>
      </w:r>
    </w:p>
    <w:p>
      <w:pPr>
        <w:pStyle w:val="Normal2"/>
        <w:spacing w:before="919" w:after="0" w:line="329" w:lineRule="exact"/>
        <w:ind w:left="0" w:right="0" w:firstLine="0"/>
        <w:jc w:val="left"/>
        <w:rPr>
          <w:rStyle w:val="DefaultParagraphFont"/>
          <w:rFonts w:ascii="FUOCQG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0"/>
          <w:sz w:val="32"/>
        </w:rPr>
        <w:t>附件一：《昆明理工大学学生纪律处分实施细则（修订）》</w:t>
      </w:r>
    </w:p>
    <w:p>
      <w:pPr>
        <w:pStyle w:val="Normal2"/>
        <w:spacing w:before="295" w:after="0" w:line="329" w:lineRule="exact"/>
        <w:ind w:left="1279" w:right="0" w:firstLine="0"/>
        <w:jc w:val="left"/>
        <w:rPr>
          <w:rStyle w:val="DefaultParagraphFont"/>
          <w:rFonts w:ascii="FUOCQG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0"/>
          <w:sz w:val="32"/>
        </w:rPr>
        <w:t>（昆理工大校学字〔2020〕15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  <w:t xml:space="preserve"> </w:t>
      </w: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-1"/>
          <w:sz w:val="32"/>
        </w:rPr>
        <w:t>号）</w:t>
      </w:r>
    </w:p>
    <w:p>
      <w:pPr>
        <w:pStyle w:val="Normal2"/>
        <w:spacing w:before="295" w:after="0" w:line="329" w:lineRule="exact"/>
        <w:ind w:left="0" w:right="0" w:firstLine="0"/>
        <w:jc w:val="left"/>
        <w:rPr>
          <w:rStyle w:val="DefaultParagraphFont"/>
          <w:rFonts w:ascii="FUOCQG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0"/>
          <w:sz w:val="32"/>
        </w:rPr>
        <w:t>附件二：昆明理工大学大学生违规违纪警示案例</w:t>
      </w:r>
    </w:p>
    <w:p>
      <w:pPr>
        <w:pStyle w:val="Normal2"/>
        <w:spacing w:before="2791" w:after="0" w:line="329" w:lineRule="exact"/>
        <w:ind w:left="6168" w:right="0" w:firstLine="0"/>
        <w:jc w:val="left"/>
        <w:rPr>
          <w:rStyle w:val="DefaultParagraphFont"/>
          <w:rFonts w:ascii="FUOCQG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0"/>
          <w:sz w:val="32"/>
        </w:rPr>
        <w:t>学生工作部（处）</w:t>
      </w:r>
    </w:p>
    <w:p>
      <w:pPr>
        <w:pStyle w:val="Normal2"/>
        <w:spacing w:before="295" w:after="0" w:line="329" w:lineRule="exact"/>
        <w:ind w:left="6250" w:right="0" w:firstLine="0"/>
        <w:jc w:val="left"/>
        <w:rPr>
          <w:rStyle w:val="DefaultParagraphFont"/>
          <w:rFonts w:ascii="FUOCQG+FangSong_GB2312" w:eastAsiaTheme="minorHAnsi" w:hAnsiTheme="minorHAnsi" w:cstheme="minorBidi"/>
          <w:color w:val="000000"/>
          <w:spacing w:val="0"/>
          <w:sz w:val="32"/>
        </w:rPr>
      </w:pPr>
      <w:r>
        <w:rPr>
          <w:rStyle w:val="DefaultParagraphFont"/>
          <w:rFonts w:ascii="FUOCQG+FangSong_GB2312" w:eastAsiaTheme="minorHAnsi" w:hAnsiTheme="minorHAnsi" w:cstheme="minorBidi"/>
          <w:color w:val="000000"/>
          <w:spacing w:val="0"/>
          <w:sz w:val="32"/>
        </w:rPr>
        <w:t>2020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  <w:t xml:space="preserve"> </w:t>
      </w: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0"/>
          <w:sz w:val="32"/>
        </w:rPr>
        <w:t>年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2"/>
          <w:sz w:val="32"/>
        </w:rPr>
        <w:t xml:space="preserve"> </w:t>
      </w:r>
      <w:r>
        <w:rPr>
          <w:rStyle w:val="DefaultParagraphFont"/>
          <w:rFonts w:ascii="FUOCQG+FangSong_GB2312" w:eastAsiaTheme="minorHAnsi" w:hAnsiTheme="minorHAnsi" w:cstheme="minorBidi"/>
          <w:color w:val="000000"/>
          <w:spacing w:val="0"/>
          <w:sz w:val="32"/>
        </w:rPr>
        <w:t>6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0"/>
          <w:sz w:val="32"/>
        </w:rPr>
        <w:t xml:space="preserve"> </w:t>
      </w: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0"/>
          <w:sz w:val="32"/>
        </w:rPr>
        <w:t>月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1"/>
          <w:sz w:val="32"/>
        </w:rPr>
        <w:t xml:space="preserve"> </w:t>
      </w:r>
      <w:r>
        <w:rPr>
          <w:rStyle w:val="DefaultParagraphFont"/>
          <w:rFonts w:ascii="FUOCQG+FangSong_GB2312" w:eastAsiaTheme="minorHAnsi" w:hAnsiTheme="minorHAnsi" w:cstheme="minorBidi"/>
          <w:color w:val="000000"/>
          <w:spacing w:val="1"/>
          <w:sz w:val="32"/>
        </w:rPr>
        <w:t>23</w:t>
      </w:r>
      <w:r>
        <w:rPr>
          <w:rStyle w:val="DefaultParagraphFont"/>
          <w:rFonts w:ascii="Times New Roman" w:eastAsiaTheme="minorHAnsi" w:hAnsiTheme="minorHAnsi" w:cstheme="minorBidi"/>
          <w:color w:val="000000"/>
          <w:spacing w:val="-1"/>
          <w:sz w:val="32"/>
        </w:rPr>
        <w:t xml:space="preserve"> </w:t>
      </w:r>
      <w:r>
        <w:rPr>
          <w:rStyle w:val="DefaultParagraphFont"/>
          <w:rFonts w:ascii="FUOCQG+FangSong_GB2312" w:hAnsi="FUOCQG+FangSong_GB2312" w:eastAsiaTheme="minorHAnsi" w:cs="FUOCQG+FangSong_GB2312"/>
          <w:color w:val="000000"/>
          <w:spacing w:val="0"/>
          <w:sz w:val="32"/>
        </w:rPr>
        <w:t>日</w:t>
      </w:r>
    </w:p>
    <w:p>
      <w:pPr>
        <w:pStyle w:val="Normal2"/>
        <w:spacing w:before="649" w:after="0" w:line="198" w:lineRule="exact"/>
        <w:ind w:left="4320" w:right="0" w:firstLine="0"/>
        <w:jc w:val="left"/>
        <w:rPr>
          <w:rStyle w:val="DefaultParagraphFont"/>
          <w:rFonts w:ascii="BLUOPP+TimesNewRomanPSMT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BLUOPP+TimesNewRomanPSMT" w:eastAsiaTheme="minorHAnsi" w:hAnsiTheme="minorHAnsi" w:cstheme="minorBidi"/>
          <w:color w:val="000000"/>
          <w:spacing w:val="0"/>
          <w:sz w:val="18"/>
        </w:rPr>
        <w:t>3</w:t>
      </w:r>
    </w:p>
    <w:sectPr>
      <w:pgSz w:w="11900" w:h="16820"/>
      <w:pgMar w:top="1554" w:right="100" w:bottom="0" w:left="1589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1" w:csb1="01010101"/>
  </w:font>
  <w:font w:name="BMHMAE+ArialUnicodeMS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VAVEBG+FangSong_GB2312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SimHei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QODBGE+TimesNewRomanPSMT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DQVUKL+FangSong_GB2312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LQWWQL+TimesNewRomanPSMT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FUOCQG+FangSong_GB2312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BLUOPP+TimesNewRomanPSMT">
    <w:panose1 w:val="02000500000000000000"/>
    <w:charset w:val="01"/>
    <w:family w:val="auto"/>
    <w:pitch w:val="variable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0">
    <w:name w:val="Normal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1">
    <w:name w:val="Normal_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Normal2">
    <w:name w:val="Normal_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