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AA9" w:rsidRPr="007D6E09" w:rsidRDefault="00F04AA9" w:rsidP="00170B33">
      <w:pPr>
        <w:ind w:firstLineChars="550" w:firstLine="31680"/>
        <w:rPr>
          <w:rFonts w:ascii="方正小标宋简体" w:eastAsia="方正小标宋简体"/>
          <w:sz w:val="40"/>
          <w:szCs w:val="28"/>
        </w:rPr>
      </w:pPr>
      <w:r w:rsidRPr="007D6E09">
        <w:rPr>
          <w:rFonts w:ascii="方正小标宋简体" w:eastAsia="方正小标宋简体" w:hint="eastAsia"/>
          <w:sz w:val="40"/>
          <w:szCs w:val="28"/>
        </w:rPr>
        <w:t>关于开展我校本科学生</w:t>
      </w:r>
    </w:p>
    <w:p w:rsidR="00F04AA9" w:rsidRPr="00170B33" w:rsidRDefault="00F04AA9" w:rsidP="00170B33">
      <w:pPr>
        <w:jc w:val="center"/>
        <w:rPr>
          <w:rFonts w:ascii="方正小标宋简体" w:eastAsia="方正小标宋简体"/>
          <w:sz w:val="40"/>
          <w:szCs w:val="28"/>
        </w:rPr>
      </w:pPr>
      <w:r w:rsidRPr="007D6E09">
        <w:rPr>
          <w:rFonts w:ascii="方正小标宋简体" w:eastAsia="方正小标宋简体" w:hint="eastAsia"/>
          <w:sz w:val="40"/>
          <w:szCs w:val="28"/>
        </w:rPr>
        <w:t>课外学术科技成果调查的通知</w:t>
      </w:r>
    </w:p>
    <w:p w:rsidR="00F04AA9" w:rsidRDefault="00F04AA9">
      <w:pPr>
        <w:rPr>
          <w:rFonts w:ascii="仿宋_GB2312" w:eastAsia="仿宋_GB2312"/>
          <w:sz w:val="32"/>
          <w:szCs w:val="28"/>
        </w:rPr>
      </w:pPr>
      <w:r>
        <w:rPr>
          <w:rFonts w:ascii="仿宋_GB2312" w:eastAsia="仿宋_GB2312" w:hint="eastAsia"/>
          <w:sz w:val="32"/>
          <w:szCs w:val="28"/>
        </w:rPr>
        <w:t>各班级</w:t>
      </w:r>
      <w:r w:rsidRPr="00893459">
        <w:rPr>
          <w:rFonts w:ascii="仿宋_GB2312" w:eastAsia="仿宋_GB2312" w:hint="eastAsia"/>
          <w:sz w:val="32"/>
          <w:szCs w:val="28"/>
        </w:rPr>
        <w:t>：</w:t>
      </w:r>
    </w:p>
    <w:p w:rsidR="00F04AA9" w:rsidRDefault="00F04AA9" w:rsidP="004D3E65">
      <w:pPr>
        <w:ind w:firstLineChars="177" w:firstLine="31680"/>
        <w:rPr>
          <w:rFonts w:ascii="仿宋_GB2312" w:eastAsia="仿宋_GB2312"/>
          <w:sz w:val="32"/>
          <w:szCs w:val="28"/>
        </w:rPr>
      </w:pPr>
      <w:r>
        <w:rPr>
          <w:rFonts w:ascii="仿宋_GB2312" w:eastAsia="仿宋_GB2312" w:hint="eastAsia"/>
          <w:sz w:val="32"/>
          <w:szCs w:val="28"/>
        </w:rPr>
        <w:t>为建立健全我校大学生科技创新工作长效机制和激励机制，引导学生自主开展课外学术科技创新活动，全面提升学术科技创新氛围，经校团委研究决定，现面向全校在校本科生开展课外学术科技成果调查摸底工作，为学校相关决策提供数据参考与支撑，现将有关事项通知如下。</w:t>
      </w:r>
    </w:p>
    <w:p w:rsidR="00F04AA9" w:rsidRPr="00586F61" w:rsidRDefault="00F04AA9" w:rsidP="004D3E65">
      <w:pPr>
        <w:spacing w:beforeLines="50" w:afterLines="50"/>
        <w:ind w:firstLineChars="177" w:firstLine="31680"/>
        <w:rPr>
          <w:rFonts w:ascii="黑体" w:eastAsia="黑体" w:hAnsi="黑体"/>
          <w:sz w:val="32"/>
          <w:szCs w:val="28"/>
        </w:rPr>
      </w:pPr>
      <w:r w:rsidRPr="00586F61">
        <w:rPr>
          <w:rFonts w:ascii="黑体" w:eastAsia="黑体" w:hAnsi="黑体" w:hint="eastAsia"/>
          <w:sz w:val="32"/>
          <w:szCs w:val="28"/>
        </w:rPr>
        <w:t>一、调查对象</w:t>
      </w:r>
    </w:p>
    <w:p w:rsidR="00F04AA9" w:rsidRDefault="00F04AA9" w:rsidP="004D3E65">
      <w:pPr>
        <w:ind w:firstLineChars="177" w:firstLine="31680"/>
        <w:rPr>
          <w:rFonts w:ascii="仿宋_GB2312" w:eastAsia="仿宋_GB2312"/>
          <w:sz w:val="32"/>
          <w:szCs w:val="28"/>
        </w:rPr>
      </w:pPr>
      <w:r>
        <w:rPr>
          <w:rFonts w:ascii="仿宋_GB2312" w:eastAsia="仿宋_GB2312"/>
          <w:sz w:val="32"/>
          <w:szCs w:val="28"/>
        </w:rPr>
        <w:t>2011</w:t>
      </w:r>
      <w:r>
        <w:rPr>
          <w:rFonts w:ascii="仿宋_GB2312" w:eastAsia="仿宋_GB2312" w:hint="eastAsia"/>
          <w:sz w:val="32"/>
          <w:szCs w:val="28"/>
        </w:rPr>
        <w:t>～</w:t>
      </w:r>
      <w:r>
        <w:rPr>
          <w:rFonts w:ascii="仿宋_GB2312" w:eastAsia="仿宋_GB2312"/>
          <w:sz w:val="32"/>
          <w:szCs w:val="28"/>
        </w:rPr>
        <w:t>2014</w:t>
      </w:r>
      <w:r>
        <w:rPr>
          <w:rFonts w:ascii="仿宋_GB2312" w:eastAsia="仿宋_GB2312" w:hint="eastAsia"/>
          <w:sz w:val="32"/>
          <w:szCs w:val="28"/>
        </w:rPr>
        <w:t>级全校在册本科生。</w:t>
      </w:r>
    </w:p>
    <w:p w:rsidR="00F04AA9" w:rsidRPr="00586F61" w:rsidRDefault="00F04AA9" w:rsidP="004D3E65">
      <w:pPr>
        <w:spacing w:beforeLines="50" w:afterLines="50"/>
        <w:ind w:firstLineChars="177" w:firstLine="31680"/>
        <w:rPr>
          <w:rFonts w:ascii="黑体" w:eastAsia="黑体" w:hAnsi="黑体"/>
          <w:sz w:val="32"/>
          <w:szCs w:val="28"/>
        </w:rPr>
      </w:pPr>
      <w:r w:rsidRPr="00586F61">
        <w:rPr>
          <w:rFonts w:ascii="黑体" w:eastAsia="黑体" w:hAnsi="黑体" w:hint="eastAsia"/>
          <w:sz w:val="32"/>
          <w:szCs w:val="28"/>
        </w:rPr>
        <w:t>二、成果范围</w:t>
      </w:r>
    </w:p>
    <w:p w:rsidR="00F04AA9" w:rsidRPr="007D6E09" w:rsidRDefault="00F04AA9" w:rsidP="004D3E65">
      <w:pPr>
        <w:ind w:firstLineChars="177" w:firstLine="31680"/>
        <w:rPr>
          <w:rFonts w:ascii="楷体_GB2312" w:eastAsia="楷体_GB2312"/>
          <w:b/>
          <w:sz w:val="32"/>
          <w:szCs w:val="28"/>
        </w:rPr>
      </w:pPr>
      <w:r w:rsidRPr="007D6E09">
        <w:rPr>
          <w:rFonts w:ascii="楷体_GB2312" w:eastAsia="楷体_GB2312" w:hint="eastAsia"/>
          <w:b/>
          <w:sz w:val="32"/>
          <w:szCs w:val="28"/>
        </w:rPr>
        <w:t>（一）专利成果</w:t>
      </w:r>
    </w:p>
    <w:p w:rsidR="00F04AA9" w:rsidRPr="00673DA9" w:rsidRDefault="00F04AA9" w:rsidP="004D3E65">
      <w:pPr>
        <w:ind w:firstLineChars="177" w:firstLine="31680"/>
        <w:rPr>
          <w:rFonts w:ascii="仿宋_GB2312" w:eastAsia="仿宋_GB2312"/>
          <w:sz w:val="32"/>
          <w:szCs w:val="28"/>
        </w:rPr>
      </w:pPr>
      <w:r>
        <w:rPr>
          <w:rFonts w:ascii="仿宋_GB2312" w:eastAsia="仿宋_GB2312" w:hint="eastAsia"/>
          <w:sz w:val="32"/>
          <w:szCs w:val="28"/>
        </w:rPr>
        <w:t>具体包括在研、提交申请、成功申请和已授权的发明专利、实用新型专利和外观设计专利三类。</w:t>
      </w:r>
    </w:p>
    <w:p w:rsidR="00F04AA9" w:rsidRPr="007D6E09" w:rsidRDefault="00F04AA9" w:rsidP="004D3E65">
      <w:pPr>
        <w:ind w:firstLineChars="177" w:firstLine="31680"/>
        <w:rPr>
          <w:rFonts w:ascii="楷体_GB2312" w:eastAsia="楷体_GB2312"/>
          <w:b/>
          <w:sz w:val="32"/>
          <w:szCs w:val="28"/>
        </w:rPr>
      </w:pPr>
      <w:r w:rsidRPr="007D6E09">
        <w:rPr>
          <w:rFonts w:ascii="楷体_GB2312" w:eastAsia="楷体_GB2312" w:hint="eastAsia"/>
          <w:b/>
          <w:sz w:val="32"/>
          <w:szCs w:val="28"/>
        </w:rPr>
        <w:t>（二）学术成果</w:t>
      </w:r>
    </w:p>
    <w:p w:rsidR="00F04AA9" w:rsidRDefault="00F04AA9" w:rsidP="004D3E65">
      <w:pPr>
        <w:ind w:firstLineChars="177" w:firstLine="31680"/>
        <w:rPr>
          <w:rFonts w:ascii="仿宋_GB2312" w:eastAsia="仿宋_GB2312"/>
          <w:sz w:val="32"/>
          <w:szCs w:val="28"/>
        </w:rPr>
      </w:pPr>
      <w:r>
        <w:rPr>
          <w:rFonts w:ascii="仿宋_GB2312" w:eastAsia="仿宋_GB2312" w:hint="eastAsia"/>
          <w:sz w:val="32"/>
          <w:szCs w:val="28"/>
        </w:rPr>
        <w:t>具体包括学术论文与科研项目两类，其中学术论文调查范围包括已公开发表或已被录用刊发及正在起草的准备发表的学术期刊论文、会议论文；</w:t>
      </w:r>
      <w:bookmarkStart w:id="0" w:name="OLE_LINK1"/>
      <w:bookmarkStart w:id="1" w:name="OLE_LINK2"/>
      <w:r>
        <w:rPr>
          <w:rFonts w:ascii="仿宋_GB2312" w:eastAsia="仿宋_GB2312" w:hint="eastAsia"/>
          <w:sz w:val="32"/>
          <w:szCs w:val="28"/>
        </w:rPr>
        <w:t>科研项目</w:t>
      </w:r>
      <w:bookmarkEnd w:id="0"/>
      <w:bookmarkEnd w:id="1"/>
      <w:r>
        <w:rPr>
          <w:rFonts w:ascii="仿宋_GB2312" w:eastAsia="仿宋_GB2312" w:hint="eastAsia"/>
          <w:sz w:val="32"/>
          <w:szCs w:val="28"/>
        </w:rPr>
        <w:t>包括纵向科研项目、横向科研项目及学校（学院）自筹科研项目。</w:t>
      </w:r>
      <w:bookmarkStart w:id="2" w:name="_GoBack"/>
      <w:bookmarkEnd w:id="2"/>
    </w:p>
    <w:p w:rsidR="00F04AA9" w:rsidRPr="00586F61" w:rsidRDefault="00F04AA9" w:rsidP="004D3E65">
      <w:pPr>
        <w:spacing w:beforeLines="50" w:afterLines="50"/>
        <w:ind w:firstLineChars="177" w:firstLine="31680"/>
        <w:rPr>
          <w:rFonts w:ascii="黑体" w:eastAsia="黑体" w:hAnsi="黑体"/>
          <w:sz w:val="32"/>
          <w:szCs w:val="28"/>
        </w:rPr>
      </w:pPr>
      <w:r w:rsidRPr="00586F61">
        <w:rPr>
          <w:rFonts w:ascii="黑体" w:eastAsia="黑体" w:hAnsi="黑体" w:hint="eastAsia"/>
          <w:sz w:val="32"/>
          <w:szCs w:val="28"/>
        </w:rPr>
        <w:t>三、成果时间</w:t>
      </w:r>
    </w:p>
    <w:p w:rsidR="00F04AA9" w:rsidRDefault="00F04AA9" w:rsidP="00170B33">
      <w:pPr>
        <w:ind w:firstLineChars="177" w:firstLine="31680"/>
        <w:rPr>
          <w:rFonts w:ascii="仿宋_GB2312" w:eastAsia="仿宋_GB2312"/>
          <w:sz w:val="32"/>
          <w:szCs w:val="28"/>
        </w:rPr>
      </w:pPr>
      <w:r>
        <w:rPr>
          <w:rFonts w:ascii="仿宋_GB2312" w:eastAsia="仿宋_GB2312"/>
          <w:sz w:val="32"/>
          <w:szCs w:val="28"/>
        </w:rPr>
        <w:t>2013</w:t>
      </w:r>
      <w:r>
        <w:rPr>
          <w:rFonts w:ascii="仿宋_GB2312" w:eastAsia="仿宋_GB2312" w:hint="eastAsia"/>
          <w:sz w:val="32"/>
          <w:szCs w:val="28"/>
        </w:rPr>
        <w:t>年</w:t>
      </w:r>
      <w:r>
        <w:rPr>
          <w:rFonts w:ascii="仿宋_GB2312" w:eastAsia="仿宋_GB2312"/>
          <w:sz w:val="32"/>
          <w:szCs w:val="28"/>
        </w:rPr>
        <w:t>8</w:t>
      </w:r>
      <w:r>
        <w:rPr>
          <w:rFonts w:ascii="仿宋_GB2312" w:eastAsia="仿宋_GB2312" w:hint="eastAsia"/>
          <w:sz w:val="32"/>
          <w:szCs w:val="28"/>
        </w:rPr>
        <w:t>月至</w:t>
      </w:r>
      <w:r>
        <w:rPr>
          <w:rFonts w:ascii="仿宋_GB2312" w:eastAsia="仿宋_GB2312"/>
          <w:sz w:val="32"/>
          <w:szCs w:val="28"/>
        </w:rPr>
        <w:t>2015</w:t>
      </w:r>
      <w:r>
        <w:rPr>
          <w:rFonts w:ascii="仿宋_GB2312" w:eastAsia="仿宋_GB2312" w:hint="eastAsia"/>
          <w:sz w:val="32"/>
          <w:szCs w:val="28"/>
        </w:rPr>
        <w:t>年</w:t>
      </w:r>
      <w:r>
        <w:rPr>
          <w:rFonts w:ascii="仿宋_GB2312" w:eastAsia="仿宋_GB2312"/>
          <w:sz w:val="32"/>
          <w:szCs w:val="28"/>
        </w:rPr>
        <w:t>3</w:t>
      </w:r>
      <w:r>
        <w:rPr>
          <w:rFonts w:ascii="仿宋_GB2312" w:eastAsia="仿宋_GB2312" w:hint="eastAsia"/>
          <w:sz w:val="32"/>
          <w:szCs w:val="28"/>
        </w:rPr>
        <w:t>月</w:t>
      </w:r>
    </w:p>
    <w:p w:rsidR="00F04AA9" w:rsidRDefault="00F04AA9" w:rsidP="004D3E65">
      <w:pPr>
        <w:ind w:firstLineChars="177" w:firstLine="31680"/>
        <w:rPr>
          <w:rFonts w:ascii="仿宋_GB2312" w:eastAsia="仿宋_GB2312"/>
          <w:sz w:val="32"/>
          <w:szCs w:val="28"/>
        </w:rPr>
      </w:pPr>
      <w:r>
        <w:rPr>
          <w:rFonts w:ascii="仿宋_GB2312" w:eastAsia="仿宋_GB2312" w:hint="eastAsia"/>
          <w:sz w:val="32"/>
          <w:szCs w:val="28"/>
        </w:rPr>
        <w:t>请各班高度重视本次调查工作，做到全覆盖、无遗漏，并于</w:t>
      </w:r>
      <w:r>
        <w:rPr>
          <w:rFonts w:ascii="仿宋_GB2312" w:eastAsia="仿宋_GB2312"/>
          <w:sz w:val="32"/>
          <w:szCs w:val="28"/>
        </w:rPr>
        <w:t>2015</w:t>
      </w:r>
      <w:r>
        <w:rPr>
          <w:rFonts w:ascii="仿宋_GB2312" w:eastAsia="仿宋_GB2312" w:hint="eastAsia"/>
          <w:sz w:val="32"/>
          <w:szCs w:val="28"/>
        </w:rPr>
        <w:t>年</w:t>
      </w:r>
      <w:r>
        <w:rPr>
          <w:rFonts w:ascii="仿宋_GB2312" w:eastAsia="仿宋_GB2312"/>
          <w:sz w:val="32"/>
          <w:szCs w:val="28"/>
        </w:rPr>
        <w:t>4</w:t>
      </w:r>
      <w:r>
        <w:rPr>
          <w:rFonts w:ascii="仿宋_GB2312" w:eastAsia="仿宋_GB2312" w:hint="eastAsia"/>
          <w:sz w:val="32"/>
          <w:szCs w:val="28"/>
        </w:rPr>
        <w:t>月</w:t>
      </w:r>
      <w:r>
        <w:rPr>
          <w:rFonts w:ascii="仿宋_GB2312" w:eastAsia="仿宋_GB2312"/>
          <w:sz w:val="32"/>
          <w:szCs w:val="28"/>
        </w:rPr>
        <w:t>2</w:t>
      </w:r>
      <w:r>
        <w:rPr>
          <w:rFonts w:ascii="仿宋_GB2312" w:eastAsia="仿宋_GB2312" w:hint="eastAsia"/>
          <w:sz w:val="32"/>
          <w:szCs w:val="28"/>
        </w:rPr>
        <w:t>日前将调查汇总表（见附件）电子版</w:t>
      </w:r>
      <w:r w:rsidRPr="007D6E09">
        <w:rPr>
          <w:rFonts w:ascii="仿宋_GB2312" w:eastAsia="仿宋_GB2312" w:hint="eastAsia"/>
          <w:sz w:val="32"/>
          <w:szCs w:val="28"/>
        </w:rPr>
        <w:t>发送至</w:t>
      </w:r>
      <w:r>
        <w:rPr>
          <w:rFonts w:ascii="仿宋_GB2312" w:eastAsia="仿宋_GB2312" w:hint="eastAsia"/>
          <w:sz w:val="32"/>
          <w:szCs w:val="28"/>
        </w:rPr>
        <w:t>丁一珊老师邮箱（</w:t>
      </w:r>
      <w:r>
        <w:rPr>
          <w:rFonts w:ascii="仿宋_GB2312" w:eastAsia="仿宋_GB2312"/>
          <w:sz w:val="32"/>
          <w:szCs w:val="28"/>
        </w:rPr>
        <w:t>623986234@qq.com</w:t>
      </w:r>
      <w:r>
        <w:rPr>
          <w:rFonts w:ascii="仿宋_GB2312" w:eastAsia="仿宋_GB2312" w:hint="eastAsia"/>
          <w:sz w:val="32"/>
          <w:szCs w:val="28"/>
        </w:rPr>
        <w:t>），邮件命名方式：班级</w:t>
      </w:r>
      <w:r>
        <w:rPr>
          <w:rFonts w:ascii="仿宋_GB2312" w:eastAsia="仿宋_GB2312"/>
          <w:sz w:val="32"/>
          <w:szCs w:val="28"/>
        </w:rPr>
        <w:t>+</w:t>
      </w:r>
      <w:r>
        <w:rPr>
          <w:rFonts w:ascii="仿宋_GB2312" w:eastAsia="仿宋_GB2312" w:hint="eastAsia"/>
          <w:sz w:val="32"/>
          <w:szCs w:val="28"/>
        </w:rPr>
        <w:t>学术科技成果调查汇总）。</w:t>
      </w:r>
    </w:p>
    <w:p w:rsidR="00F04AA9" w:rsidRDefault="00F04AA9" w:rsidP="004D3E65">
      <w:pPr>
        <w:ind w:firstLineChars="177" w:firstLine="31680"/>
        <w:rPr>
          <w:rFonts w:ascii="仿宋_GB2312" w:eastAsia="仿宋_GB2312"/>
          <w:sz w:val="32"/>
          <w:szCs w:val="28"/>
        </w:rPr>
      </w:pPr>
    </w:p>
    <w:p w:rsidR="00F04AA9" w:rsidRDefault="00F04AA9" w:rsidP="004D3E65">
      <w:pPr>
        <w:ind w:firstLineChars="177" w:firstLine="31680"/>
        <w:rPr>
          <w:rFonts w:ascii="仿宋_GB2312" w:eastAsia="仿宋_GB2312"/>
          <w:sz w:val="32"/>
          <w:szCs w:val="28"/>
        </w:rPr>
      </w:pPr>
    </w:p>
    <w:p w:rsidR="00F04AA9" w:rsidRDefault="00F04AA9" w:rsidP="004D3E65">
      <w:pPr>
        <w:ind w:firstLineChars="177" w:firstLine="31680"/>
        <w:rPr>
          <w:rFonts w:ascii="仿宋_GB2312" w:eastAsia="仿宋_GB2312"/>
          <w:sz w:val="32"/>
          <w:szCs w:val="28"/>
        </w:rPr>
      </w:pPr>
      <w:r>
        <w:rPr>
          <w:rFonts w:ascii="仿宋_GB2312" w:eastAsia="仿宋_GB2312" w:hint="eastAsia"/>
          <w:sz w:val="32"/>
          <w:szCs w:val="28"/>
        </w:rPr>
        <w:t>附件：昆明理工大学本科学生课外学术科技成果调查表（含专利、学术论文、科研项目三类）</w:t>
      </w:r>
    </w:p>
    <w:p w:rsidR="00F04AA9" w:rsidRDefault="00F04AA9" w:rsidP="004D3E65">
      <w:pPr>
        <w:ind w:firstLineChars="177" w:firstLine="31680"/>
        <w:rPr>
          <w:rFonts w:ascii="仿宋_GB2312" w:eastAsia="仿宋_GB2312"/>
          <w:sz w:val="32"/>
          <w:szCs w:val="28"/>
        </w:rPr>
      </w:pPr>
    </w:p>
    <w:p w:rsidR="00F04AA9" w:rsidRDefault="00F04AA9" w:rsidP="004D3E65">
      <w:pPr>
        <w:ind w:firstLineChars="177" w:firstLine="31680"/>
        <w:rPr>
          <w:rFonts w:ascii="仿宋_GB2312" w:eastAsia="仿宋_GB2312"/>
          <w:sz w:val="32"/>
          <w:szCs w:val="28"/>
        </w:rPr>
      </w:pPr>
    </w:p>
    <w:p w:rsidR="00F04AA9" w:rsidRDefault="00F04AA9" w:rsidP="004D3E65">
      <w:pPr>
        <w:ind w:firstLineChars="177" w:firstLine="31680"/>
        <w:rPr>
          <w:rFonts w:ascii="仿宋_GB2312" w:eastAsia="仿宋_GB2312"/>
          <w:sz w:val="32"/>
          <w:szCs w:val="28"/>
        </w:rPr>
      </w:pPr>
    </w:p>
    <w:p w:rsidR="00F04AA9" w:rsidRPr="005931B3" w:rsidRDefault="00F04AA9" w:rsidP="004D3E65">
      <w:pPr>
        <w:ind w:firstLineChars="177" w:firstLine="31680"/>
        <w:rPr>
          <w:rFonts w:ascii="仿宋_GB2312" w:eastAsia="仿宋_GB2312"/>
          <w:sz w:val="32"/>
          <w:szCs w:val="28"/>
        </w:rPr>
      </w:pPr>
    </w:p>
    <w:p w:rsidR="00F04AA9" w:rsidRDefault="00F04AA9" w:rsidP="004D3E65">
      <w:pPr>
        <w:ind w:firstLineChars="177" w:firstLine="31680"/>
        <w:jc w:val="right"/>
        <w:rPr>
          <w:rFonts w:ascii="仿宋_GB2312" w:eastAsia="仿宋_GB2312"/>
          <w:sz w:val="32"/>
          <w:szCs w:val="28"/>
        </w:rPr>
      </w:pPr>
      <w:r>
        <w:rPr>
          <w:rFonts w:ascii="仿宋_GB2312" w:eastAsia="仿宋_GB2312" w:hint="eastAsia"/>
          <w:sz w:val="32"/>
          <w:szCs w:val="28"/>
        </w:rPr>
        <w:t>共青团管理与经济学院委员会</w:t>
      </w:r>
    </w:p>
    <w:p w:rsidR="00F04AA9" w:rsidRPr="007D6E09" w:rsidRDefault="00F04AA9" w:rsidP="0014342B">
      <w:pPr>
        <w:ind w:firstLineChars="1639" w:firstLine="31680"/>
        <w:rPr>
          <w:rFonts w:ascii="仿宋_GB2312" w:eastAsia="仿宋_GB2312"/>
          <w:sz w:val="32"/>
          <w:szCs w:val="28"/>
        </w:rPr>
      </w:pPr>
      <w:smartTag w:uri="urn:schemas-microsoft-com:office:smarttags" w:element="chsdate">
        <w:smartTagPr>
          <w:attr w:name="IsROCDate" w:val="False"/>
          <w:attr w:name="IsLunarDate" w:val="False"/>
          <w:attr w:name="Day" w:val="31"/>
          <w:attr w:name="Month" w:val="3"/>
          <w:attr w:name="Year" w:val="2015"/>
        </w:smartTagPr>
        <w:r>
          <w:rPr>
            <w:rFonts w:ascii="仿宋_GB2312" w:eastAsia="仿宋_GB2312"/>
            <w:sz w:val="32"/>
            <w:szCs w:val="28"/>
          </w:rPr>
          <w:t>2015</w:t>
        </w:r>
        <w:r>
          <w:rPr>
            <w:rFonts w:ascii="仿宋_GB2312" w:eastAsia="仿宋_GB2312" w:hint="eastAsia"/>
            <w:sz w:val="32"/>
            <w:szCs w:val="28"/>
          </w:rPr>
          <w:t>年</w:t>
        </w:r>
        <w:r>
          <w:rPr>
            <w:rFonts w:ascii="仿宋_GB2312" w:eastAsia="仿宋_GB2312"/>
            <w:sz w:val="32"/>
            <w:szCs w:val="28"/>
          </w:rPr>
          <w:t>3</w:t>
        </w:r>
        <w:r>
          <w:rPr>
            <w:rFonts w:ascii="仿宋_GB2312" w:eastAsia="仿宋_GB2312" w:hint="eastAsia"/>
            <w:sz w:val="32"/>
            <w:szCs w:val="28"/>
          </w:rPr>
          <w:t>月</w:t>
        </w:r>
        <w:r>
          <w:rPr>
            <w:rFonts w:ascii="仿宋_GB2312" w:eastAsia="仿宋_GB2312"/>
            <w:sz w:val="32"/>
            <w:szCs w:val="28"/>
          </w:rPr>
          <w:t>31</w:t>
        </w:r>
        <w:r>
          <w:rPr>
            <w:rFonts w:ascii="仿宋_GB2312" w:eastAsia="仿宋_GB2312" w:hint="eastAsia"/>
            <w:sz w:val="32"/>
            <w:szCs w:val="28"/>
          </w:rPr>
          <w:t>日</w:t>
        </w:r>
      </w:smartTag>
    </w:p>
    <w:sectPr w:rsidR="00F04AA9" w:rsidRPr="007D6E09" w:rsidSect="0000642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altName w:val="Constantia"/>
    <w:panose1 w:val="02020603050405020304"/>
    <w:charset w:val="00"/>
    <w:family w:val="roman"/>
    <w:notTrueType/>
    <w:pitch w:val="variable"/>
    <w:sig w:usb0="00000003" w:usb1="00000000" w:usb2="00000000" w:usb3="00000000" w:csb0="00000001" w:csb1="00000000"/>
  </w:font>
  <w:font w:name="方正小标宋简体">
    <w:altName w:val="宋体"/>
    <w:panose1 w:val="00000000000000000000"/>
    <w:charset w:val="86"/>
    <w:family w:val="auto"/>
    <w:notTrueType/>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93459"/>
    <w:rsid w:val="0000642D"/>
    <w:rsid w:val="000247A4"/>
    <w:rsid w:val="000251FB"/>
    <w:rsid w:val="00032901"/>
    <w:rsid w:val="000562A9"/>
    <w:rsid w:val="00072D50"/>
    <w:rsid w:val="00086900"/>
    <w:rsid w:val="0008720E"/>
    <w:rsid w:val="000935DD"/>
    <w:rsid w:val="00094DFD"/>
    <w:rsid w:val="000B23D4"/>
    <w:rsid w:val="000C0B4F"/>
    <w:rsid w:val="000C557F"/>
    <w:rsid w:val="000C621D"/>
    <w:rsid w:val="000D1C7B"/>
    <w:rsid w:val="00122EFD"/>
    <w:rsid w:val="001401DA"/>
    <w:rsid w:val="0014342B"/>
    <w:rsid w:val="00153E73"/>
    <w:rsid w:val="00170B33"/>
    <w:rsid w:val="001879A4"/>
    <w:rsid w:val="00190EF8"/>
    <w:rsid w:val="001A2BD5"/>
    <w:rsid w:val="001A7794"/>
    <w:rsid w:val="001E2398"/>
    <w:rsid w:val="00200CD2"/>
    <w:rsid w:val="00213C64"/>
    <w:rsid w:val="002240DC"/>
    <w:rsid w:val="00247A24"/>
    <w:rsid w:val="00250442"/>
    <w:rsid w:val="00253CCE"/>
    <w:rsid w:val="00254FC8"/>
    <w:rsid w:val="00261A52"/>
    <w:rsid w:val="00266836"/>
    <w:rsid w:val="00266E44"/>
    <w:rsid w:val="0027021E"/>
    <w:rsid w:val="00292FB4"/>
    <w:rsid w:val="00294C8C"/>
    <w:rsid w:val="002B5727"/>
    <w:rsid w:val="002D44AD"/>
    <w:rsid w:val="002D70A4"/>
    <w:rsid w:val="002E064A"/>
    <w:rsid w:val="002E1CC0"/>
    <w:rsid w:val="002F4DCA"/>
    <w:rsid w:val="002F7213"/>
    <w:rsid w:val="003003B6"/>
    <w:rsid w:val="0032221E"/>
    <w:rsid w:val="0032297D"/>
    <w:rsid w:val="00323D17"/>
    <w:rsid w:val="003505D0"/>
    <w:rsid w:val="00352E57"/>
    <w:rsid w:val="0035617A"/>
    <w:rsid w:val="00360DB2"/>
    <w:rsid w:val="003637ED"/>
    <w:rsid w:val="003657BD"/>
    <w:rsid w:val="00366AB5"/>
    <w:rsid w:val="00376B90"/>
    <w:rsid w:val="00393F40"/>
    <w:rsid w:val="003A4D0C"/>
    <w:rsid w:val="003B64AB"/>
    <w:rsid w:val="003C3FFC"/>
    <w:rsid w:val="003E189B"/>
    <w:rsid w:val="003F210F"/>
    <w:rsid w:val="003F5F76"/>
    <w:rsid w:val="003F6B42"/>
    <w:rsid w:val="004011DB"/>
    <w:rsid w:val="004013D2"/>
    <w:rsid w:val="00402903"/>
    <w:rsid w:val="00414C5C"/>
    <w:rsid w:val="004218BA"/>
    <w:rsid w:val="00434A00"/>
    <w:rsid w:val="00444039"/>
    <w:rsid w:val="00454500"/>
    <w:rsid w:val="004815B7"/>
    <w:rsid w:val="0048426E"/>
    <w:rsid w:val="00486209"/>
    <w:rsid w:val="004918B9"/>
    <w:rsid w:val="004C0B92"/>
    <w:rsid w:val="004C43EF"/>
    <w:rsid w:val="004C54F6"/>
    <w:rsid w:val="004D3E65"/>
    <w:rsid w:val="004E0C21"/>
    <w:rsid w:val="004E4CF2"/>
    <w:rsid w:val="0052493D"/>
    <w:rsid w:val="00527AA3"/>
    <w:rsid w:val="00541991"/>
    <w:rsid w:val="00556D33"/>
    <w:rsid w:val="00556D68"/>
    <w:rsid w:val="005572CB"/>
    <w:rsid w:val="00570C9F"/>
    <w:rsid w:val="00586F61"/>
    <w:rsid w:val="005931B3"/>
    <w:rsid w:val="005A4163"/>
    <w:rsid w:val="005C2C5A"/>
    <w:rsid w:val="005D2FE3"/>
    <w:rsid w:val="005D3AA4"/>
    <w:rsid w:val="005D5769"/>
    <w:rsid w:val="005E1A94"/>
    <w:rsid w:val="005E66C9"/>
    <w:rsid w:val="005F41C4"/>
    <w:rsid w:val="00604F89"/>
    <w:rsid w:val="00632709"/>
    <w:rsid w:val="006339A9"/>
    <w:rsid w:val="006646A2"/>
    <w:rsid w:val="00666E3A"/>
    <w:rsid w:val="0067121D"/>
    <w:rsid w:val="00673DA9"/>
    <w:rsid w:val="00676D84"/>
    <w:rsid w:val="0068058D"/>
    <w:rsid w:val="0069106C"/>
    <w:rsid w:val="006A776D"/>
    <w:rsid w:val="006B2172"/>
    <w:rsid w:val="006B372A"/>
    <w:rsid w:val="006C146D"/>
    <w:rsid w:val="006D6286"/>
    <w:rsid w:val="006D69D7"/>
    <w:rsid w:val="006E2332"/>
    <w:rsid w:val="006E48CB"/>
    <w:rsid w:val="007044F9"/>
    <w:rsid w:val="007066F3"/>
    <w:rsid w:val="00711688"/>
    <w:rsid w:val="00711E5E"/>
    <w:rsid w:val="00711F26"/>
    <w:rsid w:val="00717620"/>
    <w:rsid w:val="00717B1A"/>
    <w:rsid w:val="00720ECB"/>
    <w:rsid w:val="00721296"/>
    <w:rsid w:val="007219FC"/>
    <w:rsid w:val="00723752"/>
    <w:rsid w:val="007367E6"/>
    <w:rsid w:val="00737072"/>
    <w:rsid w:val="00751FEC"/>
    <w:rsid w:val="007539B0"/>
    <w:rsid w:val="00760157"/>
    <w:rsid w:val="00763D8F"/>
    <w:rsid w:val="0076648C"/>
    <w:rsid w:val="007734A3"/>
    <w:rsid w:val="0078557F"/>
    <w:rsid w:val="00790656"/>
    <w:rsid w:val="007A1C2D"/>
    <w:rsid w:val="007A3A92"/>
    <w:rsid w:val="007A45CA"/>
    <w:rsid w:val="007B1C49"/>
    <w:rsid w:val="007B2BE1"/>
    <w:rsid w:val="007B634A"/>
    <w:rsid w:val="007C108E"/>
    <w:rsid w:val="007C6216"/>
    <w:rsid w:val="007D6E09"/>
    <w:rsid w:val="007E09B7"/>
    <w:rsid w:val="007E0C94"/>
    <w:rsid w:val="007E3751"/>
    <w:rsid w:val="007F6A6F"/>
    <w:rsid w:val="00800BE2"/>
    <w:rsid w:val="00816040"/>
    <w:rsid w:val="00826D63"/>
    <w:rsid w:val="0083117C"/>
    <w:rsid w:val="00843C0C"/>
    <w:rsid w:val="00852FB6"/>
    <w:rsid w:val="00860FF4"/>
    <w:rsid w:val="00863519"/>
    <w:rsid w:val="0087517D"/>
    <w:rsid w:val="00884CC2"/>
    <w:rsid w:val="00893459"/>
    <w:rsid w:val="008C7F1E"/>
    <w:rsid w:val="008D2A97"/>
    <w:rsid w:val="008D5E20"/>
    <w:rsid w:val="008E20F9"/>
    <w:rsid w:val="008F2433"/>
    <w:rsid w:val="008F2EBC"/>
    <w:rsid w:val="008F3170"/>
    <w:rsid w:val="00902FFD"/>
    <w:rsid w:val="00905F6F"/>
    <w:rsid w:val="00932761"/>
    <w:rsid w:val="00937B7C"/>
    <w:rsid w:val="00940A8E"/>
    <w:rsid w:val="0094265D"/>
    <w:rsid w:val="009517B7"/>
    <w:rsid w:val="00962A95"/>
    <w:rsid w:val="009900C7"/>
    <w:rsid w:val="00996322"/>
    <w:rsid w:val="009A3AEC"/>
    <w:rsid w:val="009C5BA8"/>
    <w:rsid w:val="009C670D"/>
    <w:rsid w:val="009E00A9"/>
    <w:rsid w:val="00A00676"/>
    <w:rsid w:val="00A07374"/>
    <w:rsid w:val="00A14C4A"/>
    <w:rsid w:val="00A1707D"/>
    <w:rsid w:val="00A217FA"/>
    <w:rsid w:val="00A272BF"/>
    <w:rsid w:val="00A368DC"/>
    <w:rsid w:val="00A4084E"/>
    <w:rsid w:val="00A521F2"/>
    <w:rsid w:val="00A60C12"/>
    <w:rsid w:val="00A624A1"/>
    <w:rsid w:val="00A70838"/>
    <w:rsid w:val="00A75531"/>
    <w:rsid w:val="00A75E1A"/>
    <w:rsid w:val="00AA349F"/>
    <w:rsid w:val="00AA47DA"/>
    <w:rsid w:val="00AC1BF7"/>
    <w:rsid w:val="00AC7F64"/>
    <w:rsid w:val="00AF25E0"/>
    <w:rsid w:val="00B164BB"/>
    <w:rsid w:val="00B209E2"/>
    <w:rsid w:val="00B21157"/>
    <w:rsid w:val="00B30075"/>
    <w:rsid w:val="00B3014C"/>
    <w:rsid w:val="00B32D08"/>
    <w:rsid w:val="00B477FE"/>
    <w:rsid w:val="00B621C6"/>
    <w:rsid w:val="00B76C43"/>
    <w:rsid w:val="00B81013"/>
    <w:rsid w:val="00B8461A"/>
    <w:rsid w:val="00B93B24"/>
    <w:rsid w:val="00B94871"/>
    <w:rsid w:val="00BB782A"/>
    <w:rsid w:val="00BC0536"/>
    <w:rsid w:val="00BC63B3"/>
    <w:rsid w:val="00BD03DA"/>
    <w:rsid w:val="00BD5DA4"/>
    <w:rsid w:val="00BE3888"/>
    <w:rsid w:val="00C0359E"/>
    <w:rsid w:val="00C126FD"/>
    <w:rsid w:val="00C20EEA"/>
    <w:rsid w:val="00C42FA0"/>
    <w:rsid w:val="00C53612"/>
    <w:rsid w:val="00C5610E"/>
    <w:rsid w:val="00C57A1A"/>
    <w:rsid w:val="00C743B8"/>
    <w:rsid w:val="00C821C2"/>
    <w:rsid w:val="00C82331"/>
    <w:rsid w:val="00C82E71"/>
    <w:rsid w:val="00C8665E"/>
    <w:rsid w:val="00CA2FD6"/>
    <w:rsid w:val="00CA4160"/>
    <w:rsid w:val="00CB3708"/>
    <w:rsid w:val="00CB64C7"/>
    <w:rsid w:val="00CB6A73"/>
    <w:rsid w:val="00CC6774"/>
    <w:rsid w:val="00CE4164"/>
    <w:rsid w:val="00D03C7B"/>
    <w:rsid w:val="00D061F4"/>
    <w:rsid w:val="00D110C6"/>
    <w:rsid w:val="00D20B81"/>
    <w:rsid w:val="00D32D38"/>
    <w:rsid w:val="00D3397F"/>
    <w:rsid w:val="00D41835"/>
    <w:rsid w:val="00D4384B"/>
    <w:rsid w:val="00D441E7"/>
    <w:rsid w:val="00D67A95"/>
    <w:rsid w:val="00D70759"/>
    <w:rsid w:val="00D75EEB"/>
    <w:rsid w:val="00D769AD"/>
    <w:rsid w:val="00D82AA9"/>
    <w:rsid w:val="00D83B9E"/>
    <w:rsid w:val="00D85CF7"/>
    <w:rsid w:val="00D86083"/>
    <w:rsid w:val="00D8627A"/>
    <w:rsid w:val="00D8727E"/>
    <w:rsid w:val="00D96BC2"/>
    <w:rsid w:val="00DA2849"/>
    <w:rsid w:val="00DB077E"/>
    <w:rsid w:val="00DD11F3"/>
    <w:rsid w:val="00DD7301"/>
    <w:rsid w:val="00DE099A"/>
    <w:rsid w:val="00DE09C9"/>
    <w:rsid w:val="00E021C3"/>
    <w:rsid w:val="00E03984"/>
    <w:rsid w:val="00E05D02"/>
    <w:rsid w:val="00E21231"/>
    <w:rsid w:val="00E21A6B"/>
    <w:rsid w:val="00E33CDC"/>
    <w:rsid w:val="00E7016C"/>
    <w:rsid w:val="00E74D83"/>
    <w:rsid w:val="00E81A14"/>
    <w:rsid w:val="00E84658"/>
    <w:rsid w:val="00E84679"/>
    <w:rsid w:val="00E94D4E"/>
    <w:rsid w:val="00EA3980"/>
    <w:rsid w:val="00ED30C9"/>
    <w:rsid w:val="00ED395B"/>
    <w:rsid w:val="00EE18F6"/>
    <w:rsid w:val="00EE32D4"/>
    <w:rsid w:val="00EF4933"/>
    <w:rsid w:val="00F04759"/>
    <w:rsid w:val="00F04AA9"/>
    <w:rsid w:val="00F3111E"/>
    <w:rsid w:val="00F33C83"/>
    <w:rsid w:val="00F50C10"/>
    <w:rsid w:val="00F8160B"/>
    <w:rsid w:val="00F90A2B"/>
    <w:rsid w:val="00FA086F"/>
    <w:rsid w:val="00FA3A57"/>
    <w:rsid w:val="00FA76E6"/>
    <w:rsid w:val="00FC29C1"/>
    <w:rsid w:val="00FD0CB0"/>
    <w:rsid w:val="00FD7AA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42D"/>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D6E09"/>
    <w:rPr>
      <w:rFonts w:cs="Times New Roman"/>
      <w:color w:val="0563C1"/>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33</TotalTime>
  <Pages>2</Pages>
  <Words>80</Words>
  <Characters>460</Characters>
  <Application>Microsoft Office Outlook</Application>
  <DocSecurity>0</DocSecurity>
  <Lines>0</Lines>
  <Paragraphs>0</Paragraphs>
  <ScaleCrop>false</ScaleCrop>
  <Company>昆明理工大学</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关于开展我校本科学生</dc:title>
  <dc:subject/>
  <dc:creator>王雷</dc:creator>
  <cp:keywords/>
  <dc:description/>
  <cp:lastModifiedBy>User</cp:lastModifiedBy>
  <cp:revision>3</cp:revision>
  <dcterms:created xsi:type="dcterms:W3CDTF">2015-03-31T07:58:00Z</dcterms:created>
  <dcterms:modified xsi:type="dcterms:W3CDTF">2015-03-31T08:20:00Z</dcterms:modified>
</cp:coreProperties>
</file>