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603478" w:rsidRDefault="00603478">
      <w:pPr>
        <w:pStyle w:val="a7"/>
        <w:adjustRightInd w:val="0"/>
        <w:snapToGrid w:val="0"/>
        <w:spacing w:beforeLines="50" w:before="156" w:afterLines="100" w:after="312"/>
        <w:jc w:val="center"/>
        <w:rPr>
          <w:rFonts w:ascii="仿宋_GB2312" w:eastAsia="仿宋_GB2312" w:hAnsi="仿宋_GB2312" w:hint="eastAsia"/>
          <w:b/>
          <w:snapToGrid w:val="0"/>
          <w:kern w:val="0"/>
          <w:sz w:val="44"/>
          <w:szCs w:val="44"/>
        </w:rPr>
      </w:pPr>
      <w:r>
        <w:rPr>
          <w:rFonts w:ascii="仿宋_GB2312" w:eastAsia="仿宋_GB2312" w:hAnsi="仿宋_GB2312" w:hint="eastAsia"/>
          <w:b/>
          <w:snapToGrid w:val="0"/>
          <w:kern w:val="0"/>
          <w:sz w:val="44"/>
          <w:szCs w:val="44"/>
        </w:rPr>
        <w:t>关于组织我院学生开展</w:t>
      </w:r>
    </w:p>
    <w:p w:rsidR="00603478" w:rsidRDefault="00603478">
      <w:pPr>
        <w:pStyle w:val="a7"/>
        <w:adjustRightInd w:val="0"/>
        <w:snapToGrid w:val="0"/>
        <w:spacing w:beforeLines="50" w:before="156" w:afterLines="100" w:after="312"/>
        <w:jc w:val="center"/>
        <w:rPr>
          <w:rFonts w:ascii="仿宋_GB2312" w:eastAsia="仿宋_GB2312" w:hAnsi="仿宋_GB2312" w:hint="eastAsia"/>
          <w:b/>
          <w:snapToGrid w:val="0"/>
          <w:kern w:val="0"/>
          <w:sz w:val="44"/>
          <w:szCs w:val="44"/>
        </w:rPr>
      </w:pPr>
      <w:r>
        <w:rPr>
          <w:rFonts w:ascii="仿宋_GB2312" w:eastAsia="仿宋_GB2312" w:hAnsi="仿宋_GB2312" w:hint="eastAsia"/>
          <w:b/>
          <w:snapToGrid w:val="0"/>
          <w:kern w:val="0"/>
          <w:sz w:val="44"/>
          <w:szCs w:val="44"/>
        </w:rPr>
        <w:t>2012年暑期社会实践活动的通知</w:t>
      </w:r>
    </w:p>
    <w:p w:rsidR="00603478" w:rsidRDefault="00603478">
      <w:pPr>
        <w:adjustRightInd w:val="0"/>
        <w:spacing w:line="600" w:lineRule="exact"/>
        <w:rPr>
          <w:rFonts w:ascii="仿宋_GB2312" w:eastAsia="仿宋_GB2312" w:hAnsi="仿宋_GB2312" w:hint="eastAsia"/>
          <w:b/>
          <w:snapToGrid w:val="0"/>
          <w:kern w:val="0"/>
          <w:sz w:val="30"/>
          <w:szCs w:val="30"/>
        </w:rPr>
      </w:pPr>
      <w:r>
        <w:rPr>
          <w:rFonts w:ascii="仿宋_GB2312" w:eastAsia="仿宋_GB2312" w:hAnsi="仿宋_GB2312" w:hint="eastAsia"/>
          <w:b/>
          <w:snapToGrid w:val="0"/>
          <w:kern w:val="0"/>
          <w:sz w:val="30"/>
          <w:szCs w:val="30"/>
        </w:rPr>
        <w:t>各班级:</w:t>
      </w:r>
    </w:p>
    <w:p w:rsidR="00603478" w:rsidRDefault="00603478">
      <w:pPr>
        <w:jc w:val="left"/>
        <w:rPr>
          <w:rFonts w:ascii="仿宋_GB2312" w:eastAsia="仿宋_GB2312" w:hAnsi="仿宋_GB2312" w:hint="eastAsia"/>
          <w:sz w:val="28"/>
        </w:rPr>
      </w:pPr>
      <w:r>
        <w:rPr>
          <w:rFonts w:ascii="仿宋_GB2312" w:eastAsia="仿宋_GB2312" w:hAnsi="仿宋_GB2312" w:hint="eastAsia"/>
          <w:sz w:val="28"/>
        </w:rPr>
        <w:t xml:space="preserve">    今年是中国共产主义青年团成立90周年，也是毛主席题词“向雷锋同志学习”四十九周年。为全面贯彻党的教育方针，积极响应胡总书记在纪念中国共产主义青年团成立90周年大会上的重要讲话精神，为大力弘扬雷锋助人为乐、乐于奉献、爱岗敬业精神，培养青年时代责任感和“雷锋式”志愿服务精神，提高我校青年大学生的社会实践能力，给广大青年学生提供了解社会、服务社会的机会，在服务人民的过程中提高自身素质，在奉献社会的实践中增长才干，为构建社会主义和谐社会做贡献。按照学校团委《</w:t>
      </w:r>
      <w:r>
        <w:rPr>
          <w:rFonts w:ascii="仿宋_GB2312" w:eastAsia="仿宋_GB2312" w:hAnsi="仿宋_GB2312" w:hint="eastAsia"/>
          <w:sz w:val="30"/>
        </w:rPr>
        <w:t>昆明理工大学关于组织开展2012年学生暑期社会实践活动的通知》文件的要求，</w:t>
      </w:r>
      <w:r>
        <w:rPr>
          <w:rFonts w:ascii="仿宋_GB2312" w:eastAsia="仿宋_GB2312" w:hAnsi="仿宋_GB2312" w:hint="eastAsia"/>
          <w:sz w:val="28"/>
        </w:rPr>
        <w:t>学院决定在全院范围内开展2012年学生暑期社会实践活动。现将有关事宜通知如下。</w:t>
      </w:r>
    </w:p>
    <w:p w:rsidR="00603478" w:rsidRDefault="00603478">
      <w:pPr>
        <w:jc w:val="left"/>
        <w:rPr>
          <w:rFonts w:ascii="仿宋_GB2312" w:eastAsia="仿宋_GB2312" w:hAnsi="仿宋_GB2312" w:hint="eastAsia"/>
          <w:b/>
          <w:bCs/>
          <w:sz w:val="28"/>
        </w:rPr>
      </w:pPr>
      <w:r>
        <w:rPr>
          <w:rFonts w:ascii="仿宋_GB2312" w:eastAsia="仿宋_GB2312" w:hAnsi="仿宋_GB2312" w:hint="eastAsia"/>
          <w:b/>
          <w:bCs/>
          <w:sz w:val="28"/>
        </w:rPr>
        <w:t>一、活动主题</w:t>
      </w:r>
    </w:p>
    <w:p w:rsidR="00603478" w:rsidRDefault="00603478">
      <w:pPr>
        <w:jc w:val="left"/>
        <w:rPr>
          <w:rFonts w:ascii="仿宋_GB2312" w:eastAsia="仿宋_GB2312" w:hAnsi="仿宋_GB2312" w:hint="eastAsia"/>
          <w:sz w:val="28"/>
        </w:rPr>
      </w:pPr>
      <w:r>
        <w:rPr>
          <w:rFonts w:ascii="仿宋_GB2312" w:eastAsia="仿宋_GB2312" w:hAnsi="仿宋_GB2312" w:hint="eastAsia"/>
          <w:sz w:val="28"/>
        </w:rPr>
        <w:t xml:space="preserve">    传承雷锋精神，共建和谐家园</w:t>
      </w:r>
    </w:p>
    <w:p w:rsidR="00603478" w:rsidRDefault="00603478">
      <w:pPr>
        <w:jc w:val="left"/>
        <w:rPr>
          <w:rFonts w:ascii="仿宋_GB2312" w:eastAsia="仿宋_GB2312" w:hAnsi="仿宋_GB2312" w:hint="eastAsia"/>
          <w:b/>
          <w:bCs/>
          <w:sz w:val="28"/>
        </w:rPr>
      </w:pPr>
      <w:r>
        <w:rPr>
          <w:rFonts w:ascii="仿宋_GB2312" w:eastAsia="仿宋_GB2312" w:hAnsi="仿宋_GB2312" w:hint="eastAsia"/>
          <w:b/>
          <w:bCs/>
          <w:sz w:val="28"/>
        </w:rPr>
        <w:t>二、活动内容</w:t>
      </w:r>
    </w:p>
    <w:p w:rsidR="00603478" w:rsidRDefault="00603478">
      <w:pPr>
        <w:jc w:val="left"/>
        <w:rPr>
          <w:rFonts w:ascii="仿宋_GB2312" w:eastAsia="仿宋_GB2312" w:hAnsi="仿宋_GB2312" w:hint="eastAsia"/>
          <w:sz w:val="28"/>
        </w:rPr>
      </w:pPr>
      <w:r>
        <w:rPr>
          <w:rFonts w:ascii="仿宋_GB2312" w:eastAsia="仿宋_GB2312" w:hAnsi="仿宋_GB2312" w:hint="eastAsia"/>
          <w:sz w:val="28"/>
        </w:rPr>
        <w:t xml:space="preserve">    今年的暑期社会实践活动要积极围绕地方经济社会发展、有关社会热点，特别是结合中国共产主义青年团成立90周年大背景、毛主席题词“向雷锋同志学习”四十九周年、省第九次党代会精神提出的</w:t>
      </w:r>
      <w:r>
        <w:rPr>
          <w:rFonts w:ascii="仿宋_GB2312" w:eastAsia="仿宋_GB2312" w:hAnsi="仿宋_GB2312" w:hint="eastAsia"/>
          <w:sz w:val="28"/>
        </w:rPr>
        <w:lastRenderedPageBreak/>
        <w:t>“跨越发展，建设桥头堡”的实际需求，根据专业特色和自身实际，广泛开展政策宣讲、环境保护、科技扶贫、文艺演出、社会调查、志愿服务等活动。</w:t>
      </w:r>
    </w:p>
    <w:p w:rsidR="00603478" w:rsidRDefault="00603478">
      <w:pPr>
        <w:jc w:val="left"/>
        <w:rPr>
          <w:rFonts w:ascii="仿宋_GB2312" w:eastAsia="仿宋_GB2312" w:hAnsi="仿宋_GB2312" w:hint="eastAsia"/>
          <w:sz w:val="28"/>
        </w:rPr>
      </w:pPr>
      <w:r>
        <w:rPr>
          <w:rFonts w:ascii="仿宋_GB2312" w:eastAsia="仿宋_GB2312" w:hAnsi="仿宋_GB2312" w:hint="eastAsia"/>
          <w:sz w:val="28"/>
        </w:rPr>
        <w:t xml:space="preserve">    1、政策宣讲。要紧紧围绕改革开放以后来我国取得的伟大成就，通过发放资料、举办讲座等方式，组织青年学生向农村干部群众宣讲在中国共产党领导下我国经济、社会发展所取得的瞩目成就和党的理论创新成果，特别是帮助基层同志理解和全面树立科学发展观，阐述创先争优活动的实质和意义。</w:t>
      </w:r>
    </w:p>
    <w:p w:rsidR="00603478" w:rsidRDefault="00603478">
      <w:pPr>
        <w:jc w:val="left"/>
        <w:rPr>
          <w:rFonts w:ascii="仿宋_GB2312" w:eastAsia="仿宋_GB2312" w:hAnsi="仿宋_GB2312" w:hint="eastAsia"/>
          <w:sz w:val="28"/>
        </w:rPr>
      </w:pPr>
      <w:r>
        <w:rPr>
          <w:rFonts w:ascii="仿宋_GB2312" w:eastAsia="仿宋_GB2312" w:hAnsi="仿宋_GB2312" w:hint="eastAsia"/>
          <w:sz w:val="28"/>
        </w:rPr>
        <w:t xml:space="preserve">    2、环境保护。通过宣传倡导环保观念、调查参与环境污染治理、调研生物多样性保护等活动，引导广大同学积极投身到关爱环境、保护绿色家园的行动中来。</w:t>
      </w:r>
    </w:p>
    <w:p w:rsidR="00603478" w:rsidRDefault="00603478">
      <w:pPr>
        <w:jc w:val="left"/>
        <w:rPr>
          <w:rFonts w:ascii="仿宋_GB2312" w:eastAsia="仿宋_GB2312" w:hAnsi="仿宋_GB2312" w:hint="eastAsia"/>
          <w:sz w:val="28"/>
        </w:rPr>
      </w:pPr>
      <w:r>
        <w:rPr>
          <w:rFonts w:ascii="仿宋_GB2312" w:eastAsia="仿宋_GB2312" w:hAnsi="仿宋_GB2312" w:hint="eastAsia"/>
          <w:sz w:val="28"/>
        </w:rPr>
        <w:t xml:space="preserve">    3、科技扶贫。深入农村地区，根据当地经济发展的实际需要，利用所学知识帮助农村制定新农村建设规划、旅游发展规划，开展法律、科技知识普及，传授农业实用知识和新技术，帮助农民解决生产中遇到的技术问题。</w:t>
      </w:r>
    </w:p>
    <w:p w:rsidR="00603478" w:rsidRDefault="00603478">
      <w:pPr>
        <w:jc w:val="left"/>
        <w:rPr>
          <w:rFonts w:ascii="仿宋_GB2312" w:eastAsia="仿宋_GB2312" w:hAnsi="仿宋_GB2312" w:hint="eastAsia"/>
          <w:sz w:val="28"/>
        </w:rPr>
      </w:pPr>
      <w:r>
        <w:rPr>
          <w:rFonts w:ascii="仿宋_GB2312" w:eastAsia="仿宋_GB2312" w:hAnsi="仿宋_GB2312" w:hint="eastAsia"/>
          <w:sz w:val="28"/>
        </w:rPr>
        <w:t xml:space="preserve">    4、文艺演出。组织小型大学生文艺演出队，精心编排切合农村实际，为农民群众喜闻乐见的节目，深入贫困地区巡回演出，宣传科学，倡导健康文明的生活方式。</w:t>
      </w:r>
    </w:p>
    <w:p w:rsidR="00603478" w:rsidRDefault="00603478">
      <w:pPr>
        <w:ind w:firstLineChars="200" w:firstLine="560"/>
        <w:jc w:val="left"/>
        <w:rPr>
          <w:rFonts w:ascii="仿宋_GB2312" w:eastAsia="仿宋_GB2312" w:hAnsi="仿宋_GB2312" w:hint="eastAsia"/>
          <w:sz w:val="28"/>
        </w:rPr>
      </w:pPr>
      <w:r>
        <w:rPr>
          <w:rFonts w:ascii="仿宋_GB2312" w:eastAsia="仿宋_GB2312" w:hAnsi="仿宋_GB2312" w:hint="eastAsia"/>
          <w:sz w:val="28"/>
        </w:rPr>
        <w:t>5、社会调查。通过深入实际开展调研，了解农村、城镇及企业现状，了解教育状况、失学问题及经济、社会发展等情况，形成调研报告，为促进教育改革和经济社会建设献计献策。</w:t>
      </w:r>
    </w:p>
    <w:p w:rsidR="00603478" w:rsidRDefault="00603478">
      <w:pPr>
        <w:jc w:val="left"/>
        <w:rPr>
          <w:rFonts w:ascii="仿宋_GB2312" w:eastAsia="仿宋_GB2312" w:hAnsi="仿宋_GB2312" w:hint="eastAsia"/>
          <w:b/>
          <w:bCs/>
          <w:snapToGrid w:val="0"/>
          <w:color w:val="000000"/>
          <w:kern w:val="0"/>
          <w:sz w:val="28"/>
          <w:szCs w:val="28"/>
        </w:rPr>
      </w:pPr>
      <w:r>
        <w:rPr>
          <w:rFonts w:ascii="仿宋_GB2312" w:eastAsia="仿宋_GB2312" w:hAnsi="仿宋_GB2312" w:hint="eastAsia"/>
          <w:sz w:val="28"/>
        </w:rPr>
        <w:t xml:space="preserve">    6、志愿服务。以我校承办第十七届全国大学生网球锦标赛为契</w:t>
      </w:r>
      <w:r>
        <w:rPr>
          <w:rFonts w:ascii="仿宋_GB2312" w:eastAsia="仿宋_GB2312" w:hAnsi="仿宋_GB2312" w:hint="eastAsia"/>
          <w:sz w:val="28"/>
        </w:rPr>
        <w:lastRenderedPageBreak/>
        <w:t>机，积极动员广大青年学生投身志愿者服务行列，展现昆工学生良好精神风貌，为大赛的顺利开展，提供人力物力保障。</w:t>
      </w:r>
    </w:p>
    <w:p w:rsidR="00603478" w:rsidRDefault="00603478">
      <w:pPr>
        <w:adjustRightInd w:val="0"/>
        <w:spacing w:line="600" w:lineRule="exact"/>
        <w:rPr>
          <w:rFonts w:ascii="仿宋_GB2312" w:eastAsia="仿宋_GB2312" w:hAnsi="仿宋_GB2312" w:hint="eastAsia"/>
          <w:b/>
          <w:bCs/>
          <w:snapToGrid w:val="0"/>
          <w:color w:val="000000"/>
          <w:kern w:val="0"/>
          <w:sz w:val="28"/>
          <w:szCs w:val="28"/>
        </w:rPr>
      </w:pPr>
      <w:r>
        <w:rPr>
          <w:rFonts w:ascii="仿宋_GB2312" w:eastAsia="仿宋_GB2312" w:hAnsi="仿宋_GB2312" w:hint="eastAsia"/>
          <w:b/>
          <w:bCs/>
          <w:snapToGrid w:val="0"/>
          <w:color w:val="000000"/>
          <w:kern w:val="0"/>
          <w:sz w:val="28"/>
          <w:szCs w:val="28"/>
        </w:rPr>
        <w:t>三、活动组织方式</w:t>
      </w:r>
    </w:p>
    <w:p w:rsidR="00603478" w:rsidRDefault="00603478">
      <w:pPr>
        <w:jc w:val="left"/>
        <w:rPr>
          <w:rFonts w:ascii="仿宋_GB2312" w:eastAsia="仿宋_GB2312" w:hAnsi="仿宋_GB2312" w:hint="eastAsia"/>
          <w:sz w:val="28"/>
        </w:rPr>
      </w:pPr>
      <w:r>
        <w:rPr>
          <w:rFonts w:ascii="仿宋_GB2312" w:eastAsia="仿宋_GB2312" w:hAnsi="仿宋_GB2312" w:hint="eastAsia"/>
          <w:sz w:val="28"/>
        </w:rPr>
        <w:t xml:space="preserve">   今年学院将主要组织通过学生自主申报的社会实践项目的形式进行，学生自主申报的社会实践项目包括留校学生在学校附近开展社会实践活动以及暑期返乡学生在周边或家庭所在的城镇社区或者本村范围内开展社会实践活动。</w:t>
      </w:r>
      <w:r>
        <w:rPr>
          <w:rFonts w:ascii="仿宋_GB2312" w:eastAsia="仿宋_GB2312" w:hAnsi="仿宋_GB2312" w:hint="eastAsia"/>
          <w:snapToGrid w:val="0"/>
          <w:kern w:val="0"/>
          <w:sz w:val="28"/>
          <w:szCs w:val="28"/>
        </w:rPr>
        <w:t>结合我院的实际情况和专业特点，鼓励同学根据实习指导老师的相关安排和自身情况积极申报社区社会实践服务项目小组，没有条件成立社会实践服务项目小组的同学，独立进行社会实践。</w:t>
      </w:r>
    </w:p>
    <w:p w:rsidR="00603478" w:rsidRDefault="00603478">
      <w:pPr>
        <w:adjustRightInd w:val="0"/>
        <w:spacing w:line="600" w:lineRule="exact"/>
        <w:rPr>
          <w:rFonts w:ascii="仿宋_GB2312" w:eastAsia="仿宋_GB2312" w:hAnsi="仿宋_GB2312" w:hint="eastAsia"/>
          <w:b/>
          <w:bCs/>
          <w:snapToGrid w:val="0"/>
          <w:color w:val="000000"/>
          <w:kern w:val="0"/>
          <w:sz w:val="28"/>
          <w:szCs w:val="28"/>
        </w:rPr>
      </w:pPr>
      <w:r>
        <w:rPr>
          <w:rFonts w:ascii="仿宋_GB2312" w:eastAsia="仿宋_GB2312" w:hAnsi="仿宋_GB2312" w:hint="eastAsia"/>
          <w:b/>
          <w:bCs/>
          <w:snapToGrid w:val="0"/>
          <w:color w:val="000000"/>
          <w:kern w:val="0"/>
          <w:sz w:val="28"/>
          <w:szCs w:val="28"/>
        </w:rPr>
        <w:t>四、活动要求</w:t>
      </w:r>
    </w:p>
    <w:p w:rsidR="00603478" w:rsidRDefault="00603478">
      <w:pPr>
        <w:adjustRightInd w:val="0"/>
        <w:spacing w:line="600" w:lineRule="exact"/>
        <w:ind w:firstLineChars="200" w:firstLine="560"/>
        <w:rPr>
          <w:rFonts w:ascii="仿宋_GB2312" w:eastAsia="仿宋_GB2312" w:hAnsi="仿宋_GB2312" w:hint="eastAsia"/>
          <w:b/>
          <w:bCs/>
          <w:snapToGrid w:val="0"/>
          <w:kern w:val="0"/>
          <w:sz w:val="28"/>
          <w:szCs w:val="28"/>
        </w:rPr>
      </w:pPr>
      <w:r>
        <w:rPr>
          <w:rFonts w:ascii="仿宋_GB2312" w:eastAsia="仿宋_GB2312" w:hAnsi="仿宋_GB2312" w:hint="eastAsia"/>
          <w:snapToGrid w:val="0"/>
          <w:kern w:val="0"/>
          <w:sz w:val="28"/>
          <w:szCs w:val="28"/>
        </w:rPr>
        <w:t>1、各班要高度重视大学生暑期社会实践活动，加大宣传力度，提高青年学生对社会实践活动的认识。按照学校和学院的相关要求，精心组织好活动的各个环节，确保活动的顺利安全和活动成效。</w:t>
      </w:r>
    </w:p>
    <w:p w:rsidR="00603478" w:rsidRDefault="00603478">
      <w:pPr>
        <w:adjustRightInd w:val="0"/>
        <w:spacing w:line="600" w:lineRule="exact"/>
        <w:ind w:firstLineChars="200" w:firstLine="560"/>
        <w:rPr>
          <w:rFonts w:ascii="仿宋_GB2312" w:eastAsia="仿宋_GB2312" w:hAnsi="仿宋_GB2312" w:hint="eastAsia"/>
          <w:snapToGrid w:val="0"/>
          <w:kern w:val="0"/>
          <w:sz w:val="28"/>
          <w:szCs w:val="28"/>
        </w:rPr>
      </w:pPr>
      <w:r>
        <w:rPr>
          <w:rFonts w:ascii="仿宋_GB2312" w:eastAsia="仿宋_GB2312" w:hAnsi="仿宋_GB2312" w:hint="eastAsia"/>
          <w:snapToGrid w:val="0"/>
          <w:kern w:val="0"/>
          <w:sz w:val="28"/>
          <w:szCs w:val="28"/>
        </w:rPr>
        <w:t>2、要求</w:t>
      </w:r>
      <w:r w:rsidR="0002640F">
        <w:rPr>
          <w:rFonts w:ascii="仿宋_GB2312" w:eastAsia="仿宋_GB2312" w:hAnsi="仿宋_GB2312" w:hint="eastAsia"/>
          <w:snapToGrid w:val="0"/>
          <w:kern w:val="0"/>
          <w:sz w:val="28"/>
          <w:szCs w:val="28"/>
        </w:rPr>
        <w:t>申报参与的</w:t>
      </w:r>
      <w:r>
        <w:rPr>
          <w:rFonts w:ascii="仿宋_GB2312" w:eastAsia="仿宋_GB2312" w:hAnsi="仿宋_GB2312" w:hint="eastAsia"/>
          <w:snapToGrid w:val="0"/>
          <w:kern w:val="0"/>
          <w:sz w:val="28"/>
          <w:szCs w:val="28"/>
        </w:rPr>
        <w:t>每位同学认真撰写一篇暑期社会实践活动的调查报告或心得体会，暑期结束后连同签署社会实践单位意见的《暑期社会实践活动介绍信》于下学期第一周内交学院团委（</w:t>
      </w:r>
      <w:r>
        <w:rPr>
          <w:rFonts w:ascii="仿宋_GB2312" w:eastAsia="仿宋_GB2312" w:hAnsi="仿宋_GB2312" w:hint="eastAsia"/>
          <w:b/>
          <w:bCs/>
          <w:snapToGrid w:val="0"/>
          <w:kern w:val="0"/>
          <w:sz w:val="28"/>
          <w:szCs w:val="28"/>
        </w:rPr>
        <w:t>具体时间另行通知</w:t>
      </w:r>
      <w:r>
        <w:rPr>
          <w:rFonts w:ascii="仿宋_GB2312" w:eastAsia="仿宋_GB2312" w:hAnsi="仿宋_GB2312" w:hint="eastAsia"/>
          <w:snapToGrid w:val="0"/>
          <w:kern w:val="0"/>
          <w:sz w:val="28"/>
          <w:szCs w:val="28"/>
        </w:rPr>
        <w:t>）。学院将以此作为学生社会实践活动课外学分加分的依据。</w:t>
      </w:r>
    </w:p>
    <w:p w:rsidR="00603478" w:rsidRDefault="00603478">
      <w:pPr>
        <w:pStyle w:val="2"/>
        <w:spacing w:before="0" w:beforeAutospacing="0" w:after="0" w:afterAutospacing="0" w:line="560" w:lineRule="exact"/>
        <w:ind w:firstLineChars="200" w:firstLine="560"/>
        <w:rPr>
          <w:rFonts w:ascii="仿宋_GB2312" w:eastAsia="仿宋_GB2312" w:hAnsi="仿宋_GB2312" w:cs="Times New Roman" w:hint="eastAsia"/>
          <w:b w:val="0"/>
          <w:bCs w:val="0"/>
          <w:kern w:val="2"/>
          <w:sz w:val="28"/>
          <w:szCs w:val="28"/>
        </w:rPr>
      </w:pPr>
      <w:r>
        <w:rPr>
          <w:rFonts w:ascii="仿宋_GB2312" w:eastAsia="仿宋_GB2312" w:hAnsi="仿宋_GB2312" w:cs="Times New Roman" w:hint="eastAsia"/>
          <w:b w:val="0"/>
          <w:bCs w:val="0"/>
          <w:kern w:val="2"/>
          <w:sz w:val="28"/>
          <w:szCs w:val="28"/>
        </w:rPr>
        <w:t>3、各班统计参加社会实践人数</w:t>
      </w:r>
      <w:r w:rsidR="0002640F">
        <w:rPr>
          <w:rFonts w:ascii="仿宋_GB2312" w:eastAsia="仿宋_GB2312" w:hAnsi="仿宋_GB2312" w:cs="Times New Roman" w:hint="eastAsia"/>
          <w:b w:val="0"/>
          <w:bCs w:val="0"/>
          <w:kern w:val="2"/>
          <w:sz w:val="28"/>
          <w:szCs w:val="28"/>
        </w:rPr>
        <w:t>填写申报表（纸质）</w:t>
      </w:r>
      <w:r>
        <w:rPr>
          <w:rFonts w:ascii="仿宋_GB2312" w:eastAsia="仿宋_GB2312" w:hAnsi="仿宋_GB2312" w:cs="Times New Roman" w:hint="eastAsia"/>
          <w:b w:val="0"/>
          <w:bCs w:val="0"/>
          <w:kern w:val="2"/>
          <w:sz w:val="28"/>
          <w:szCs w:val="28"/>
        </w:rPr>
        <w:t>并打印相应分数的介绍信，以班级为单位，下周二（7月10日）以前到学院团委（</w:t>
      </w:r>
      <w:r>
        <w:rPr>
          <w:rFonts w:ascii="仿宋_GB2312" w:eastAsia="仿宋_GB2312" w:hAnsi="仿宋_GB2312" w:cs="Times New Roman" w:hint="eastAsia"/>
          <w:kern w:val="2"/>
          <w:sz w:val="28"/>
          <w:szCs w:val="28"/>
        </w:rPr>
        <w:t>呈贡校区在怡园5104办公室，莲华校区在管经楼303办公室</w:t>
      </w:r>
      <w:r>
        <w:rPr>
          <w:rFonts w:ascii="仿宋_GB2312" w:eastAsia="仿宋_GB2312" w:hAnsi="仿宋_GB2312" w:cs="Times New Roman" w:hint="eastAsia"/>
          <w:b w:val="0"/>
          <w:bCs w:val="0"/>
          <w:kern w:val="2"/>
          <w:sz w:val="28"/>
          <w:szCs w:val="28"/>
        </w:rPr>
        <w:t>）盖章并下发给同学。</w:t>
      </w:r>
    </w:p>
    <w:p w:rsidR="00603478" w:rsidRDefault="00603478">
      <w:pPr>
        <w:pStyle w:val="2"/>
        <w:spacing w:before="0" w:beforeAutospacing="0" w:after="0" w:afterAutospacing="0" w:line="560" w:lineRule="exact"/>
        <w:ind w:firstLineChars="200" w:firstLine="560"/>
        <w:rPr>
          <w:rFonts w:ascii="仿宋_GB2312" w:eastAsia="仿宋_GB2312" w:hAnsi="仿宋_GB2312" w:cs="Times New Roman" w:hint="eastAsia"/>
          <w:b w:val="0"/>
          <w:bCs w:val="0"/>
          <w:kern w:val="2"/>
          <w:sz w:val="28"/>
          <w:szCs w:val="28"/>
        </w:rPr>
      </w:pPr>
      <w:r>
        <w:rPr>
          <w:rFonts w:ascii="仿宋_GB2312" w:eastAsia="仿宋_GB2312" w:hAnsi="仿宋_GB2312" w:cs="Times New Roman" w:hint="eastAsia"/>
          <w:b w:val="0"/>
          <w:bCs w:val="0"/>
          <w:kern w:val="2"/>
          <w:sz w:val="28"/>
          <w:szCs w:val="28"/>
        </w:rPr>
        <w:t>4、暑假社会实践活动结束后，各班级要认真做好交流评比、材料归档等一系列工作，统一将材料上交学院。具体提交的要求如下：</w:t>
      </w:r>
    </w:p>
    <w:p w:rsidR="00603478" w:rsidRDefault="00603478">
      <w:pPr>
        <w:adjustRightInd w:val="0"/>
        <w:spacing w:line="600" w:lineRule="exact"/>
        <w:rPr>
          <w:rFonts w:ascii="仿宋_GB2312" w:eastAsia="仿宋_GB2312" w:hAnsi="仿宋_GB2312" w:hint="eastAsia"/>
          <w:snapToGrid w:val="0"/>
          <w:color w:val="0000FF"/>
          <w:kern w:val="0"/>
          <w:sz w:val="28"/>
          <w:szCs w:val="28"/>
          <w:u w:val="single"/>
        </w:rPr>
      </w:pPr>
      <w:r>
        <w:rPr>
          <w:rFonts w:ascii="仿宋_GB2312" w:eastAsia="仿宋_GB2312" w:hAnsi="仿宋_GB2312" w:hint="eastAsia"/>
          <w:snapToGrid w:val="0"/>
          <w:kern w:val="0"/>
          <w:sz w:val="28"/>
          <w:szCs w:val="28"/>
        </w:rPr>
        <w:t xml:space="preserve">    （1）、暑期社会实践活动的</w:t>
      </w:r>
      <w:r w:rsidR="000715A7">
        <w:rPr>
          <w:rFonts w:ascii="仿宋_GB2312" w:eastAsia="仿宋_GB2312" w:hAnsi="仿宋_GB2312" w:hint="eastAsia"/>
          <w:snapToGrid w:val="0"/>
          <w:kern w:val="0"/>
          <w:sz w:val="28"/>
          <w:szCs w:val="28"/>
        </w:rPr>
        <w:t>申报表及</w:t>
      </w:r>
      <w:r>
        <w:rPr>
          <w:rFonts w:ascii="仿宋_GB2312" w:eastAsia="仿宋_GB2312" w:hAnsi="仿宋_GB2312" w:hint="eastAsia"/>
          <w:snapToGrid w:val="0"/>
          <w:kern w:val="0"/>
          <w:sz w:val="28"/>
          <w:szCs w:val="28"/>
        </w:rPr>
        <w:t>调查报告或心得体会以电子文档的形式提交，文件以同学的姓名和学号进行命名，如：“</w:t>
      </w:r>
      <w:r>
        <w:rPr>
          <w:rFonts w:ascii="仿宋_GB2312" w:eastAsia="仿宋_GB2312" w:hAnsi="仿宋_GB2312" w:hint="eastAsia"/>
          <w:b/>
          <w:bCs/>
          <w:snapToGrid w:val="0"/>
          <w:kern w:val="0"/>
          <w:sz w:val="28"/>
          <w:szCs w:val="28"/>
        </w:rPr>
        <w:t>张三20081090311”</w:t>
      </w:r>
      <w:r>
        <w:rPr>
          <w:rFonts w:ascii="仿宋_GB2312" w:eastAsia="仿宋_GB2312" w:hAnsi="仿宋_GB2312" w:hint="eastAsia"/>
          <w:snapToGrid w:val="0"/>
          <w:kern w:val="0"/>
          <w:sz w:val="28"/>
          <w:szCs w:val="28"/>
        </w:rPr>
        <w:t>，各班汇总后用班级命名的文件夹打包，并将其中的文件按学号顺序排列，收齐后发到邮箱：</w:t>
      </w:r>
      <w:r>
        <w:rPr>
          <w:rFonts w:ascii="仿宋_GB2312" w:eastAsia="仿宋_GB2312" w:hAnsi="仿宋_GB2312" w:hint="eastAsia"/>
          <w:snapToGrid w:val="0"/>
          <w:color w:val="0000FF"/>
          <w:kern w:val="0"/>
          <w:sz w:val="28"/>
          <w:szCs w:val="28"/>
          <w:u w:val="single"/>
        </w:rPr>
        <w:t>592253677@qq.com</w:t>
      </w:r>
    </w:p>
    <w:p w:rsidR="00603478" w:rsidRDefault="00603478">
      <w:pPr>
        <w:adjustRightInd w:val="0"/>
        <w:spacing w:line="600" w:lineRule="exact"/>
        <w:ind w:firstLineChars="200" w:firstLine="560"/>
        <w:rPr>
          <w:rFonts w:ascii="仿宋_GB2312" w:eastAsia="仿宋_GB2312" w:hAnsi="仿宋_GB2312" w:hint="eastAsia"/>
          <w:snapToGrid w:val="0"/>
          <w:kern w:val="0"/>
          <w:sz w:val="28"/>
          <w:szCs w:val="28"/>
        </w:rPr>
      </w:pPr>
      <w:r>
        <w:rPr>
          <w:rFonts w:ascii="仿宋_GB2312" w:eastAsia="仿宋_GB2312" w:hAnsi="仿宋_GB2312" w:hint="eastAsia"/>
          <w:snapToGrid w:val="0"/>
          <w:kern w:val="0"/>
          <w:sz w:val="28"/>
          <w:szCs w:val="28"/>
        </w:rPr>
        <w:t>（2）、签署社会实践单位意见的《暑期社会实践活动介绍信》按学号顺序排列并用班级成绩登记表逐一进行登记。</w:t>
      </w:r>
    </w:p>
    <w:p w:rsidR="00603478" w:rsidRDefault="00603478">
      <w:pPr>
        <w:adjustRightInd w:val="0"/>
        <w:spacing w:line="600" w:lineRule="exact"/>
        <w:ind w:firstLineChars="200" w:firstLine="560"/>
        <w:rPr>
          <w:rFonts w:ascii="仿宋_GB2312" w:eastAsia="仿宋_GB2312" w:hAnsi="仿宋_GB2312" w:hint="eastAsia"/>
          <w:snapToGrid w:val="0"/>
          <w:kern w:val="0"/>
          <w:sz w:val="28"/>
          <w:szCs w:val="28"/>
        </w:rPr>
      </w:pPr>
      <w:r>
        <w:rPr>
          <w:rFonts w:ascii="仿宋_GB2312" w:eastAsia="仿宋_GB2312" w:hAnsi="仿宋_GB2312" w:hint="eastAsia"/>
          <w:snapToGrid w:val="0"/>
          <w:kern w:val="0"/>
          <w:sz w:val="28"/>
          <w:szCs w:val="28"/>
        </w:rPr>
        <w:t>（3）、各班评比挑选出</w:t>
      </w:r>
      <w:r>
        <w:rPr>
          <w:rFonts w:ascii="仿宋_GB2312" w:eastAsia="仿宋_GB2312" w:hAnsi="仿宋_GB2312" w:hint="eastAsia"/>
          <w:b/>
          <w:bCs/>
          <w:snapToGrid w:val="0"/>
          <w:kern w:val="0"/>
          <w:sz w:val="28"/>
          <w:szCs w:val="28"/>
        </w:rPr>
        <w:t>3-5</w:t>
      </w:r>
      <w:r>
        <w:rPr>
          <w:rFonts w:ascii="仿宋_GB2312" w:eastAsia="仿宋_GB2312" w:hAnsi="仿宋_GB2312" w:hint="eastAsia"/>
          <w:snapToGrid w:val="0"/>
          <w:kern w:val="0"/>
          <w:sz w:val="28"/>
          <w:szCs w:val="28"/>
        </w:rPr>
        <w:t>篇优秀调查报告，并将其社会实践的材料单独报送学院。</w:t>
      </w:r>
    </w:p>
    <w:p w:rsidR="000715A7" w:rsidRPr="00DD6760" w:rsidRDefault="000715A7" w:rsidP="00DD6760">
      <w:pPr>
        <w:adjustRightInd w:val="0"/>
        <w:spacing w:line="600" w:lineRule="exact"/>
        <w:ind w:firstLineChars="200" w:firstLine="560"/>
        <w:rPr>
          <w:rFonts w:ascii="仿宋_GB2312" w:eastAsia="仿宋_GB2312" w:hAnsi="仿宋_GB2312" w:hint="eastAsia"/>
          <w:b/>
          <w:snapToGrid w:val="0"/>
          <w:kern w:val="0"/>
          <w:sz w:val="28"/>
          <w:szCs w:val="28"/>
        </w:rPr>
      </w:pPr>
      <w:r w:rsidRPr="00DD6760">
        <w:rPr>
          <w:rFonts w:ascii="仿宋_GB2312" w:eastAsia="仿宋_GB2312" w:hAnsi="仿宋_GB2312" w:hint="eastAsia"/>
          <w:b/>
          <w:snapToGrid w:val="0"/>
          <w:kern w:val="0"/>
          <w:sz w:val="28"/>
          <w:szCs w:val="28"/>
        </w:rPr>
        <w:t>（4）上述材料的提交截止时间为9月4日（周二）前。</w:t>
      </w:r>
    </w:p>
    <w:p w:rsidR="00603478" w:rsidRDefault="00603478">
      <w:pPr>
        <w:spacing w:line="560" w:lineRule="exact"/>
        <w:ind w:firstLine="435"/>
        <w:rPr>
          <w:rFonts w:ascii="仿宋_GB2312" w:eastAsia="仿宋_GB2312" w:hAnsi="仿宋_GB2312" w:hint="eastAsia"/>
          <w:sz w:val="28"/>
          <w:szCs w:val="28"/>
        </w:rPr>
      </w:pPr>
      <w:r>
        <w:rPr>
          <w:rFonts w:ascii="仿宋_GB2312" w:eastAsia="仿宋_GB2312" w:hAnsi="仿宋_GB2312" w:hint="eastAsia"/>
          <w:sz w:val="28"/>
          <w:szCs w:val="28"/>
        </w:rPr>
        <w:t>4、请各班级要求同学在开展社会实践活动中注意安全，确保实践活动的成功。</w:t>
      </w:r>
    </w:p>
    <w:p w:rsidR="00603478" w:rsidRDefault="00603478">
      <w:pPr>
        <w:adjustRightInd w:val="0"/>
        <w:spacing w:line="600" w:lineRule="exact"/>
        <w:ind w:firstLineChars="200" w:firstLine="560"/>
        <w:rPr>
          <w:rFonts w:ascii="仿宋_GB2312" w:eastAsia="仿宋_GB2312" w:hAnsi="仿宋_GB2312" w:hint="eastAsia"/>
          <w:snapToGrid w:val="0"/>
          <w:kern w:val="0"/>
          <w:sz w:val="28"/>
          <w:szCs w:val="28"/>
        </w:rPr>
      </w:pPr>
    </w:p>
    <w:p w:rsidR="00603478" w:rsidRDefault="00603478">
      <w:pPr>
        <w:adjustRightInd w:val="0"/>
        <w:spacing w:line="600" w:lineRule="exact"/>
        <w:rPr>
          <w:rFonts w:ascii="仿宋_GB2312" w:eastAsia="仿宋_GB2312" w:hAnsi="仿宋_GB2312" w:hint="eastAsia"/>
          <w:snapToGrid w:val="0"/>
          <w:kern w:val="0"/>
          <w:sz w:val="28"/>
          <w:szCs w:val="28"/>
        </w:rPr>
      </w:pPr>
      <w:r>
        <w:rPr>
          <w:rFonts w:ascii="仿宋_GB2312" w:eastAsia="仿宋_GB2312" w:hAnsi="仿宋_GB2312" w:hint="eastAsia"/>
          <w:snapToGrid w:val="0"/>
          <w:kern w:val="0"/>
          <w:sz w:val="28"/>
          <w:szCs w:val="28"/>
        </w:rPr>
        <w:t xml:space="preserve">  未尽事宜，另行通知。</w:t>
      </w:r>
    </w:p>
    <w:p w:rsidR="00603478" w:rsidRDefault="00603478">
      <w:pPr>
        <w:adjustRightInd w:val="0"/>
        <w:spacing w:line="600" w:lineRule="exact"/>
        <w:rPr>
          <w:rFonts w:ascii="仿宋_GB2312" w:eastAsia="仿宋_GB2312" w:hAnsi="仿宋_GB2312" w:hint="eastAsia"/>
          <w:sz w:val="28"/>
        </w:rPr>
      </w:pPr>
      <w:r>
        <w:rPr>
          <w:rFonts w:ascii="仿宋_GB2312" w:eastAsia="仿宋_GB2312" w:hAnsi="仿宋_GB2312" w:hint="eastAsia"/>
          <w:snapToGrid w:val="0"/>
          <w:kern w:val="0"/>
          <w:sz w:val="28"/>
          <w:szCs w:val="28"/>
        </w:rPr>
        <w:t xml:space="preserve">  附件：1、</w:t>
      </w:r>
      <w:hyperlink r:id="rId6" w:history="1">
        <w:r>
          <w:rPr>
            <w:rFonts w:ascii="仿宋_GB2312" w:eastAsia="仿宋_GB2312" w:hAnsi="仿宋_GB2312" w:hint="eastAsia"/>
            <w:sz w:val="28"/>
          </w:rPr>
          <w:t>昆明理工大学2012年暑期学生自主开展社会实践申报表</w:t>
        </w:r>
      </w:hyperlink>
    </w:p>
    <w:p w:rsidR="00603478" w:rsidRDefault="00603478">
      <w:pPr>
        <w:adjustRightInd w:val="0"/>
        <w:spacing w:line="600" w:lineRule="exact"/>
        <w:rPr>
          <w:rFonts w:ascii="仿宋_GB2312" w:eastAsia="仿宋_GB2312" w:hAnsi="仿宋_GB2312" w:hint="eastAsia"/>
          <w:sz w:val="28"/>
        </w:rPr>
      </w:pPr>
      <w:r>
        <w:rPr>
          <w:rFonts w:ascii="仿宋_GB2312" w:eastAsia="仿宋_GB2312" w:hAnsi="仿宋_GB2312" w:hint="eastAsia"/>
          <w:sz w:val="28"/>
        </w:rPr>
        <w:t xml:space="preserve">        2、</w:t>
      </w:r>
      <w:hyperlink r:id="rId7" w:history="1">
        <w:r>
          <w:rPr>
            <w:rFonts w:ascii="仿宋_GB2312" w:eastAsia="仿宋_GB2312" w:hAnsi="仿宋_GB2312" w:hint="eastAsia"/>
            <w:sz w:val="28"/>
          </w:rPr>
          <w:t>昆明理工大学学生社会实践活动介绍信</w:t>
        </w:r>
      </w:hyperlink>
    </w:p>
    <w:p w:rsidR="00603478" w:rsidRDefault="00603478">
      <w:pPr>
        <w:rPr>
          <w:rFonts w:ascii="仿宋_GB2312" w:eastAsia="仿宋_GB2312" w:hAnsi="仿宋_GB2312" w:hint="eastAsia"/>
          <w:sz w:val="28"/>
        </w:rPr>
      </w:pPr>
      <w:r>
        <w:rPr>
          <w:rFonts w:ascii="仿宋_GB2312" w:eastAsia="仿宋_GB2312" w:hAnsi="仿宋_GB2312" w:hint="eastAsia"/>
          <w:sz w:val="28"/>
        </w:rPr>
        <w:t xml:space="preserve">        3、</w:t>
      </w:r>
      <w:hyperlink r:id="rId8" w:history="1">
        <w:r>
          <w:rPr>
            <w:rFonts w:ascii="仿宋_GB2312" w:eastAsia="仿宋_GB2312" w:hAnsi="仿宋_GB2312" w:hint="eastAsia"/>
            <w:sz w:val="28"/>
          </w:rPr>
          <w:t>昆明理工大学2012年暑期社会实践主题参考题纲</w:t>
        </w:r>
      </w:hyperlink>
    </w:p>
    <w:p w:rsidR="00603478" w:rsidRDefault="00603478">
      <w:pPr>
        <w:snapToGrid w:val="0"/>
        <w:spacing w:line="600" w:lineRule="exact"/>
        <w:ind w:firstLine="600"/>
        <w:rPr>
          <w:rFonts w:ascii="仿宋_GB2312" w:eastAsia="仿宋_GB2312" w:hAnsi="仿宋_GB2312" w:hint="eastAsia"/>
          <w:snapToGrid w:val="0"/>
          <w:kern w:val="0"/>
          <w:sz w:val="28"/>
          <w:szCs w:val="28"/>
        </w:rPr>
      </w:pPr>
      <w:r>
        <w:rPr>
          <w:rFonts w:ascii="仿宋_GB2312" w:eastAsia="仿宋_GB2312" w:hAnsi="仿宋_GB2312" w:hint="eastAsia"/>
          <w:sz w:val="28"/>
        </w:rPr>
        <w:t xml:space="preserve">    4、</w:t>
      </w:r>
      <w:hyperlink r:id="rId9" w:history="1">
        <w:r>
          <w:rPr>
            <w:rFonts w:ascii="仿宋_GB2312" w:eastAsia="仿宋_GB2312" w:hAnsi="仿宋_GB2312" w:hint="eastAsia"/>
            <w:sz w:val="28"/>
          </w:rPr>
          <w:t>昆明理工大学2012年暑期社会实践调研报告格式</w:t>
        </w:r>
      </w:hyperlink>
      <w:r>
        <w:rPr>
          <w:rFonts w:ascii="仿宋_GB2312" w:eastAsia="仿宋_GB2312" w:hAnsi="仿宋_GB2312" w:hint="eastAsia"/>
          <w:snapToGrid w:val="0"/>
          <w:kern w:val="0"/>
          <w:sz w:val="28"/>
          <w:szCs w:val="28"/>
        </w:rPr>
        <w:t xml:space="preserve">                   </w:t>
      </w:r>
    </w:p>
    <w:p w:rsidR="00603478" w:rsidRDefault="00603478">
      <w:pPr>
        <w:snapToGrid w:val="0"/>
        <w:spacing w:line="600" w:lineRule="exact"/>
        <w:ind w:firstLine="600"/>
        <w:rPr>
          <w:rFonts w:ascii="仿宋_GB2312" w:eastAsia="仿宋_GB2312" w:hAnsi="仿宋_GB2312" w:hint="eastAsia"/>
          <w:snapToGrid w:val="0"/>
          <w:kern w:val="0"/>
          <w:sz w:val="28"/>
          <w:szCs w:val="28"/>
        </w:rPr>
      </w:pPr>
    </w:p>
    <w:p w:rsidR="00603478" w:rsidRDefault="00603478">
      <w:pPr>
        <w:snapToGrid w:val="0"/>
        <w:spacing w:line="600" w:lineRule="exact"/>
        <w:ind w:firstLine="600"/>
        <w:rPr>
          <w:rFonts w:ascii="仿宋_GB2312" w:eastAsia="仿宋_GB2312" w:hAnsi="仿宋_GB2312" w:hint="eastAsia"/>
          <w:snapToGrid w:val="0"/>
          <w:kern w:val="0"/>
          <w:sz w:val="28"/>
          <w:szCs w:val="28"/>
        </w:rPr>
      </w:pPr>
      <w:r>
        <w:rPr>
          <w:rFonts w:ascii="仿宋_GB2312" w:eastAsia="仿宋_GB2312" w:hAnsi="仿宋_GB2312" w:hint="eastAsia"/>
          <w:snapToGrid w:val="0"/>
          <w:kern w:val="0"/>
          <w:sz w:val="28"/>
          <w:szCs w:val="28"/>
        </w:rPr>
        <w:t xml:space="preserve">                             </w:t>
      </w:r>
    </w:p>
    <w:p w:rsidR="00603478" w:rsidRDefault="00603478">
      <w:pPr>
        <w:snapToGrid w:val="0"/>
        <w:spacing w:line="600" w:lineRule="exact"/>
        <w:ind w:firstLine="600"/>
        <w:rPr>
          <w:rFonts w:ascii="仿宋_GB2312" w:eastAsia="仿宋_GB2312" w:hAnsi="仿宋_GB2312" w:hint="eastAsia"/>
          <w:snapToGrid w:val="0"/>
          <w:kern w:val="0"/>
          <w:sz w:val="28"/>
          <w:szCs w:val="28"/>
        </w:rPr>
      </w:pPr>
    </w:p>
    <w:p w:rsidR="00603478" w:rsidRDefault="00603478">
      <w:pPr>
        <w:snapToGrid w:val="0"/>
        <w:spacing w:line="600" w:lineRule="exact"/>
        <w:ind w:firstLineChars="1650" w:firstLine="4620"/>
        <w:rPr>
          <w:rFonts w:ascii="仿宋_GB2312" w:eastAsia="仿宋_GB2312" w:hAnsi="仿宋_GB2312" w:hint="eastAsia"/>
          <w:snapToGrid w:val="0"/>
          <w:kern w:val="0"/>
          <w:sz w:val="28"/>
          <w:szCs w:val="28"/>
        </w:rPr>
      </w:pPr>
      <w:r>
        <w:rPr>
          <w:rFonts w:ascii="仿宋_GB2312" w:eastAsia="仿宋_GB2312" w:hAnsi="仿宋_GB2312" w:hint="eastAsia"/>
          <w:snapToGrid w:val="0"/>
          <w:kern w:val="0"/>
          <w:sz w:val="28"/>
          <w:szCs w:val="28"/>
        </w:rPr>
        <w:t>共青团管理于经济学院委员会</w:t>
      </w:r>
    </w:p>
    <w:p w:rsidR="00603478" w:rsidRDefault="00603478">
      <w:pPr>
        <w:spacing w:line="600" w:lineRule="exact"/>
        <w:ind w:firstLine="570"/>
        <w:rPr>
          <w:rFonts w:ascii="仿宋_GB2312" w:eastAsia="仿宋_GB2312" w:hAnsi="仿宋_GB2312" w:hint="eastAsia"/>
          <w:snapToGrid w:val="0"/>
          <w:kern w:val="0"/>
          <w:sz w:val="28"/>
          <w:szCs w:val="28"/>
        </w:rPr>
      </w:pPr>
      <w:r>
        <w:rPr>
          <w:rFonts w:ascii="仿宋_GB2312" w:eastAsia="仿宋_GB2312" w:hAnsi="仿宋_GB2312" w:hint="eastAsia"/>
          <w:snapToGrid w:val="0"/>
          <w:kern w:val="0"/>
          <w:sz w:val="28"/>
          <w:szCs w:val="28"/>
        </w:rPr>
        <w:t xml:space="preserve">                                   2012年7月6日</w:t>
      </w:r>
    </w:p>
    <w:p w:rsidR="00603478" w:rsidRDefault="00603478">
      <w:pPr>
        <w:spacing w:line="600" w:lineRule="exact"/>
        <w:ind w:firstLine="570"/>
        <w:rPr>
          <w:rFonts w:ascii="仿宋_GB2312" w:eastAsia="仿宋_GB2312" w:hAnsi="仿宋_GB2312" w:hint="eastAsia"/>
          <w:snapToGrid w:val="0"/>
          <w:kern w:val="0"/>
          <w:sz w:val="28"/>
          <w:szCs w:val="28"/>
        </w:rPr>
      </w:pPr>
    </w:p>
    <w:p w:rsidR="00603478" w:rsidRDefault="00603478">
      <w:pPr>
        <w:spacing w:line="600" w:lineRule="exact"/>
        <w:ind w:firstLine="570"/>
        <w:rPr>
          <w:rFonts w:ascii="仿宋_GB2312" w:eastAsia="仿宋_GB2312" w:hAnsi="仿宋_GB2312" w:hint="eastAsia"/>
          <w:snapToGrid w:val="0"/>
          <w:kern w:val="0"/>
          <w:sz w:val="28"/>
          <w:szCs w:val="28"/>
        </w:rPr>
      </w:pPr>
    </w:p>
    <w:p w:rsidR="00603478" w:rsidRDefault="00603478">
      <w:pPr>
        <w:spacing w:line="600" w:lineRule="exact"/>
        <w:ind w:firstLine="570"/>
        <w:rPr>
          <w:rFonts w:ascii="仿宋_GB2312" w:eastAsia="仿宋_GB2312" w:hAnsi="仿宋_GB2312" w:hint="eastAsia"/>
          <w:snapToGrid w:val="0"/>
          <w:kern w:val="0"/>
          <w:sz w:val="28"/>
          <w:szCs w:val="28"/>
        </w:rPr>
      </w:pPr>
    </w:p>
    <w:p w:rsidR="00603478" w:rsidRDefault="00603478">
      <w:pPr>
        <w:spacing w:line="560" w:lineRule="exact"/>
        <w:rPr>
          <w:rFonts w:ascii="仿宋_GB2312" w:eastAsia="仿宋_GB2312" w:hint="eastAsia"/>
          <w:b/>
          <w:sz w:val="28"/>
          <w:szCs w:val="28"/>
        </w:rPr>
      </w:pPr>
      <w:r>
        <w:rPr>
          <w:rFonts w:ascii="仿宋_GB2312" w:eastAsia="仿宋_GB2312" w:hint="eastAsia"/>
          <w:b/>
          <w:sz w:val="28"/>
          <w:szCs w:val="28"/>
        </w:rPr>
        <w:t>附件1：</w:t>
      </w:r>
    </w:p>
    <w:p w:rsidR="00603478" w:rsidRDefault="00603478">
      <w:pPr>
        <w:spacing w:line="560" w:lineRule="exact"/>
        <w:jc w:val="center"/>
        <w:rPr>
          <w:rFonts w:ascii="黑体" w:eastAsia="黑体" w:hint="eastAsia"/>
          <w:bCs/>
          <w:sz w:val="36"/>
          <w:szCs w:val="36"/>
        </w:rPr>
      </w:pPr>
      <w:r>
        <w:rPr>
          <w:rFonts w:ascii="黑体" w:eastAsia="黑体" w:hint="eastAsia"/>
          <w:bCs/>
          <w:sz w:val="36"/>
          <w:szCs w:val="36"/>
        </w:rPr>
        <w:t>昆明理工大学2012年暑期学生自主开展社会实践</w:t>
      </w:r>
    </w:p>
    <w:p w:rsidR="00603478" w:rsidRDefault="00603478">
      <w:pPr>
        <w:spacing w:line="560" w:lineRule="exact"/>
        <w:jc w:val="center"/>
        <w:rPr>
          <w:rFonts w:ascii="黑体" w:eastAsia="黑体" w:hint="eastAsia"/>
          <w:bCs/>
          <w:sz w:val="36"/>
          <w:szCs w:val="36"/>
        </w:rPr>
      </w:pPr>
      <w:r>
        <w:rPr>
          <w:rFonts w:ascii="黑体" w:eastAsia="黑体" w:hint="eastAsia"/>
          <w:bCs/>
          <w:sz w:val="36"/>
          <w:szCs w:val="36"/>
        </w:rPr>
        <w:t>申报表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4"/>
        <w:gridCol w:w="2766"/>
        <w:gridCol w:w="1434"/>
        <w:gridCol w:w="2840"/>
      </w:tblGrid>
      <w:tr w:rsidR="00603478">
        <w:trPr>
          <w:trHeight w:val="465"/>
        </w:trPr>
        <w:tc>
          <w:tcPr>
            <w:tcW w:w="1374" w:type="dxa"/>
            <w:vAlign w:val="center"/>
          </w:tcPr>
          <w:p w:rsidR="00603478" w:rsidRDefault="00603478">
            <w:pPr>
              <w:jc w:val="center"/>
              <w:rPr>
                <w:rFonts w:ascii="仿宋_GB2312" w:hAnsi="宋体" w:hint="eastAsia"/>
                <w:sz w:val="24"/>
              </w:rPr>
            </w:pPr>
            <w:r>
              <w:rPr>
                <w:rFonts w:ascii="仿宋_GB2312" w:hAnsi="宋体" w:hint="eastAsia"/>
                <w:sz w:val="24"/>
              </w:rPr>
              <w:t>姓</w:t>
            </w:r>
            <w:r>
              <w:rPr>
                <w:rFonts w:ascii="仿宋_GB2312" w:hAnsi="宋体" w:hint="eastAsia"/>
                <w:sz w:val="24"/>
              </w:rPr>
              <w:t xml:space="preserve">    </w:t>
            </w:r>
            <w:r>
              <w:rPr>
                <w:rFonts w:ascii="仿宋_GB2312" w:hAnsi="宋体" w:hint="eastAsia"/>
                <w:sz w:val="24"/>
              </w:rPr>
              <w:t>名</w:t>
            </w:r>
          </w:p>
        </w:tc>
        <w:tc>
          <w:tcPr>
            <w:tcW w:w="2766" w:type="dxa"/>
            <w:vAlign w:val="center"/>
          </w:tcPr>
          <w:p w:rsidR="00603478" w:rsidRDefault="00603478">
            <w:pPr>
              <w:jc w:val="center"/>
              <w:rPr>
                <w:rFonts w:ascii="仿宋_GB2312" w:hint="eastAsia"/>
                <w:sz w:val="24"/>
              </w:rPr>
            </w:pPr>
          </w:p>
        </w:tc>
        <w:tc>
          <w:tcPr>
            <w:tcW w:w="1434" w:type="dxa"/>
            <w:vAlign w:val="center"/>
          </w:tcPr>
          <w:p w:rsidR="00603478" w:rsidRDefault="00603478">
            <w:pPr>
              <w:jc w:val="center"/>
              <w:rPr>
                <w:rFonts w:ascii="仿宋_GB2312" w:hint="eastAsia"/>
                <w:sz w:val="24"/>
              </w:rPr>
            </w:pPr>
            <w:r>
              <w:rPr>
                <w:rFonts w:ascii="仿宋_GB2312" w:hint="eastAsia"/>
                <w:sz w:val="24"/>
              </w:rPr>
              <w:t>性</w:t>
            </w:r>
            <w:r>
              <w:rPr>
                <w:rFonts w:ascii="仿宋_GB2312" w:hint="eastAsia"/>
                <w:sz w:val="24"/>
              </w:rPr>
              <w:t xml:space="preserve">    </w:t>
            </w:r>
            <w:r>
              <w:rPr>
                <w:rFonts w:ascii="仿宋_GB2312" w:hint="eastAsia"/>
                <w:sz w:val="24"/>
              </w:rPr>
              <w:t>别</w:t>
            </w:r>
          </w:p>
        </w:tc>
        <w:tc>
          <w:tcPr>
            <w:tcW w:w="2840" w:type="dxa"/>
            <w:vAlign w:val="center"/>
          </w:tcPr>
          <w:p w:rsidR="00603478" w:rsidRDefault="00603478">
            <w:pPr>
              <w:jc w:val="center"/>
              <w:rPr>
                <w:rFonts w:ascii="仿宋_GB2312" w:hint="eastAsia"/>
                <w:sz w:val="24"/>
              </w:rPr>
            </w:pPr>
          </w:p>
        </w:tc>
      </w:tr>
      <w:tr w:rsidR="00603478">
        <w:trPr>
          <w:trHeight w:val="450"/>
        </w:trPr>
        <w:tc>
          <w:tcPr>
            <w:tcW w:w="1374" w:type="dxa"/>
            <w:vAlign w:val="center"/>
          </w:tcPr>
          <w:p w:rsidR="00603478" w:rsidRDefault="00603478">
            <w:pPr>
              <w:jc w:val="center"/>
              <w:rPr>
                <w:rFonts w:ascii="仿宋_GB2312" w:hAnsi="宋体" w:hint="eastAsia"/>
                <w:sz w:val="24"/>
              </w:rPr>
            </w:pPr>
            <w:r>
              <w:rPr>
                <w:rFonts w:ascii="仿宋_GB2312" w:hAnsi="宋体" w:hint="eastAsia"/>
                <w:sz w:val="24"/>
              </w:rPr>
              <w:t>学</w:t>
            </w:r>
            <w:r>
              <w:rPr>
                <w:rFonts w:ascii="仿宋_GB2312" w:hAnsi="宋体" w:hint="eastAsia"/>
                <w:sz w:val="24"/>
              </w:rPr>
              <w:t xml:space="preserve">    </w:t>
            </w:r>
            <w:r>
              <w:rPr>
                <w:rFonts w:ascii="仿宋_GB2312" w:hAnsi="宋体" w:hint="eastAsia"/>
                <w:sz w:val="24"/>
              </w:rPr>
              <w:t>院</w:t>
            </w:r>
          </w:p>
        </w:tc>
        <w:tc>
          <w:tcPr>
            <w:tcW w:w="2766" w:type="dxa"/>
            <w:vAlign w:val="center"/>
          </w:tcPr>
          <w:p w:rsidR="00603478" w:rsidRDefault="00603478">
            <w:pPr>
              <w:jc w:val="center"/>
              <w:rPr>
                <w:rFonts w:ascii="仿宋_GB2312" w:hint="eastAsia"/>
                <w:sz w:val="24"/>
              </w:rPr>
            </w:pPr>
          </w:p>
        </w:tc>
        <w:tc>
          <w:tcPr>
            <w:tcW w:w="1434" w:type="dxa"/>
            <w:vAlign w:val="center"/>
          </w:tcPr>
          <w:p w:rsidR="00603478" w:rsidRDefault="00603478">
            <w:pPr>
              <w:jc w:val="center"/>
              <w:rPr>
                <w:rFonts w:ascii="仿宋_GB2312" w:hint="eastAsia"/>
                <w:sz w:val="24"/>
              </w:rPr>
            </w:pPr>
            <w:r>
              <w:rPr>
                <w:rFonts w:ascii="仿宋_GB2312" w:hint="eastAsia"/>
                <w:sz w:val="24"/>
              </w:rPr>
              <w:t>年级专业</w:t>
            </w:r>
          </w:p>
        </w:tc>
        <w:tc>
          <w:tcPr>
            <w:tcW w:w="2840" w:type="dxa"/>
            <w:vAlign w:val="center"/>
          </w:tcPr>
          <w:p w:rsidR="00603478" w:rsidRDefault="00603478">
            <w:pPr>
              <w:jc w:val="center"/>
              <w:rPr>
                <w:rFonts w:ascii="仿宋_GB2312" w:hint="eastAsia"/>
                <w:sz w:val="24"/>
              </w:rPr>
            </w:pPr>
          </w:p>
        </w:tc>
      </w:tr>
      <w:tr w:rsidR="00603478">
        <w:trPr>
          <w:trHeight w:val="450"/>
        </w:trPr>
        <w:tc>
          <w:tcPr>
            <w:tcW w:w="1374" w:type="dxa"/>
            <w:vAlign w:val="center"/>
          </w:tcPr>
          <w:p w:rsidR="00603478" w:rsidRDefault="00603478">
            <w:pPr>
              <w:jc w:val="center"/>
              <w:rPr>
                <w:rFonts w:ascii="仿宋_GB2312" w:hAnsi="宋体" w:hint="eastAsia"/>
                <w:sz w:val="24"/>
              </w:rPr>
            </w:pPr>
            <w:r>
              <w:rPr>
                <w:rFonts w:ascii="仿宋_GB2312" w:hAnsi="宋体" w:hint="eastAsia"/>
                <w:sz w:val="24"/>
              </w:rPr>
              <w:t>学</w:t>
            </w:r>
            <w:r>
              <w:rPr>
                <w:rFonts w:ascii="仿宋_GB2312" w:hAnsi="宋体" w:hint="eastAsia"/>
                <w:sz w:val="24"/>
              </w:rPr>
              <w:t xml:space="preserve">    </w:t>
            </w:r>
            <w:r>
              <w:rPr>
                <w:rFonts w:ascii="仿宋_GB2312" w:hAnsi="宋体" w:hint="eastAsia"/>
                <w:sz w:val="24"/>
              </w:rPr>
              <w:t>号</w:t>
            </w:r>
          </w:p>
        </w:tc>
        <w:tc>
          <w:tcPr>
            <w:tcW w:w="2766" w:type="dxa"/>
            <w:vAlign w:val="center"/>
          </w:tcPr>
          <w:p w:rsidR="00603478" w:rsidRDefault="00603478">
            <w:pPr>
              <w:jc w:val="center"/>
              <w:rPr>
                <w:rFonts w:ascii="仿宋_GB2312" w:hint="eastAsia"/>
                <w:sz w:val="24"/>
              </w:rPr>
            </w:pPr>
          </w:p>
        </w:tc>
        <w:tc>
          <w:tcPr>
            <w:tcW w:w="1434" w:type="dxa"/>
            <w:vAlign w:val="center"/>
          </w:tcPr>
          <w:p w:rsidR="00603478" w:rsidRDefault="00603478">
            <w:pPr>
              <w:jc w:val="center"/>
              <w:rPr>
                <w:rFonts w:ascii="仿宋_GB2312" w:hAnsi="宋体" w:hint="eastAsia"/>
                <w:sz w:val="24"/>
              </w:rPr>
            </w:pPr>
            <w:r>
              <w:rPr>
                <w:rFonts w:ascii="仿宋_GB2312" w:hAnsi="宋体" w:hint="eastAsia"/>
                <w:sz w:val="24"/>
              </w:rPr>
              <w:t>联系电话</w:t>
            </w:r>
          </w:p>
        </w:tc>
        <w:tc>
          <w:tcPr>
            <w:tcW w:w="2840" w:type="dxa"/>
            <w:vAlign w:val="center"/>
          </w:tcPr>
          <w:p w:rsidR="00603478" w:rsidRDefault="00603478">
            <w:pPr>
              <w:jc w:val="center"/>
              <w:rPr>
                <w:rFonts w:ascii="仿宋_GB2312" w:hint="eastAsia"/>
                <w:sz w:val="24"/>
              </w:rPr>
            </w:pPr>
          </w:p>
        </w:tc>
      </w:tr>
      <w:tr w:rsidR="00603478">
        <w:trPr>
          <w:trHeight w:val="449"/>
        </w:trPr>
        <w:tc>
          <w:tcPr>
            <w:tcW w:w="1374" w:type="dxa"/>
            <w:vAlign w:val="center"/>
          </w:tcPr>
          <w:p w:rsidR="00603478" w:rsidRDefault="00603478">
            <w:pPr>
              <w:jc w:val="center"/>
              <w:rPr>
                <w:rFonts w:ascii="仿宋_GB2312" w:hAnsi="宋体" w:hint="eastAsia"/>
                <w:sz w:val="24"/>
              </w:rPr>
            </w:pPr>
            <w:r>
              <w:rPr>
                <w:rFonts w:ascii="仿宋_GB2312" w:hAnsi="宋体" w:hint="eastAsia"/>
                <w:sz w:val="24"/>
              </w:rPr>
              <w:t>家庭住址</w:t>
            </w:r>
          </w:p>
        </w:tc>
        <w:tc>
          <w:tcPr>
            <w:tcW w:w="7040" w:type="dxa"/>
            <w:gridSpan w:val="3"/>
            <w:vAlign w:val="center"/>
          </w:tcPr>
          <w:p w:rsidR="00603478" w:rsidRDefault="00603478">
            <w:pPr>
              <w:jc w:val="center"/>
              <w:rPr>
                <w:rFonts w:ascii="仿宋_GB2312" w:hint="eastAsia"/>
                <w:sz w:val="24"/>
              </w:rPr>
            </w:pPr>
            <w:r>
              <w:rPr>
                <w:rFonts w:ascii="仿宋_GB2312" w:hint="eastAsia"/>
                <w:sz w:val="24"/>
              </w:rPr>
              <w:t>省</w:t>
            </w:r>
            <w:r>
              <w:rPr>
                <w:rFonts w:ascii="仿宋_GB2312" w:hint="eastAsia"/>
                <w:sz w:val="24"/>
              </w:rPr>
              <w:t xml:space="preserve">           </w:t>
            </w:r>
            <w:r>
              <w:rPr>
                <w:rFonts w:ascii="仿宋_GB2312" w:hint="eastAsia"/>
                <w:sz w:val="24"/>
              </w:rPr>
              <w:t>（州）市</w:t>
            </w:r>
            <w:r>
              <w:rPr>
                <w:rFonts w:ascii="仿宋_GB2312" w:hint="eastAsia"/>
                <w:sz w:val="24"/>
              </w:rPr>
              <w:t xml:space="preserve">           </w:t>
            </w:r>
            <w:r>
              <w:rPr>
                <w:rFonts w:ascii="仿宋_GB2312" w:hint="eastAsia"/>
                <w:sz w:val="24"/>
              </w:rPr>
              <w:t>县</w:t>
            </w:r>
          </w:p>
        </w:tc>
      </w:tr>
      <w:tr w:rsidR="00603478">
        <w:trPr>
          <w:trHeight w:val="449"/>
        </w:trPr>
        <w:tc>
          <w:tcPr>
            <w:tcW w:w="1374" w:type="dxa"/>
            <w:vAlign w:val="center"/>
          </w:tcPr>
          <w:p w:rsidR="00603478" w:rsidRDefault="00603478">
            <w:pPr>
              <w:jc w:val="center"/>
              <w:rPr>
                <w:rFonts w:ascii="仿宋_GB2312" w:hAnsi="宋体" w:hint="eastAsia"/>
                <w:sz w:val="24"/>
              </w:rPr>
            </w:pPr>
            <w:r>
              <w:rPr>
                <w:rFonts w:ascii="仿宋_GB2312" w:hAnsi="宋体" w:hint="eastAsia"/>
                <w:sz w:val="24"/>
              </w:rPr>
              <w:t>实践地点</w:t>
            </w:r>
          </w:p>
        </w:tc>
        <w:tc>
          <w:tcPr>
            <w:tcW w:w="7040" w:type="dxa"/>
            <w:gridSpan w:val="3"/>
            <w:vAlign w:val="center"/>
          </w:tcPr>
          <w:p w:rsidR="00603478" w:rsidRDefault="00603478">
            <w:pPr>
              <w:jc w:val="center"/>
              <w:rPr>
                <w:rFonts w:ascii="仿宋_GB2312" w:hint="eastAsia"/>
                <w:sz w:val="24"/>
              </w:rPr>
            </w:pPr>
          </w:p>
        </w:tc>
      </w:tr>
      <w:tr w:rsidR="00603478">
        <w:trPr>
          <w:trHeight w:val="449"/>
        </w:trPr>
        <w:tc>
          <w:tcPr>
            <w:tcW w:w="1374" w:type="dxa"/>
            <w:vAlign w:val="center"/>
          </w:tcPr>
          <w:p w:rsidR="00603478" w:rsidRDefault="00603478">
            <w:pPr>
              <w:jc w:val="center"/>
              <w:rPr>
                <w:rFonts w:ascii="仿宋_GB2312" w:hAnsi="宋体" w:hint="eastAsia"/>
                <w:sz w:val="24"/>
              </w:rPr>
            </w:pPr>
            <w:r>
              <w:rPr>
                <w:rFonts w:ascii="仿宋_GB2312" w:hAnsi="宋体" w:hint="eastAsia"/>
                <w:sz w:val="24"/>
              </w:rPr>
              <w:t>实践时间</w:t>
            </w:r>
          </w:p>
        </w:tc>
        <w:tc>
          <w:tcPr>
            <w:tcW w:w="7040" w:type="dxa"/>
            <w:gridSpan w:val="3"/>
            <w:vAlign w:val="center"/>
          </w:tcPr>
          <w:p w:rsidR="00603478" w:rsidRDefault="00603478">
            <w:pPr>
              <w:jc w:val="center"/>
              <w:rPr>
                <w:rFonts w:ascii="仿宋_GB2312" w:hint="eastAsia"/>
                <w:sz w:val="24"/>
              </w:rPr>
            </w:pPr>
            <w:r>
              <w:rPr>
                <w:rFonts w:ascii="仿宋_GB2312" w:hint="eastAsia"/>
                <w:sz w:val="24"/>
              </w:rPr>
              <w:t>2012</w:t>
            </w:r>
            <w:r>
              <w:rPr>
                <w:rFonts w:ascii="仿宋_GB2312" w:hint="eastAsia"/>
                <w:sz w:val="24"/>
              </w:rPr>
              <w:t>年</w:t>
            </w:r>
            <w:r>
              <w:rPr>
                <w:rFonts w:ascii="仿宋_GB2312" w:hint="eastAsia"/>
                <w:sz w:val="24"/>
              </w:rPr>
              <w:t xml:space="preserve">    </w:t>
            </w:r>
            <w:r>
              <w:rPr>
                <w:rFonts w:ascii="仿宋_GB2312" w:hint="eastAsia"/>
                <w:sz w:val="24"/>
              </w:rPr>
              <w:t>月</w:t>
            </w:r>
            <w:r>
              <w:rPr>
                <w:rFonts w:ascii="仿宋_GB2312" w:hint="eastAsia"/>
                <w:sz w:val="24"/>
              </w:rPr>
              <w:t xml:space="preserve">     </w:t>
            </w:r>
            <w:r>
              <w:rPr>
                <w:rFonts w:ascii="仿宋_GB2312" w:hint="eastAsia"/>
                <w:sz w:val="24"/>
              </w:rPr>
              <w:t>日——</w:t>
            </w:r>
            <w:r>
              <w:rPr>
                <w:rFonts w:ascii="仿宋_GB2312" w:hint="eastAsia"/>
                <w:sz w:val="24"/>
              </w:rPr>
              <w:t>2012</w:t>
            </w:r>
            <w:r>
              <w:rPr>
                <w:rFonts w:ascii="仿宋_GB2312" w:hint="eastAsia"/>
                <w:sz w:val="24"/>
              </w:rPr>
              <w:t>年</w:t>
            </w:r>
            <w:r>
              <w:rPr>
                <w:rFonts w:ascii="仿宋_GB2312" w:hint="eastAsia"/>
                <w:sz w:val="24"/>
              </w:rPr>
              <w:t xml:space="preserve">     </w:t>
            </w:r>
            <w:r>
              <w:rPr>
                <w:rFonts w:ascii="仿宋_GB2312" w:hint="eastAsia"/>
                <w:sz w:val="24"/>
              </w:rPr>
              <w:t>月</w:t>
            </w:r>
            <w:r>
              <w:rPr>
                <w:rFonts w:ascii="仿宋_GB2312" w:hint="eastAsia"/>
                <w:sz w:val="24"/>
              </w:rPr>
              <w:t xml:space="preserve">    </w:t>
            </w:r>
            <w:r>
              <w:rPr>
                <w:rFonts w:ascii="仿宋_GB2312" w:hint="eastAsia"/>
                <w:sz w:val="24"/>
              </w:rPr>
              <w:t>日</w:t>
            </w:r>
          </w:p>
        </w:tc>
      </w:tr>
      <w:tr w:rsidR="00603478">
        <w:trPr>
          <w:trHeight w:val="860"/>
        </w:trPr>
        <w:tc>
          <w:tcPr>
            <w:tcW w:w="1374" w:type="dxa"/>
            <w:vAlign w:val="center"/>
          </w:tcPr>
          <w:p w:rsidR="00603478" w:rsidRDefault="00603478">
            <w:pPr>
              <w:jc w:val="center"/>
              <w:rPr>
                <w:rFonts w:ascii="仿宋_GB2312" w:hAnsi="宋体" w:hint="eastAsia"/>
                <w:sz w:val="24"/>
              </w:rPr>
            </w:pPr>
            <w:r>
              <w:rPr>
                <w:rFonts w:ascii="仿宋_GB2312" w:hAnsi="宋体" w:hint="eastAsia"/>
                <w:sz w:val="24"/>
              </w:rPr>
              <w:t>实践主题</w:t>
            </w:r>
          </w:p>
        </w:tc>
        <w:tc>
          <w:tcPr>
            <w:tcW w:w="7040" w:type="dxa"/>
            <w:gridSpan w:val="3"/>
            <w:vAlign w:val="center"/>
          </w:tcPr>
          <w:p w:rsidR="00603478" w:rsidRDefault="00603478">
            <w:pPr>
              <w:jc w:val="center"/>
              <w:rPr>
                <w:rFonts w:ascii="仿宋_GB2312" w:hAnsi="宋体" w:hint="eastAsia"/>
                <w:sz w:val="24"/>
              </w:rPr>
            </w:pPr>
          </w:p>
        </w:tc>
      </w:tr>
      <w:tr w:rsidR="00603478">
        <w:trPr>
          <w:trHeight w:val="2010"/>
        </w:trPr>
        <w:tc>
          <w:tcPr>
            <w:tcW w:w="1374" w:type="dxa"/>
            <w:vAlign w:val="center"/>
          </w:tcPr>
          <w:p w:rsidR="00603478" w:rsidRDefault="00603478">
            <w:pPr>
              <w:jc w:val="center"/>
              <w:rPr>
                <w:rFonts w:ascii="仿宋_GB2312" w:hAnsi="宋体" w:hint="eastAsia"/>
                <w:sz w:val="24"/>
              </w:rPr>
            </w:pPr>
            <w:r>
              <w:rPr>
                <w:rFonts w:ascii="仿宋_GB2312" w:hAnsi="宋体" w:hint="eastAsia"/>
                <w:sz w:val="24"/>
              </w:rPr>
              <w:t>活动目的与意义</w:t>
            </w:r>
          </w:p>
        </w:tc>
        <w:tc>
          <w:tcPr>
            <w:tcW w:w="7040" w:type="dxa"/>
            <w:gridSpan w:val="3"/>
            <w:vAlign w:val="center"/>
          </w:tcPr>
          <w:p w:rsidR="00603478" w:rsidRDefault="00603478">
            <w:pPr>
              <w:ind w:firstLineChars="150" w:firstLine="360"/>
              <w:jc w:val="center"/>
              <w:rPr>
                <w:rFonts w:ascii="仿宋_GB2312" w:hAnsi="宋体" w:hint="eastAsia"/>
                <w:sz w:val="24"/>
              </w:rPr>
            </w:pPr>
          </w:p>
        </w:tc>
      </w:tr>
      <w:tr w:rsidR="00603478">
        <w:trPr>
          <w:trHeight w:val="2010"/>
        </w:trPr>
        <w:tc>
          <w:tcPr>
            <w:tcW w:w="1374" w:type="dxa"/>
            <w:vAlign w:val="center"/>
          </w:tcPr>
          <w:p w:rsidR="00603478" w:rsidRDefault="00603478">
            <w:pPr>
              <w:jc w:val="center"/>
              <w:rPr>
                <w:rFonts w:ascii="仿宋_GB2312" w:hAnsi="宋体" w:hint="eastAsia"/>
                <w:sz w:val="24"/>
              </w:rPr>
            </w:pPr>
            <w:r>
              <w:rPr>
                <w:rFonts w:ascii="仿宋_GB2312" w:hAnsi="宋体" w:hint="eastAsia"/>
                <w:sz w:val="24"/>
              </w:rPr>
              <w:t>活动方式和内容</w:t>
            </w:r>
          </w:p>
        </w:tc>
        <w:tc>
          <w:tcPr>
            <w:tcW w:w="7040" w:type="dxa"/>
            <w:gridSpan w:val="3"/>
            <w:vAlign w:val="center"/>
          </w:tcPr>
          <w:p w:rsidR="00603478" w:rsidRDefault="00603478">
            <w:pPr>
              <w:ind w:firstLineChars="150" w:firstLine="360"/>
              <w:jc w:val="center"/>
              <w:rPr>
                <w:rFonts w:ascii="仿宋_GB2312" w:hAnsi="宋体" w:hint="eastAsia"/>
                <w:sz w:val="24"/>
              </w:rPr>
            </w:pPr>
          </w:p>
        </w:tc>
      </w:tr>
      <w:tr w:rsidR="00603478">
        <w:trPr>
          <w:trHeight w:val="1716"/>
        </w:trPr>
        <w:tc>
          <w:tcPr>
            <w:tcW w:w="1374" w:type="dxa"/>
            <w:vAlign w:val="center"/>
          </w:tcPr>
          <w:p w:rsidR="00603478" w:rsidRDefault="00603478">
            <w:pPr>
              <w:jc w:val="center"/>
              <w:rPr>
                <w:rFonts w:ascii="仿宋_GB2312" w:hAnsi="宋体" w:hint="eastAsia"/>
                <w:sz w:val="24"/>
              </w:rPr>
            </w:pPr>
            <w:r>
              <w:rPr>
                <w:rFonts w:ascii="仿宋_GB2312" w:hAnsi="宋体" w:hint="eastAsia"/>
                <w:sz w:val="24"/>
              </w:rPr>
              <w:t>活动预期成果</w:t>
            </w:r>
          </w:p>
        </w:tc>
        <w:tc>
          <w:tcPr>
            <w:tcW w:w="7040" w:type="dxa"/>
            <w:gridSpan w:val="3"/>
            <w:vAlign w:val="center"/>
          </w:tcPr>
          <w:p w:rsidR="00603478" w:rsidRDefault="00603478">
            <w:pPr>
              <w:ind w:firstLineChars="150" w:firstLine="360"/>
              <w:jc w:val="center"/>
              <w:rPr>
                <w:rFonts w:ascii="仿宋_GB2312" w:hAnsi="宋体" w:hint="eastAsia"/>
                <w:sz w:val="24"/>
              </w:rPr>
            </w:pPr>
          </w:p>
        </w:tc>
      </w:tr>
      <w:tr w:rsidR="00603478">
        <w:trPr>
          <w:trHeight w:val="1426"/>
        </w:trPr>
        <w:tc>
          <w:tcPr>
            <w:tcW w:w="1374" w:type="dxa"/>
            <w:vAlign w:val="center"/>
          </w:tcPr>
          <w:p w:rsidR="00603478" w:rsidRDefault="00603478">
            <w:pPr>
              <w:jc w:val="center"/>
              <w:rPr>
                <w:rFonts w:ascii="仿宋_GB2312" w:hAnsi="宋体" w:hint="eastAsia"/>
                <w:sz w:val="24"/>
              </w:rPr>
            </w:pPr>
            <w:r>
              <w:rPr>
                <w:rFonts w:ascii="仿宋_GB2312" w:hAnsi="宋体" w:hint="eastAsia"/>
                <w:sz w:val="24"/>
              </w:rPr>
              <w:t>学院团委意见</w:t>
            </w:r>
          </w:p>
        </w:tc>
        <w:tc>
          <w:tcPr>
            <w:tcW w:w="7040" w:type="dxa"/>
            <w:gridSpan w:val="3"/>
            <w:vAlign w:val="center"/>
          </w:tcPr>
          <w:p w:rsidR="00603478" w:rsidRDefault="00603478">
            <w:pPr>
              <w:ind w:firstLineChars="200" w:firstLine="480"/>
              <w:jc w:val="center"/>
              <w:rPr>
                <w:rFonts w:ascii="仿宋_GB2312" w:hAnsi="宋体" w:hint="eastAsia"/>
                <w:sz w:val="24"/>
              </w:rPr>
            </w:pPr>
            <w:r>
              <w:rPr>
                <w:rFonts w:ascii="仿宋_GB2312" w:hAnsi="宋体" w:hint="eastAsia"/>
                <w:sz w:val="24"/>
              </w:rPr>
              <w:t xml:space="preserve">  </w:t>
            </w:r>
          </w:p>
          <w:p w:rsidR="00603478" w:rsidRDefault="00603478">
            <w:pPr>
              <w:ind w:firstLineChars="200" w:firstLine="480"/>
              <w:jc w:val="center"/>
              <w:rPr>
                <w:rFonts w:ascii="仿宋_GB2312" w:hAnsi="宋体" w:hint="eastAsia"/>
                <w:sz w:val="24"/>
              </w:rPr>
            </w:pPr>
            <w:r>
              <w:rPr>
                <w:rFonts w:ascii="仿宋_GB2312" w:hAnsi="宋体" w:hint="eastAsia"/>
                <w:sz w:val="24"/>
              </w:rPr>
              <w:t xml:space="preserve"> </w:t>
            </w:r>
          </w:p>
          <w:p w:rsidR="00603478" w:rsidRDefault="00603478">
            <w:pPr>
              <w:ind w:firstLineChars="200" w:firstLine="480"/>
              <w:jc w:val="center"/>
              <w:rPr>
                <w:rFonts w:ascii="仿宋_GB2312" w:hAnsi="宋体" w:hint="eastAsia"/>
                <w:sz w:val="24"/>
              </w:rPr>
            </w:pPr>
          </w:p>
          <w:p w:rsidR="00603478" w:rsidRDefault="00603478">
            <w:pPr>
              <w:ind w:firstLineChars="200" w:firstLine="480"/>
              <w:jc w:val="center"/>
              <w:rPr>
                <w:rFonts w:ascii="仿宋_GB2312" w:hAnsi="宋体" w:hint="eastAsia"/>
                <w:sz w:val="24"/>
              </w:rPr>
            </w:pPr>
            <w:r>
              <w:rPr>
                <w:rFonts w:ascii="仿宋_GB2312" w:hAnsi="宋体" w:hint="eastAsia"/>
                <w:sz w:val="24"/>
              </w:rPr>
              <w:t>（签章）：</w:t>
            </w:r>
          </w:p>
          <w:p w:rsidR="00603478" w:rsidRDefault="00603478">
            <w:pPr>
              <w:ind w:firstLineChars="200" w:firstLine="480"/>
              <w:jc w:val="center"/>
              <w:rPr>
                <w:rFonts w:ascii="仿宋_GB2312" w:hAnsi="宋体" w:hint="eastAsia"/>
                <w:sz w:val="24"/>
              </w:rPr>
            </w:pPr>
            <w:r>
              <w:rPr>
                <w:rFonts w:ascii="仿宋_GB2312" w:hAnsi="宋体" w:hint="eastAsia"/>
                <w:sz w:val="24"/>
              </w:rPr>
              <w:t xml:space="preserve">                                 </w:t>
            </w:r>
            <w:r>
              <w:rPr>
                <w:rFonts w:ascii="仿宋_GB2312" w:hAnsi="宋体" w:hint="eastAsia"/>
                <w:sz w:val="24"/>
              </w:rPr>
              <w:t>年</w:t>
            </w:r>
            <w:r>
              <w:rPr>
                <w:rFonts w:ascii="仿宋_GB2312" w:hAnsi="宋体" w:hint="eastAsia"/>
                <w:sz w:val="24"/>
              </w:rPr>
              <w:t xml:space="preserve">     </w:t>
            </w:r>
            <w:r>
              <w:rPr>
                <w:rFonts w:ascii="仿宋_GB2312" w:hAnsi="宋体" w:hint="eastAsia"/>
                <w:sz w:val="24"/>
              </w:rPr>
              <w:t>月</w:t>
            </w:r>
            <w:r>
              <w:rPr>
                <w:rFonts w:ascii="仿宋_GB2312" w:hAnsi="宋体" w:hint="eastAsia"/>
                <w:sz w:val="24"/>
              </w:rPr>
              <w:t xml:space="preserve">     </w:t>
            </w:r>
            <w:r>
              <w:rPr>
                <w:rFonts w:ascii="仿宋_GB2312" w:hAnsi="宋体" w:hint="eastAsia"/>
                <w:sz w:val="24"/>
              </w:rPr>
              <w:t>日</w:t>
            </w:r>
          </w:p>
          <w:p w:rsidR="00603478" w:rsidRDefault="00603478">
            <w:pPr>
              <w:ind w:firstLineChars="200" w:firstLine="480"/>
              <w:jc w:val="center"/>
              <w:rPr>
                <w:rFonts w:ascii="仿宋_GB2312" w:hAnsi="宋体" w:hint="eastAsia"/>
                <w:sz w:val="24"/>
              </w:rPr>
            </w:pPr>
          </w:p>
        </w:tc>
      </w:tr>
    </w:tbl>
    <w:p w:rsidR="00603478" w:rsidRDefault="00603478">
      <w:pPr>
        <w:spacing w:line="600" w:lineRule="exact"/>
        <w:ind w:firstLine="570"/>
        <w:rPr>
          <w:rFonts w:ascii="仿宋_GB2312" w:eastAsia="仿宋_GB2312" w:hAnsi="仿宋_GB2312" w:hint="eastAsia"/>
          <w:snapToGrid w:val="0"/>
          <w:kern w:val="0"/>
          <w:sz w:val="28"/>
          <w:szCs w:val="28"/>
        </w:rPr>
      </w:pPr>
    </w:p>
    <w:p w:rsidR="00603478" w:rsidRDefault="00603478">
      <w:pPr>
        <w:spacing w:line="560" w:lineRule="exact"/>
        <w:rPr>
          <w:rFonts w:ascii="仿宋_GB2312" w:eastAsia="仿宋_GB2312" w:hint="eastAsia"/>
          <w:b/>
          <w:sz w:val="28"/>
          <w:szCs w:val="28"/>
        </w:rPr>
      </w:pPr>
      <w:r>
        <w:rPr>
          <w:rFonts w:ascii="仿宋_GB2312" w:eastAsia="仿宋_GB2312" w:hint="eastAsia"/>
          <w:b/>
          <w:sz w:val="28"/>
          <w:szCs w:val="28"/>
        </w:rPr>
        <w:t>附件2：</w:t>
      </w:r>
    </w:p>
    <w:p w:rsidR="00603478" w:rsidRDefault="00603478">
      <w:pPr>
        <w:spacing w:line="360" w:lineRule="auto"/>
        <w:jc w:val="center"/>
        <w:rPr>
          <w:rFonts w:ascii="黑体" w:eastAsia="黑体" w:hint="eastAsia"/>
          <w:b/>
          <w:bCs/>
          <w:sz w:val="36"/>
          <w:szCs w:val="36"/>
        </w:rPr>
      </w:pPr>
      <w:r>
        <w:rPr>
          <w:rFonts w:ascii="黑体" w:eastAsia="黑体" w:hint="eastAsia"/>
          <w:b/>
          <w:bCs/>
          <w:sz w:val="36"/>
          <w:szCs w:val="36"/>
        </w:rPr>
        <w:t>昆明理工大学学生社会实践活动介绍信</w:t>
      </w:r>
    </w:p>
    <w:p w:rsidR="00603478" w:rsidRDefault="00603478">
      <w:pPr>
        <w:spacing w:line="360" w:lineRule="auto"/>
        <w:jc w:val="center"/>
        <w:rPr>
          <w:rFonts w:ascii="黑体" w:eastAsia="黑体" w:hint="eastAsia"/>
          <w:b/>
          <w:bCs/>
          <w:sz w:val="28"/>
        </w:rPr>
      </w:pPr>
    </w:p>
    <w:p w:rsidR="00603478" w:rsidRDefault="00603478">
      <w:pPr>
        <w:spacing w:line="360" w:lineRule="auto"/>
        <w:rPr>
          <w:sz w:val="28"/>
        </w:rPr>
      </w:pPr>
      <w:r>
        <w:rPr>
          <w:sz w:val="28"/>
        </w:rPr>
        <w:t>--------------------------------</w:t>
      </w:r>
      <w:r>
        <w:rPr>
          <w:rFonts w:hint="eastAsia"/>
          <w:sz w:val="28"/>
        </w:rPr>
        <w:t>：</w:t>
      </w:r>
    </w:p>
    <w:p w:rsidR="00603478" w:rsidRDefault="00603478">
      <w:pPr>
        <w:spacing w:line="360" w:lineRule="auto"/>
        <w:ind w:firstLineChars="200" w:firstLine="560"/>
        <w:rPr>
          <w:sz w:val="28"/>
        </w:rPr>
      </w:pPr>
      <w:r>
        <w:rPr>
          <w:rFonts w:hint="eastAsia"/>
          <w:sz w:val="28"/>
        </w:rPr>
        <w:t>兹有我校</w:t>
      </w:r>
      <w:r>
        <w:rPr>
          <w:sz w:val="28"/>
        </w:rPr>
        <w:t xml:space="preserve">           </w:t>
      </w:r>
      <w:r>
        <w:rPr>
          <w:rFonts w:hint="eastAsia"/>
          <w:sz w:val="28"/>
        </w:rPr>
        <w:t>学院</w:t>
      </w:r>
      <w:r>
        <w:rPr>
          <w:sz w:val="28"/>
        </w:rPr>
        <w:t xml:space="preserve">         </w:t>
      </w:r>
      <w:r>
        <w:rPr>
          <w:rFonts w:hint="eastAsia"/>
          <w:sz w:val="28"/>
        </w:rPr>
        <w:t>专业</w:t>
      </w:r>
      <w:r>
        <w:rPr>
          <w:sz w:val="28"/>
        </w:rPr>
        <w:t xml:space="preserve">   </w:t>
      </w:r>
      <w:r>
        <w:rPr>
          <w:rFonts w:hint="eastAsia"/>
          <w:sz w:val="28"/>
        </w:rPr>
        <w:t>级</w:t>
      </w:r>
      <w:r>
        <w:rPr>
          <w:sz w:val="28"/>
        </w:rPr>
        <w:t xml:space="preserve">         </w:t>
      </w:r>
      <w:r>
        <w:rPr>
          <w:rFonts w:hint="eastAsia"/>
          <w:sz w:val="28"/>
        </w:rPr>
        <w:t>同学前往你处参加暑期社会实践活动。请给予大力支持为盼。</w:t>
      </w:r>
    </w:p>
    <w:p w:rsidR="00603478" w:rsidRDefault="00603478">
      <w:pPr>
        <w:pStyle w:val="a8"/>
        <w:ind w:leftChars="1200" w:left="2520"/>
      </w:pPr>
    </w:p>
    <w:p w:rsidR="00603478" w:rsidRDefault="00603478">
      <w:pPr>
        <w:pStyle w:val="a8"/>
        <w:ind w:leftChars="1600" w:left="3360"/>
      </w:pPr>
    </w:p>
    <w:p w:rsidR="00603478" w:rsidRDefault="00603478">
      <w:pPr>
        <w:pStyle w:val="a8"/>
        <w:ind w:leftChars="1400" w:left="2940"/>
      </w:pPr>
      <w:r>
        <w:rPr>
          <w:rFonts w:hint="eastAsia"/>
        </w:rPr>
        <w:t>共青团昆明理工大学委员会（学院团委代章）</w:t>
      </w:r>
    </w:p>
    <w:p w:rsidR="00603478" w:rsidRDefault="00603478">
      <w:pPr>
        <w:pStyle w:val="a8"/>
        <w:ind w:leftChars="1600" w:left="3360" w:firstLineChars="300" w:firstLine="840"/>
      </w:pPr>
      <w:r>
        <w:t xml:space="preserve">    </w:t>
      </w:r>
      <w:r>
        <w:rPr>
          <w:rFonts w:hint="eastAsia"/>
        </w:rPr>
        <w:t>年</w:t>
      </w:r>
      <w:r>
        <w:t xml:space="preserve">    </w:t>
      </w:r>
      <w:r>
        <w:rPr>
          <w:rFonts w:hint="eastAsia"/>
        </w:rPr>
        <w:t>月</w:t>
      </w:r>
      <w:r>
        <w:t xml:space="preserve">    </w:t>
      </w:r>
      <w:r>
        <w:rPr>
          <w:rFonts w:hint="eastAsia"/>
        </w:rPr>
        <w:t>日</w:t>
      </w:r>
    </w:p>
    <w:p w:rsidR="00603478" w:rsidRDefault="00603478">
      <w:pPr>
        <w:pStyle w:val="a8"/>
        <w:ind w:leftChars="1600" w:left="3360" w:firstLineChars="300" w:firstLine="84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0"/>
        <w:gridCol w:w="8588"/>
      </w:tblGrid>
      <w:tr w:rsidR="00603478">
        <w:trPr>
          <w:trHeight w:val="4967"/>
          <w:jc w:val="center"/>
        </w:trPr>
        <w:tc>
          <w:tcPr>
            <w:tcW w:w="9108" w:type="dxa"/>
            <w:gridSpan w:val="2"/>
            <w:tcBorders>
              <w:top w:val="single" w:sz="4" w:space="0" w:color="auto"/>
              <w:left w:val="single" w:sz="4" w:space="0" w:color="auto"/>
              <w:bottom w:val="single" w:sz="4" w:space="0" w:color="auto"/>
              <w:right w:val="single" w:sz="4" w:space="0" w:color="auto"/>
            </w:tcBorders>
          </w:tcPr>
          <w:p w:rsidR="00603478" w:rsidRDefault="00603478">
            <w:pPr>
              <w:rPr>
                <w:b/>
                <w:bCs/>
                <w:sz w:val="28"/>
              </w:rPr>
            </w:pPr>
            <w:r>
              <w:rPr>
                <w:rFonts w:hint="eastAsia"/>
                <w:b/>
                <w:bCs/>
                <w:sz w:val="28"/>
              </w:rPr>
              <w:t>单位评语：</w:t>
            </w:r>
          </w:p>
          <w:p w:rsidR="00603478" w:rsidRDefault="00603478">
            <w:pPr>
              <w:rPr>
                <w:sz w:val="28"/>
              </w:rPr>
            </w:pPr>
          </w:p>
          <w:p w:rsidR="00603478" w:rsidRDefault="00603478">
            <w:pPr>
              <w:ind w:firstLine="4560"/>
              <w:rPr>
                <w:b/>
                <w:bCs/>
                <w:sz w:val="28"/>
              </w:rPr>
            </w:pPr>
          </w:p>
          <w:p w:rsidR="00603478" w:rsidRDefault="00603478">
            <w:pPr>
              <w:ind w:firstLine="4560"/>
              <w:rPr>
                <w:b/>
                <w:bCs/>
                <w:sz w:val="28"/>
              </w:rPr>
            </w:pPr>
          </w:p>
          <w:p w:rsidR="00603478" w:rsidRDefault="00603478">
            <w:pPr>
              <w:ind w:firstLineChars="2022" w:firstLine="5684"/>
              <w:rPr>
                <w:b/>
                <w:bCs/>
                <w:sz w:val="28"/>
              </w:rPr>
            </w:pPr>
          </w:p>
          <w:p w:rsidR="00603478" w:rsidRDefault="00603478">
            <w:pPr>
              <w:ind w:firstLineChars="2022" w:firstLine="5684"/>
              <w:rPr>
                <w:b/>
                <w:bCs/>
                <w:sz w:val="28"/>
              </w:rPr>
            </w:pPr>
          </w:p>
          <w:p w:rsidR="00603478" w:rsidRDefault="00603478">
            <w:pPr>
              <w:ind w:firstLineChars="2022" w:firstLine="5684"/>
              <w:rPr>
                <w:b/>
                <w:bCs/>
                <w:sz w:val="28"/>
              </w:rPr>
            </w:pPr>
            <w:r>
              <w:rPr>
                <w:rFonts w:hint="eastAsia"/>
                <w:b/>
                <w:bCs/>
                <w:sz w:val="28"/>
              </w:rPr>
              <w:t>（单</w:t>
            </w:r>
            <w:r>
              <w:rPr>
                <w:b/>
                <w:bCs/>
                <w:sz w:val="28"/>
              </w:rPr>
              <w:t xml:space="preserve"> </w:t>
            </w:r>
            <w:r>
              <w:rPr>
                <w:rFonts w:hint="eastAsia"/>
                <w:b/>
                <w:bCs/>
                <w:sz w:val="28"/>
              </w:rPr>
              <w:t>位</w:t>
            </w:r>
            <w:r>
              <w:rPr>
                <w:b/>
                <w:bCs/>
                <w:sz w:val="28"/>
              </w:rPr>
              <w:t xml:space="preserve"> </w:t>
            </w:r>
            <w:r>
              <w:rPr>
                <w:rFonts w:hint="eastAsia"/>
                <w:b/>
                <w:bCs/>
                <w:sz w:val="28"/>
              </w:rPr>
              <w:t>签</w:t>
            </w:r>
            <w:r>
              <w:rPr>
                <w:b/>
                <w:bCs/>
                <w:sz w:val="28"/>
              </w:rPr>
              <w:t xml:space="preserve"> </w:t>
            </w:r>
            <w:r>
              <w:rPr>
                <w:rFonts w:hint="eastAsia"/>
                <w:b/>
                <w:bCs/>
                <w:sz w:val="28"/>
              </w:rPr>
              <w:t>章）</w:t>
            </w:r>
          </w:p>
          <w:p w:rsidR="00603478" w:rsidRDefault="00603478">
            <w:pPr>
              <w:ind w:firstLineChars="2200" w:firstLine="6160"/>
              <w:rPr>
                <w:b/>
                <w:bCs/>
                <w:sz w:val="28"/>
              </w:rPr>
            </w:pPr>
            <w:r>
              <w:rPr>
                <w:rFonts w:hint="eastAsia"/>
                <w:sz w:val="28"/>
              </w:rPr>
              <w:t>年</w:t>
            </w:r>
            <w:r>
              <w:rPr>
                <w:sz w:val="28"/>
              </w:rPr>
              <w:t xml:space="preserve">   </w:t>
            </w:r>
            <w:r>
              <w:rPr>
                <w:rFonts w:hint="eastAsia"/>
                <w:sz w:val="28"/>
              </w:rPr>
              <w:t>月</w:t>
            </w:r>
            <w:r>
              <w:rPr>
                <w:sz w:val="28"/>
              </w:rPr>
              <w:t xml:space="preserve">   </w:t>
            </w:r>
            <w:r>
              <w:rPr>
                <w:rFonts w:hint="eastAsia"/>
                <w:sz w:val="28"/>
              </w:rPr>
              <w:t>日</w:t>
            </w:r>
          </w:p>
        </w:tc>
      </w:tr>
      <w:tr w:rsidR="00603478">
        <w:trPr>
          <w:trHeight w:val="1072"/>
          <w:jc w:val="center"/>
        </w:trPr>
        <w:tc>
          <w:tcPr>
            <w:tcW w:w="520" w:type="dxa"/>
            <w:tcBorders>
              <w:top w:val="single" w:sz="4" w:space="0" w:color="auto"/>
              <w:left w:val="single" w:sz="4" w:space="0" w:color="auto"/>
              <w:bottom w:val="single" w:sz="4" w:space="0" w:color="auto"/>
              <w:right w:val="single" w:sz="4" w:space="0" w:color="auto"/>
            </w:tcBorders>
          </w:tcPr>
          <w:p w:rsidR="00603478" w:rsidRDefault="00603478">
            <w:pPr>
              <w:spacing w:line="360" w:lineRule="auto"/>
              <w:rPr>
                <w:sz w:val="24"/>
              </w:rPr>
            </w:pPr>
            <w:r>
              <w:rPr>
                <w:rFonts w:hint="eastAsia"/>
                <w:sz w:val="24"/>
              </w:rPr>
              <w:t>备</w:t>
            </w:r>
          </w:p>
          <w:p w:rsidR="00603478" w:rsidRDefault="00603478">
            <w:pPr>
              <w:spacing w:line="360" w:lineRule="auto"/>
              <w:rPr>
                <w:sz w:val="24"/>
              </w:rPr>
            </w:pPr>
          </w:p>
          <w:p w:rsidR="00603478" w:rsidRDefault="00603478">
            <w:pPr>
              <w:spacing w:line="360" w:lineRule="auto"/>
              <w:rPr>
                <w:sz w:val="24"/>
              </w:rPr>
            </w:pPr>
            <w:r>
              <w:rPr>
                <w:rFonts w:hint="eastAsia"/>
                <w:sz w:val="24"/>
              </w:rPr>
              <w:t>注</w:t>
            </w:r>
          </w:p>
        </w:tc>
        <w:tc>
          <w:tcPr>
            <w:tcW w:w="8588" w:type="dxa"/>
            <w:tcBorders>
              <w:top w:val="single" w:sz="4" w:space="0" w:color="auto"/>
              <w:left w:val="single" w:sz="4" w:space="0" w:color="auto"/>
              <w:bottom w:val="single" w:sz="4" w:space="0" w:color="auto"/>
              <w:right w:val="single" w:sz="4" w:space="0" w:color="auto"/>
            </w:tcBorders>
          </w:tcPr>
          <w:p w:rsidR="00603478" w:rsidRDefault="00603478">
            <w:pPr>
              <w:widowControl/>
              <w:spacing w:line="360" w:lineRule="auto"/>
              <w:jc w:val="left"/>
              <w:rPr>
                <w:sz w:val="24"/>
              </w:rPr>
            </w:pPr>
            <w:r>
              <w:rPr>
                <w:sz w:val="24"/>
              </w:rPr>
              <w:t>1</w:t>
            </w:r>
            <w:r>
              <w:rPr>
                <w:rFonts w:hint="eastAsia"/>
                <w:sz w:val="24"/>
              </w:rPr>
              <w:t>、此表作为大学生在校期间参加社会实践的考核依据；</w:t>
            </w:r>
          </w:p>
          <w:p w:rsidR="00603478" w:rsidRDefault="00603478">
            <w:pPr>
              <w:spacing w:line="360" w:lineRule="auto"/>
              <w:rPr>
                <w:sz w:val="24"/>
              </w:rPr>
            </w:pPr>
            <w:r>
              <w:rPr>
                <w:sz w:val="24"/>
              </w:rPr>
              <w:t>2</w:t>
            </w:r>
            <w:r>
              <w:rPr>
                <w:rFonts w:hint="eastAsia"/>
                <w:sz w:val="24"/>
              </w:rPr>
              <w:t>、学生返校时，将此表及社会实践报告上交学院作为昆明理工大学大学生社会实践成绩评定依据；</w:t>
            </w:r>
          </w:p>
        </w:tc>
      </w:tr>
    </w:tbl>
    <w:p w:rsidR="00603478" w:rsidRDefault="00603478">
      <w:pPr>
        <w:rPr>
          <w:rFonts w:ascii="仿宋_GB2312" w:eastAsia="仿宋_GB2312" w:hAnsi="仿宋_GB2312" w:hint="eastAsia"/>
        </w:rPr>
      </w:pPr>
    </w:p>
    <w:p w:rsidR="00603478" w:rsidRDefault="00603478">
      <w:pPr>
        <w:rPr>
          <w:rFonts w:ascii="仿宋_GB2312" w:eastAsia="仿宋_GB2312" w:hAnsi="仿宋_GB2312" w:hint="eastAsia"/>
        </w:rPr>
      </w:pPr>
    </w:p>
    <w:p w:rsidR="00603478" w:rsidRDefault="00603478">
      <w:pPr>
        <w:spacing w:line="560" w:lineRule="exact"/>
        <w:rPr>
          <w:rFonts w:ascii="仿宋_GB2312" w:eastAsia="仿宋_GB2312" w:hint="eastAsia"/>
          <w:b/>
          <w:sz w:val="28"/>
          <w:szCs w:val="28"/>
        </w:rPr>
      </w:pPr>
      <w:r>
        <w:rPr>
          <w:rFonts w:ascii="仿宋_GB2312" w:eastAsia="仿宋_GB2312" w:hint="eastAsia"/>
          <w:b/>
          <w:sz w:val="28"/>
          <w:szCs w:val="28"/>
        </w:rPr>
        <w:t>附件3：</w:t>
      </w:r>
    </w:p>
    <w:p w:rsidR="00603478" w:rsidRDefault="00603478">
      <w:pPr>
        <w:spacing w:line="560" w:lineRule="exact"/>
        <w:ind w:rightChars="-41" w:right="-86"/>
        <w:jc w:val="center"/>
        <w:rPr>
          <w:rFonts w:ascii="黑体" w:eastAsia="黑体" w:hAnsi="华文中宋" w:hint="eastAsia"/>
          <w:sz w:val="36"/>
          <w:szCs w:val="36"/>
        </w:rPr>
      </w:pPr>
      <w:r>
        <w:rPr>
          <w:rFonts w:ascii="黑体" w:eastAsia="黑体" w:hAnsi="华文中宋" w:hint="eastAsia"/>
          <w:sz w:val="36"/>
          <w:szCs w:val="36"/>
        </w:rPr>
        <w:t>昆明理工大学2012年暑期社会实践主题参考题纲</w:t>
      </w:r>
    </w:p>
    <w:p w:rsidR="00603478" w:rsidRDefault="00603478">
      <w:pPr>
        <w:spacing w:line="560" w:lineRule="exact"/>
        <w:ind w:rightChars="-41" w:right="-86"/>
        <w:jc w:val="center"/>
        <w:rPr>
          <w:rFonts w:ascii="黑体" w:eastAsia="黑体" w:hAnsi="宋体" w:hint="eastAsia"/>
          <w:sz w:val="36"/>
          <w:szCs w:val="36"/>
        </w:rPr>
      </w:pPr>
    </w:p>
    <w:p w:rsidR="00603478" w:rsidRDefault="00603478">
      <w:pPr>
        <w:spacing w:line="560" w:lineRule="exact"/>
        <w:ind w:rightChars="-41" w:right="-86" w:firstLine="555"/>
        <w:rPr>
          <w:rFonts w:ascii="宋体" w:eastAsia="仿宋_GB2312" w:hAnsi="宋体" w:hint="eastAsia"/>
          <w:sz w:val="28"/>
          <w:szCs w:val="28"/>
        </w:rPr>
      </w:pPr>
      <w:r>
        <w:rPr>
          <w:rFonts w:ascii="宋体" w:eastAsia="仿宋_GB2312" w:hAnsi="宋体" w:hint="eastAsia"/>
          <w:sz w:val="28"/>
          <w:szCs w:val="28"/>
        </w:rPr>
        <w:t>本次社会实践活动以“</w:t>
      </w:r>
      <w:r>
        <w:rPr>
          <w:rFonts w:ascii="仿宋_GB2312" w:eastAsia="仿宋_GB2312" w:hAnsi="仿宋_GB2312"/>
          <w:sz w:val="28"/>
          <w:szCs w:val="28"/>
        </w:rPr>
        <w:t>传承雷锋精神，共建和谐家园</w:t>
      </w:r>
      <w:r>
        <w:rPr>
          <w:rFonts w:ascii="宋体" w:eastAsia="仿宋_GB2312" w:hAnsi="宋体" w:hint="eastAsia"/>
          <w:sz w:val="28"/>
          <w:szCs w:val="28"/>
        </w:rPr>
        <w:t>”为主题</w:t>
      </w:r>
      <w:r>
        <w:rPr>
          <w:rFonts w:ascii="宋体" w:eastAsia="仿宋_GB2312" w:hAnsi="宋体" w:hint="eastAsia"/>
          <w:sz w:val="28"/>
          <w:szCs w:val="28"/>
        </w:rPr>
        <w:t>,</w:t>
      </w:r>
      <w:r>
        <w:rPr>
          <w:rFonts w:ascii="宋体" w:eastAsia="仿宋_GB2312" w:hAnsi="宋体" w:hint="eastAsia"/>
          <w:sz w:val="28"/>
          <w:szCs w:val="28"/>
        </w:rPr>
        <w:t>以下题目仅作为各级团组织和团员青年在开展暑期社会实践选择主题时的参考项目：</w:t>
      </w:r>
    </w:p>
    <w:p w:rsidR="00603478" w:rsidRDefault="00603478">
      <w:pPr>
        <w:spacing w:line="560" w:lineRule="exact"/>
        <w:ind w:firstLineChars="196" w:firstLine="549"/>
        <w:rPr>
          <w:rFonts w:ascii="宋体" w:eastAsia="仿宋_GB2312" w:hAnsi="宋体"/>
          <w:b/>
          <w:sz w:val="28"/>
          <w:szCs w:val="28"/>
        </w:rPr>
      </w:pPr>
      <w:r>
        <w:rPr>
          <w:rFonts w:ascii="宋体" w:eastAsia="仿宋_GB2312" w:hAnsi="宋体" w:hint="eastAsia"/>
          <w:b/>
          <w:sz w:val="28"/>
          <w:szCs w:val="28"/>
        </w:rPr>
        <w:t>1.</w:t>
      </w:r>
      <w:r>
        <w:rPr>
          <w:rFonts w:ascii="宋体" w:eastAsia="仿宋_GB2312" w:hAnsi="宋体" w:hint="eastAsia"/>
          <w:b/>
          <w:sz w:val="28"/>
          <w:szCs w:val="28"/>
        </w:rPr>
        <w:t>“我与祖国共奋进”主题实践活动</w:t>
      </w:r>
    </w:p>
    <w:p w:rsidR="00603478" w:rsidRDefault="00603478">
      <w:pPr>
        <w:pStyle w:val="aa"/>
        <w:spacing w:line="560" w:lineRule="exact"/>
        <w:ind w:firstLineChars="150"/>
        <w:rPr>
          <w:rFonts w:ascii="宋体" w:eastAsia="仿宋_GB2312" w:hAnsi="宋体"/>
          <w:sz w:val="28"/>
          <w:szCs w:val="28"/>
        </w:rPr>
      </w:pPr>
      <w:r>
        <w:rPr>
          <w:rFonts w:ascii="宋体" w:eastAsia="仿宋_GB2312" w:hAnsi="宋体" w:hint="eastAsia"/>
          <w:sz w:val="28"/>
          <w:szCs w:val="28"/>
        </w:rPr>
        <w:t>★大学生红色之旅，走进革命圣地、红色军营，传承红色精神</w:t>
      </w:r>
    </w:p>
    <w:p w:rsidR="00603478" w:rsidRDefault="00603478">
      <w:pPr>
        <w:pStyle w:val="aa"/>
        <w:spacing w:line="560" w:lineRule="exact"/>
        <w:ind w:firstLineChars="150"/>
        <w:rPr>
          <w:rFonts w:ascii="宋体" w:eastAsia="仿宋_GB2312" w:hAnsi="宋体"/>
          <w:sz w:val="28"/>
          <w:szCs w:val="28"/>
        </w:rPr>
      </w:pPr>
      <w:r>
        <w:rPr>
          <w:rFonts w:ascii="宋体" w:eastAsia="仿宋_GB2312" w:hAnsi="宋体" w:hint="eastAsia"/>
          <w:sz w:val="28"/>
          <w:szCs w:val="28"/>
        </w:rPr>
        <w:t>★走进新农村、厂矿企业、新兴经济区等探访国家发展脉搏</w:t>
      </w:r>
    </w:p>
    <w:p w:rsidR="00603478" w:rsidRDefault="00603478">
      <w:pPr>
        <w:pStyle w:val="aa"/>
        <w:spacing w:line="560" w:lineRule="exact"/>
        <w:ind w:firstLineChars="150"/>
        <w:rPr>
          <w:rFonts w:ascii="宋体" w:eastAsia="仿宋_GB2312" w:hAnsi="宋体"/>
          <w:sz w:val="28"/>
          <w:szCs w:val="28"/>
        </w:rPr>
      </w:pPr>
      <w:r>
        <w:rPr>
          <w:rFonts w:ascii="宋体" w:eastAsia="仿宋_GB2312" w:hAnsi="宋体" w:hint="eastAsia"/>
          <w:sz w:val="28"/>
          <w:szCs w:val="28"/>
        </w:rPr>
        <w:t>★参加、开展青年培养的交流培训</w:t>
      </w:r>
    </w:p>
    <w:p w:rsidR="00603478" w:rsidRDefault="00603478">
      <w:pPr>
        <w:spacing w:line="560" w:lineRule="exact"/>
        <w:ind w:firstLineChars="196" w:firstLine="549"/>
        <w:rPr>
          <w:rFonts w:ascii="宋体" w:eastAsia="仿宋_GB2312" w:hAnsi="宋体" w:hint="eastAsia"/>
          <w:b/>
          <w:sz w:val="28"/>
          <w:szCs w:val="28"/>
        </w:rPr>
      </w:pPr>
      <w:r>
        <w:rPr>
          <w:rFonts w:ascii="宋体" w:eastAsia="仿宋_GB2312" w:hAnsi="宋体" w:hint="eastAsia"/>
          <w:b/>
          <w:sz w:val="28"/>
          <w:szCs w:val="28"/>
        </w:rPr>
        <w:t>2.</w:t>
      </w:r>
      <w:r>
        <w:rPr>
          <w:rFonts w:ascii="宋体" w:eastAsia="仿宋_GB2312" w:hAnsi="宋体" w:hint="eastAsia"/>
          <w:b/>
          <w:sz w:val="28"/>
          <w:szCs w:val="28"/>
        </w:rPr>
        <w:t>大学生科学发展观实践服务</w:t>
      </w:r>
    </w:p>
    <w:p w:rsidR="00603478" w:rsidRDefault="00603478">
      <w:pPr>
        <w:pStyle w:val="aa"/>
        <w:spacing w:line="560" w:lineRule="exact"/>
        <w:ind w:firstLineChars="150"/>
        <w:rPr>
          <w:rFonts w:ascii="宋体" w:eastAsia="仿宋_GB2312" w:hAnsi="宋体"/>
          <w:sz w:val="28"/>
          <w:szCs w:val="28"/>
        </w:rPr>
      </w:pPr>
      <w:r>
        <w:rPr>
          <w:rFonts w:ascii="宋体" w:eastAsia="仿宋_GB2312" w:hAnsi="宋体" w:hint="eastAsia"/>
          <w:sz w:val="28"/>
          <w:szCs w:val="28"/>
        </w:rPr>
        <w:t>★大学生关爱农民工子女服务</w:t>
      </w:r>
    </w:p>
    <w:p w:rsidR="00603478" w:rsidRDefault="00603478">
      <w:pPr>
        <w:pStyle w:val="aa"/>
        <w:spacing w:line="560" w:lineRule="exact"/>
        <w:ind w:firstLineChars="150"/>
        <w:rPr>
          <w:rFonts w:ascii="宋体" w:eastAsia="仿宋_GB2312" w:hAnsi="宋体"/>
          <w:sz w:val="28"/>
          <w:szCs w:val="28"/>
        </w:rPr>
      </w:pPr>
      <w:r>
        <w:rPr>
          <w:rFonts w:ascii="宋体" w:eastAsia="仿宋_GB2312" w:hAnsi="宋体" w:hint="eastAsia"/>
          <w:sz w:val="28"/>
          <w:szCs w:val="28"/>
        </w:rPr>
        <w:t>★大学生赴灾区实践服务</w:t>
      </w:r>
    </w:p>
    <w:p w:rsidR="00603478" w:rsidRDefault="00603478">
      <w:pPr>
        <w:pStyle w:val="aa"/>
        <w:spacing w:line="560" w:lineRule="exact"/>
        <w:ind w:firstLineChars="150"/>
        <w:rPr>
          <w:rFonts w:ascii="宋体" w:eastAsia="仿宋_GB2312" w:hAnsi="宋体" w:hint="eastAsia"/>
          <w:sz w:val="28"/>
          <w:szCs w:val="28"/>
        </w:rPr>
      </w:pPr>
      <w:r>
        <w:rPr>
          <w:rFonts w:ascii="宋体" w:eastAsia="仿宋_GB2312" w:hAnsi="宋体" w:hint="eastAsia"/>
          <w:sz w:val="28"/>
          <w:szCs w:val="28"/>
        </w:rPr>
        <w:t>★大学生科技兴农服务</w:t>
      </w:r>
    </w:p>
    <w:p w:rsidR="00603478" w:rsidRDefault="00603478">
      <w:pPr>
        <w:pStyle w:val="aa"/>
        <w:spacing w:line="560" w:lineRule="exact"/>
        <w:ind w:firstLineChars="150"/>
        <w:rPr>
          <w:rFonts w:ascii="宋体" w:eastAsia="仿宋_GB2312" w:hAnsi="宋体" w:hint="eastAsia"/>
          <w:sz w:val="28"/>
          <w:szCs w:val="28"/>
        </w:rPr>
      </w:pPr>
      <w:r>
        <w:rPr>
          <w:rFonts w:ascii="宋体" w:eastAsia="仿宋_GB2312" w:hAnsi="宋体" w:hint="eastAsia"/>
          <w:sz w:val="28"/>
          <w:szCs w:val="28"/>
        </w:rPr>
        <w:t>★大学生文化宣传服务</w:t>
      </w:r>
    </w:p>
    <w:p w:rsidR="00603478" w:rsidRDefault="00603478">
      <w:pPr>
        <w:pStyle w:val="aa"/>
        <w:spacing w:line="560" w:lineRule="exact"/>
        <w:ind w:firstLineChars="150"/>
        <w:rPr>
          <w:rFonts w:ascii="宋体" w:eastAsia="仿宋_GB2312" w:hAnsi="宋体" w:hint="eastAsia"/>
          <w:sz w:val="28"/>
          <w:szCs w:val="28"/>
        </w:rPr>
      </w:pPr>
      <w:r>
        <w:rPr>
          <w:rFonts w:ascii="宋体" w:eastAsia="仿宋_GB2312" w:hAnsi="宋体" w:hint="eastAsia"/>
          <w:sz w:val="28"/>
          <w:szCs w:val="28"/>
        </w:rPr>
        <w:t>★大学生基层医疗卫生服务</w:t>
      </w:r>
    </w:p>
    <w:p w:rsidR="00603478" w:rsidRDefault="00603478">
      <w:pPr>
        <w:pStyle w:val="aa"/>
        <w:spacing w:line="560" w:lineRule="exact"/>
        <w:ind w:firstLineChars="150"/>
        <w:rPr>
          <w:rFonts w:ascii="宋体" w:eastAsia="仿宋_GB2312" w:hAnsi="宋体" w:hint="eastAsia"/>
          <w:sz w:val="28"/>
          <w:szCs w:val="28"/>
        </w:rPr>
      </w:pPr>
      <w:r>
        <w:rPr>
          <w:rFonts w:ascii="宋体" w:eastAsia="仿宋_GB2312" w:hAnsi="宋体" w:hint="eastAsia"/>
          <w:sz w:val="28"/>
          <w:szCs w:val="28"/>
        </w:rPr>
        <w:t>★大学生骨干挂职服务</w:t>
      </w:r>
    </w:p>
    <w:p w:rsidR="00603478" w:rsidRDefault="00603478">
      <w:pPr>
        <w:spacing w:line="560" w:lineRule="exact"/>
        <w:ind w:firstLineChars="196" w:firstLine="549"/>
        <w:rPr>
          <w:rFonts w:ascii="宋体" w:eastAsia="仿宋_GB2312" w:hAnsi="宋体" w:hint="eastAsia"/>
          <w:b/>
          <w:sz w:val="28"/>
          <w:szCs w:val="28"/>
        </w:rPr>
      </w:pPr>
      <w:r>
        <w:rPr>
          <w:rFonts w:ascii="宋体" w:eastAsia="仿宋_GB2312" w:hAnsi="宋体" w:hint="eastAsia"/>
          <w:b/>
          <w:sz w:val="28"/>
          <w:szCs w:val="28"/>
        </w:rPr>
        <w:t>3.</w:t>
      </w:r>
      <w:r>
        <w:rPr>
          <w:rFonts w:ascii="宋体" w:eastAsia="仿宋_GB2312" w:hAnsi="宋体" w:hint="eastAsia"/>
          <w:b/>
          <w:sz w:val="28"/>
          <w:szCs w:val="28"/>
        </w:rPr>
        <w:t>“绿色中国，青年先锋”主题实践活动</w:t>
      </w:r>
    </w:p>
    <w:p w:rsidR="00603478" w:rsidRDefault="00603478">
      <w:pPr>
        <w:pStyle w:val="aa"/>
        <w:spacing w:line="560" w:lineRule="exact"/>
        <w:ind w:firstLineChars="150"/>
        <w:rPr>
          <w:rFonts w:ascii="宋体" w:eastAsia="仿宋_GB2312" w:hAnsi="宋体" w:hint="eastAsia"/>
          <w:sz w:val="28"/>
          <w:szCs w:val="28"/>
        </w:rPr>
      </w:pPr>
      <w:r>
        <w:rPr>
          <w:rFonts w:ascii="宋体" w:eastAsia="仿宋_GB2312" w:hAnsi="宋体" w:hint="eastAsia"/>
          <w:sz w:val="28"/>
          <w:szCs w:val="28"/>
        </w:rPr>
        <w:t>★保护母亲河</w:t>
      </w:r>
    </w:p>
    <w:p w:rsidR="00603478" w:rsidRDefault="00603478">
      <w:pPr>
        <w:pStyle w:val="aa"/>
        <w:spacing w:line="560" w:lineRule="exact"/>
        <w:ind w:firstLineChars="150"/>
        <w:rPr>
          <w:rFonts w:ascii="宋体" w:eastAsia="仿宋_GB2312" w:hAnsi="宋体" w:hint="eastAsia"/>
          <w:sz w:val="28"/>
          <w:szCs w:val="28"/>
        </w:rPr>
      </w:pPr>
      <w:r>
        <w:rPr>
          <w:rFonts w:ascii="宋体" w:eastAsia="仿宋_GB2312" w:hAnsi="宋体" w:hint="eastAsia"/>
          <w:sz w:val="28"/>
          <w:szCs w:val="28"/>
        </w:rPr>
        <w:t>★发展低碳经济的现状与对策</w:t>
      </w:r>
    </w:p>
    <w:p w:rsidR="00603478" w:rsidRDefault="00603478">
      <w:pPr>
        <w:pStyle w:val="aa"/>
        <w:spacing w:line="560" w:lineRule="exact"/>
        <w:ind w:firstLineChars="150"/>
        <w:rPr>
          <w:rFonts w:ascii="宋体" w:eastAsia="仿宋_GB2312" w:hAnsi="宋体" w:hint="eastAsia"/>
          <w:sz w:val="28"/>
          <w:szCs w:val="28"/>
        </w:rPr>
      </w:pPr>
      <w:r>
        <w:rPr>
          <w:rFonts w:ascii="宋体" w:eastAsia="仿宋_GB2312" w:hAnsi="宋体" w:hint="eastAsia"/>
          <w:sz w:val="28"/>
          <w:szCs w:val="28"/>
        </w:rPr>
        <w:t>★发展旅游业对当地生态环境的影响</w:t>
      </w:r>
    </w:p>
    <w:p w:rsidR="00603478" w:rsidRDefault="00603478">
      <w:pPr>
        <w:pStyle w:val="aa"/>
        <w:spacing w:line="560" w:lineRule="exact"/>
        <w:ind w:firstLineChars="150"/>
        <w:rPr>
          <w:rFonts w:ascii="宋体" w:eastAsia="仿宋_GB2312" w:hAnsi="宋体" w:hint="eastAsia"/>
          <w:sz w:val="28"/>
          <w:szCs w:val="28"/>
        </w:rPr>
      </w:pPr>
      <w:r>
        <w:rPr>
          <w:rFonts w:ascii="宋体" w:eastAsia="仿宋_GB2312" w:hAnsi="宋体" w:hint="eastAsia"/>
          <w:sz w:val="28"/>
          <w:szCs w:val="28"/>
        </w:rPr>
        <w:t>★节能减排问题</w:t>
      </w:r>
    </w:p>
    <w:p w:rsidR="00603478" w:rsidRDefault="00603478">
      <w:pPr>
        <w:pStyle w:val="aa"/>
        <w:spacing w:line="560" w:lineRule="exact"/>
        <w:ind w:firstLineChars="150"/>
        <w:rPr>
          <w:rFonts w:ascii="宋体" w:eastAsia="仿宋_GB2312" w:hAnsi="宋体" w:hint="eastAsia"/>
          <w:sz w:val="28"/>
          <w:szCs w:val="28"/>
        </w:rPr>
      </w:pPr>
      <w:r>
        <w:rPr>
          <w:rFonts w:ascii="宋体" w:eastAsia="仿宋_GB2312" w:hAnsi="宋体" w:hint="eastAsia"/>
          <w:sz w:val="28"/>
          <w:szCs w:val="28"/>
        </w:rPr>
        <w:t>★全球变暖问题</w:t>
      </w:r>
    </w:p>
    <w:p w:rsidR="00603478" w:rsidRDefault="00603478">
      <w:pPr>
        <w:spacing w:line="560" w:lineRule="exact"/>
        <w:ind w:firstLineChars="196" w:firstLine="549"/>
        <w:rPr>
          <w:rFonts w:ascii="宋体" w:eastAsia="仿宋_GB2312" w:hAnsi="宋体" w:hint="eastAsia"/>
          <w:b/>
          <w:sz w:val="28"/>
          <w:szCs w:val="28"/>
        </w:rPr>
      </w:pPr>
      <w:r>
        <w:rPr>
          <w:rFonts w:ascii="宋体" w:eastAsia="仿宋_GB2312" w:hAnsi="宋体" w:hint="eastAsia"/>
          <w:b/>
          <w:sz w:val="28"/>
          <w:szCs w:val="28"/>
        </w:rPr>
        <w:t>4</w:t>
      </w:r>
      <w:r>
        <w:rPr>
          <w:rFonts w:ascii="宋体" w:eastAsia="仿宋_GB2312" w:hAnsi="宋体" w:hint="eastAsia"/>
          <w:b/>
          <w:sz w:val="28"/>
          <w:szCs w:val="28"/>
        </w:rPr>
        <w:t>、大学生创新创业专项实践活动</w:t>
      </w:r>
    </w:p>
    <w:p w:rsidR="00603478" w:rsidRDefault="00603478">
      <w:pPr>
        <w:pStyle w:val="aa"/>
        <w:spacing w:line="560" w:lineRule="exact"/>
        <w:ind w:firstLineChars="150"/>
        <w:rPr>
          <w:rFonts w:ascii="宋体" w:eastAsia="仿宋_GB2312" w:hAnsi="宋体"/>
          <w:sz w:val="28"/>
          <w:szCs w:val="28"/>
        </w:rPr>
      </w:pPr>
      <w:r>
        <w:rPr>
          <w:rFonts w:ascii="宋体" w:eastAsia="仿宋_GB2312" w:hAnsi="宋体" w:hint="eastAsia"/>
          <w:sz w:val="28"/>
          <w:szCs w:val="28"/>
        </w:rPr>
        <w:t>★大学生创业现状、问题与对策</w:t>
      </w:r>
    </w:p>
    <w:p w:rsidR="00603478" w:rsidRDefault="00603478">
      <w:pPr>
        <w:pStyle w:val="aa"/>
        <w:spacing w:line="560" w:lineRule="exact"/>
        <w:ind w:firstLineChars="150"/>
        <w:rPr>
          <w:rFonts w:ascii="宋体" w:eastAsia="仿宋_GB2312" w:hAnsi="宋体"/>
          <w:sz w:val="28"/>
          <w:szCs w:val="28"/>
        </w:rPr>
      </w:pPr>
      <w:r>
        <w:rPr>
          <w:rFonts w:ascii="宋体" w:eastAsia="仿宋_GB2312" w:hAnsi="宋体" w:hint="eastAsia"/>
          <w:sz w:val="28"/>
          <w:szCs w:val="28"/>
        </w:rPr>
        <w:t>★大学生创业之路</w:t>
      </w:r>
    </w:p>
    <w:p w:rsidR="00603478" w:rsidRDefault="00603478">
      <w:pPr>
        <w:pStyle w:val="aa"/>
        <w:spacing w:line="560" w:lineRule="exact"/>
        <w:ind w:firstLineChars="150"/>
        <w:rPr>
          <w:rFonts w:ascii="宋体" w:eastAsia="仿宋_GB2312" w:hAnsi="宋体"/>
          <w:sz w:val="28"/>
          <w:szCs w:val="28"/>
        </w:rPr>
      </w:pPr>
      <w:r>
        <w:rPr>
          <w:rFonts w:ascii="宋体" w:eastAsia="仿宋_GB2312" w:hAnsi="宋体" w:hint="eastAsia"/>
          <w:sz w:val="28"/>
          <w:szCs w:val="28"/>
        </w:rPr>
        <w:t>★大学生创业扶持政策实施情况调查</w:t>
      </w:r>
    </w:p>
    <w:p w:rsidR="00603478" w:rsidRDefault="00603478">
      <w:pPr>
        <w:pStyle w:val="aa"/>
        <w:spacing w:line="560" w:lineRule="exact"/>
        <w:ind w:firstLineChars="150"/>
        <w:rPr>
          <w:rFonts w:ascii="宋体" w:eastAsia="仿宋_GB2312" w:hAnsi="宋体" w:hint="eastAsia"/>
          <w:sz w:val="28"/>
          <w:szCs w:val="28"/>
        </w:rPr>
      </w:pPr>
      <w:r>
        <w:rPr>
          <w:rFonts w:ascii="宋体" w:eastAsia="仿宋_GB2312" w:hAnsi="宋体" w:hint="eastAsia"/>
          <w:sz w:val="28"/>
          <w:szCs w:val="28"/>
        </w:rPr>
        <w:t>★把握经济复苏期创业机遇</w:t>
      </w:r>
    </w:p>
    <w:p w:rsidR="00603478" w:rsidRDefault="00603478">
      <w:pPr>
        <w:pStyle w:val="aa"/>
        <w:spacing w:line="560" w:lineRule="exact"/>
        <w:ind w:firstLineChars="150"/>
        <w:rPr>
          <w:rFonts w:ascii="宋体" w:eastAsia="仿宋_GB2312" w:hAnsi="宋体" w:hint="eastAsia"/>
          <w:sz w:val="28"/>
          <w:szCs w:val="28"/>
        </w:rPr>
      </w:pPr>
      <w:r>
        <w:rPr>
          <w:rFonts w:ascii="宋体" w:eastAsia="仿宋_GB2312" w:hAnsi="宋体" w:hint="eastAsia"/>
          <w:sz w:val="28"/>
          <w:szCs w:val="28"/>
        </w:rPr>
        <w:t>★走访知名企业，深入参观学习</w:t>
      </w:r>
    </w:p>
    <w:p w:rsidR="00603478" w:rsidRDefault="00603478">
      <w:pPr>
        <w:pStyle w:val="aa"/>
        <w:spacing w:line="560" w:lineRule="exact"/>
        <w:ind w:firstLineChars="150"/>
        <w:rPr>
          <w:rFonts w:ascii="宋体" w:eastAsia="仿宋_GB2312" w:hAnsi="宋体" w:hint="eastAsia"/>
          <w:sz w:val="28"/>
          <w:szCs w:val="28"/>
        </w:rPr>
      </w:pPr>
      <w:r>
        <w:rPr>
          <w:rFonts w:ascii="宋体" w:eastAsia="仿宋_GB2312" w:hAnsi="宋体" w:hint="eastAsia"/>
          <w:sz w:val="28"/>
          <w:szCs w:val="28"/>
        </w:rPr>
        <w:t>★了解企业文化、发展状况及管理理念</w:t>
      </w:r>
    </w:p>
    <w:p w:rsidR="00603478" w:rsidRDefault="00603478">
      <w:pPr>
        <w:pStyle w:val="aa"/>
        <w:spacing w:line="560" w:lineRule="exact"/>
        <w:ind w:firstLineChars="150"/>
        <w:rPr>
          <w:rFonts w:ascii="宋体" w:eastAsia="仿宋_GB2312" w:hAnsi="宋体" w:hint="eastAsia"/>
          <w:sz w:val="28"/>
          <w:szCs w:val="28"/>
        </w:rPr>
      </w:pPr>
      <w:r>
        <w:rPr>
          <w:rFonts w:ascii="宋体" w:eastAsia="仿宋_GB2312" w:hAnsi="宋体" w:hint="eastAsia"/>
          <w:sz w:val="28"/>
          <w:szCs w:val="28"/>
        </w:rPr>
        <w:t>★了解企业的选才用才情况</w:t>
      </w:r>
    </w:p>
    <w:p w:rsidR="00603478" w:rsidRDefault="00603478">
      <w:pPr>
        <w:pStyle w:val="aa"/>
        <w:spacing w:line="560" w:lineRule="exact"/>
        <w:ind w:firstLineChars="150"/>
        <w:rPr>
          <w:rFonts w:ascii="宋体" w:eastAsia="仿宋_GB2312" w:hAnsi="宋体"/>
          <w:sz w:val="28"/>
          <w:szCs w:val="28"/>
        </w:rPr>
      </w:pPr>
      <w:r>
        <w:rPr>
          <w:rFonts w:ascii="宋体" w:eastAsia="仿宋_GB2312" w:hAnsi="宋体" w:hint="eastAsia"/>
          <w:sz w:val="28"/>
          <w:szCs w:val="28"/>
        </w:rPr>
        <w:t>★专业实习，就业见习</w:t>
      </w:r>
    </w:p>
    <w:p w:rsidR="00603478" w:rsidRDefault="00603478">
      <w:pPr>
        <w:pStyle w:val="aa"/>
        <w:spacing w:line="560" w:lineRule="exact"/>
        <w:ind w:firstLineChars="150"/>
        <w:rPr>
          <w:rFonts w:ascii="宋体" w:eastAsia="仿宋_GB2312" w:hAnsi="宋体" w:hint="eastAsia"/>
          <w:sz w:val="28"/>
          <w:szCs w:val="28"/>
        </w:rPr>
      </w:pPr>
      <w:r>
        <w:rPr>
          <w:rFonts w:ascii="宋体" w:eastAsia="仿宋_GB2312" w:hAnsi="宋体" w:hint="eastAsia"/>
          <w:sz w:val="28"/>
          <w:szCs w:val="28"/>
        </w:rPr>
        <w:t>★大学生在知名企业中就业问题</w:t>
      </w:r>
    </w:p>
    <w:p w:rsidR="00603478" w:rsidRDefault="00603478">
      <w:pPr>
        <w:spacing w:line="560" w:lineRule="exact"/>
        <w:ind w:firstLineChars="196" w:firstLine="549"/>
        <w:rPr>
          <w:rFonts w:ascii="宋体" w:eastAsia="仿宋_GB2312" w:hAnsi="宋体"/>
          <w:b/>
          <w:sz w:val="28"/>
          <w:szCs w:val="28"/>
        </w:rPr>
      </w:pPr>
      <w:r>
        <w:rPr>
          <w:rFonts w:ascii="宋体" w:eastAsia="仿宋_GB2312" w:hAnsi="宋体" w:hint="eastAsia"/>
          <w:b/>
          <w:sz w:val="28"/>
          <w:szCs w:val="28"/>
        </w:rPr>
        <w:t>5</w:t>
      </w:r>
      <w:r>
        <w:rPr>
          <w:rFonts w:ascii="宋体" w:eastAsia="仿宋_GB2312" w:hAnsi="宋体" w:hint="eastAsia"/>
          <w:b/>
          <w:sz w:val="28"/>
          <w:szCs w:val="28"/>
        </w:rPr>
        <w:t>、其他社会调研实践活动</w:t>
      </w:r>
    </w:p>
    <w:p w:rsidR="00603478" w:rsidRDefault="00603478">
      <w:pPr>
        <w:pStyle w:val="aa"/>
        <w:spacing w:line="560" w:lineRule="exact"/>
        <w:ind w:firstLineChars="150"/>
        <w:rPr>
          <w:rFonts w:ascii="宋体" w:eastAsia="仿宋_GB2312" w:hAnsi="宋体"/>
          <w:sz w:val="28"/>
          <w:szCs w:val="28"/>
        </w:rPr>
      </w:pPr>
      <w:r>
        <w:rPr>
          <w:rFonts w:ascii="宋体" w:eastAsia="仿宋_GB2312" w:hAnsi="宋体" w:hint="eastAsia"/>
          <w:sz w:val="28"/>
          <w:szCs w:val="28"/>
        </w:rPr>
        <w:t>★住房问题</w:t>
      </w:r>
    </w:p>
    <w:p w:rsidR="00603478" w:rsidRDefault="00603478">
      <w:pPr>
        <w:pStyle w:val="aa"/>
        <w:spacing w:line="560" w:lineRule="exact"/>
        <w:ind w:firstLineChars="150"/>
        <w:rPr>
          <w:rFonts w:ascii="宋体" w:eastAsia="仿宋_GB2312" w:hAnsi="宋体"/>
          <w:sz w:val="28"/>
          <w:szCs w:val="28"/>
        </w:rPr>
      </w:pPr>
      <w:r>
        <w:rPr>
          <w:rFonts w:ascii="宋体" w:eastAsia="仿宋_GB2312" w:hAnsi="宋体" w:hint="eastAsia"/>
          <w:sz w:val="28"/>
          <w:szCs w:val="28"/>
        </w:rPr>
        <w:t>★农村劳动力转型问题</w:t>
      </w:r>
    </w:p>
    <w:p w:rsidR="00603478" w:rsidRDefault="00603478">
      <w:pPr>
        <w:pStyle w:val="aa"/>
        <w:spacing w:line="560" w:lineRule="exact"/>
        <w:ind w:firstLineChars="150"/>
        <w:rPr>
          <w:rFonts w:ascii="宋体" w:eastAsia="仿宋_GB2312" w:hAnsi="宋体"/>
          <w:sz w:val="28"/>
          <w:szCs w:val="28"/>
        </w:rPr>
      </w:pPr>
      <w:r>
        <w:rPr>
          <w:rFonts w:ascii="宋体" w:eastAsia="仿宋_GB2312" w:hAnsi="宋体" w:hint="eastAsia"/>
          <w:sz w:val="28"/>
          <w:szCs w:val="28"/>
        </w:rPr>
        <w:t>★大型赛事对城市发展的影响</w:t>
      </w:r>
    </w:p>
    <w:p w:rsidR="00603478" w:rsidRDefault="00603478">
      <w:pPr>
        <w:pStyle w:val="aa"/>
        <w:spacing w:line="560" w:lineRule="exact"/>
        <w:ind w:firstLineChars="150"/>
        <w:rPr>
          <w:rFonts w:ascii="宋体" w:eastAsia="仿宋_GB2312" w:hAnsi="宋体"/>
          <w:sz w:val="28"/>
          <w:szCs w:val="28"/>
        </w:rPr>
      </w:pPr>
      <w:r>
        <w:rPr>
          <w:rFonts w:ascii="宋体" w:eastAsia="仿宋_GB2312" w:hAnsi="宋体" w:hint="eastAsia"/>
          <w:sz w:val="28"/>
          <w:szCs w:val="28"/>
        </w:rPr>
        <w:t>★医疗制度改革问题</w:t>
      </w:r>
    </w:p>
    <w:p w:rsidR="00603478" w:rsidRDefault="00603478">
      <w:pPr>
        <w:pStyle w:val="aa"/>
        <w:spacing w:line="560" w:lineRule="exact"/>
        <w:ind w:firstLineChars="150"/>
        <w:rPr>
          <w:rFonts w:ascii="宋体" w:eastAsia="仿宋_GB2312" w:hAnsi="宋体"/>
          <w:sz w:val="28"/>
          <w:szCs w:val="28"/>
        </w:rPr>
      </w:pPr>
      <w:r>
        <w:rPr>
          <w:rFonts w:ascii="宋体" w:eastAsia="仿宋_GB2312" w:hAnsi="宋体" w:hint="eastAsia"/>
          <w:sz w:val="28"/>
          <w:szCs w:val="28"/>
        </w:rPr>
        <w:t>★社会保障问题</w:t>
      </w:r>
    </w:p>
    <w:p w:rsidR="00603478" w:rsidRDefault="00603478">
      <w:pPr>
        <w:pStyle w:val="aa"/>
        <w:spacing w:line="560" w:lineRule="exact"/>
        <w:ind w:firstLineChars="150"/>
        <w:rPr>
          <w:rFonts w:ascii="宋体" w:eastAsia="仿宋_GB2312" w:hAnsi="宋体"/>
          <w:sz w:val="28"/>
          <w:szCs w:val="28"/>
        </w:rPr>
      </w:pPr>
      <w:r>
        <w:rPr>
          <w:rFonts w:ascii="宋体" w:eastAsia="仿宋_GB2312" w:hAnsi="宋体" w:hint="eastAsia"/>
          <w:sz w:val="28"/>
          <w:szCs w:val="28"/>
        </w:rPr>
        <w:t>★拉动内需相关政策实施状况调查</w:t>
      </w:r>
    </w:p>
    <w:p w:rsidR="00603478" w:rsidRDefault="00603478">
      <w:pPr>
        <w:pStyle w:val="aa"/>
        <w:spacing w:line="560" w:lineRule="exact"/>
        <w:ind w:firstLineChars="150"/>
        <w:rPr>
          <w:rFonts w:ascii="宋体" w:eastAsia="仿宋_GB2312" w:hAnsi="宋体"/>
          <w:sz w:val="28"/>
          <w:szCs w:val="28"/>
        </w:rPr>
      </w:pPr>
      <w:r>
        <w:rPr>
          <w:rFonts w:ascii="宋体" w:eastAsia="仿宋_GB2312" w:hAnsi="宋体" w:hint="eastAsia"/>
          <w:sz w:val="28"/>
          <w:szCs w:val="28"/>
        </w:rPr>
        <w:t>★关注弱势群体生活保障问题</w:t>
      </w:r>
    </w:p>
    <w:p w:rsidR="00603478" w:rsidRDefault="00603478">
      <w:pPr>
        <w:pStyle w:val="aa"/>
        <w:spacing w:line="560" w:lineRule="exact"/>
        <w:ind w:firstLineChars="150"/>
        <w:rPr>
          <w:rFonts w:ascii="宋体" w:eastAsia="仿宋_GB2312" w:hAnsi="宋体"/>
          <w:sz w:val="28"/>
          <w:szCs w:val="28"/>
        </w:rPr>
      </w:pPr>
      <w:r>
        <w:rPr>
          <w:rFonts w:ascii="宋体" w:eastAsia="仿宋_GB2312" w:hAnsi="宋体" w:hint="eastAsia"/>
          <w:sz w:val="28"/>
          <w:szCs w:val="28"/>
        </w:rPr>
        <w:t>★食品药物安全问题</w:t>
      </w:r>
    </w:p>
    <w:p w:rsidR="00603478" w:rsidRDefault="00603478">
      <w:pPr>
        <w:pStyle w:val="aa"/>
        <w:spacing w:line="560" w:lineRule="exact"/>
        <w:ind w:firstLineChars="150"/>
        <w:rPr>
          <w:rFonts w:ascii="宋体" w:eastAsia="仿宋_GB2312" w:hAnsi="宋体" w:hint="eastAsia"/>
          <w:sz w:val="28"/>
          <w:szCs w:val="28"/>
        </w:rPr>
      </w:pPr>
      <w:r>
        <w:rPr>
          <w:rFonts w:ascii="宋体" w:eastAsia="仿宋_GB2312" w:hAnsi="宋体" w:hint="eastAsia"/>
          <w:sz w:val="28"/>
          <w:szCs w:val="28"/>
        </w:rPr>
        <w:t>★安全生产问题</w:t>
      </w:r>
    </w:p>
    <w:p w:rsidR="00603478" w:rsidRDefault="00603478"/>
    <w:p w:rsidR="00603478" w:rsidRDefault="00603478">
      <w:pPr>
        <w:rPr>
          <w:rFonts w:ascii="仿宋_GB2312" w:eastAsia="仿宋_GB2312" w:hAnsi="仿宋_GB2312" w:hint="eastAsia"/>
        </w:rPr>
      </w:pPr>
    </w:p>
    <w:p w:rsidR="00603478" w:rsidRDefault="00603478">
      <w:pPr>
        <w:rPr>
          <w:rFonts w:ascii="仿宋_GB2312" w:eastAsia="仿宋_GB2312" w:hAnsi="仿宋_GB2312" w:hint="eastAsia"/>
        </w:rPr>
      </w:pPr>
    </w:p>
    <w:p w:rsidR="00603478" w:rsidRDefault="00603478">
      <w:pPr>
        <w:rPr>
          <w:rFonts w:ascii="仿宋_GB2312" w:eastAsia="仿宋_GB2312" w:hAnsi="仿宋_GB2312" w:hint="eastAsia"/>
        </w:rPr>
      </w:pPr>
    </w:p>
    <w:p w:rsidR="00603478" w:rsidRDefault="00603478">
      <w:pPr>
        <w:rPr>
          <w:rFonts w:ascii="仿宋_GB2312" w:eastAsia="仿宋_GB2312" w:hAnsi="仿宋_GB2312" w:hint="eastAsia"/>
        </w:rPr>
      </w:pPr>
    </w:p>
    <w:p w:rsidR="00603478" w:rsidRDefault="00603478">
      <w:pPr>
        <w:rPr>
          <w:rFonts w:ascii="仿宋_GB2312" w:eastAsia="仿宋_GB2312" w:hAnsi="仿宋_GB2312" w:hint="eastAsia"/>
        </w:rPr>
      </w:pPr>
    </w:p>
    <w:p w:rsidR="00603478" w:rsidRDefault="00603478">
      <w:pPr>
        <w:rPr>
          <w:rFonts w:ascii="仿宋_GB2312" w:eastAsia="仿宋_GB2312" w:hAnsi="仿宋_GB2312" w:hint="eastAsia"/>
        </w:rPr>
      </w:pPr>
    </w:p>
    <w:p w:rsidR="00603478" w:rsidRDefault="00603478">
      <w:pPr>
        <w:rPr>
          <w:rFonts w:ascii="仿宋_GB2312" w:eastAsia="仿宋_GB2312" w:hAnsi="仿宋_GB2312" w:hint="eastAsia"/>
        </w:rPr>
      </w:pPr>
    </w:p>
    <w:p w:rsidR="00603478" w:rsidRDefault="00603478">
      <w:pPr>
        <w:rPr>
          <w:rFonts w:ascii="仿宋_GB2312" w:eastAsia="仿宋_GB2312" w:hAnsi="仿宋_GB2312" w:hint="eastAsia"/>
        </w:rPr>
      </w:pPr>
    </w:p>
    <w:p w:rsidR="00603478" w:rsidRDefault="00603478">
      <w:pPr>
        <w:rPr>
          <w:rFonts w:ascii="仿宋_GB2312" w:eastAsia="仿宋_GB2312" w:hAnsi="仿宋_GB2312" w:hint="eastAsia"/>
        </w:rPr>
      </w:pPr>
    </w:p>
    <w:p w:rsidR="00603478" w:rsidRDefault="00603478">
      <w:pPr>
        <w:spacing w:line="560" w:lineRule="exact"/>
        <w:rPr>
          <w:rFonts w:ascii="仿宋_GB2312" w:eastAsia="仿宋_GB2312" w:hint="eastAsia"/>
          <w:b/>
          <w:sz w:val="28"/>
          <w:szCs w:val="28"/>
        </w:rPr>
      </w:pPr>
      <w:r>
        <w:rPr>
          <w:rFonts w:ascii="仿宋_GB2312" w:eastAsia="仿宋_GB2312" w:hint="eastAsia"/>
          <w:b/>
          <w:sz w:val="28"/>
          <w:szCs w:val="28"/>
        </w:rPr>
        <w:t>附件4：</w:t>
      </w:r>
    </w:p>
    <w:p w:rsidR="00603478" w:rsidRDefault="00603478">
      <w:pPr>
        <w:spacing w:line="560" w:lineRule="exact"/>
        <w:jc w:val="center"/>
        <w:rPr>
          <w:rFonts w:ascii="黑体" w:eastAsia="黑体" w:hAnsi="华文中宋" w:hint="eastAsia"/>
          <w:sz w:val="36"/>
          <w:szCs w:val="36"/>
        </w:rPr>
      </w:pPr>
      <w:r>
        <w:rPr>
          <w:rFonts w:ascii="黑体" w:eastAsia="黑体" w:hint="eastAsia"/>
          <w:sz w:val="36"/>
          <w:szCs w:val="36"/>
        </w:rPr>
        <w:t>昆明理工大学2012年暑期社会实践调研报告格</w:t>
      </w:r>
      <w:r>
        <w:rPr>
          <w:rFonts w:ascii="黑体" w:eastAsia="黑体" w:hAnsi="华文中宋" w:hint="eastAsia"/>
          <w:sz w:val="36"/>
          <w:szCs w:val="36"/>
        </w:rPr>
        <w:t>式</w:t>
      </w:r>
    </w:p>
    <w:p w:rsidR="00603478" w:rsidRDefault="00603478">
      <w:pPr>
        <w:pStyle w:val="HTML"/>
        <w:shd w:val="clear" w:color="auto" w:fill="FFFFFF"/>
        <w:spacing w:line="560" w:lineRule="exact"/>
        <w:ind w:firstLineChars="196" w:firstLine="549"/>
        <w:rPr>
          <w:rFonts w:ascii="仿宋_GB2312" w:eastAsia="仿宋_GB2312" w:hAnsi="宋体" w:hint="eastAsia"/>
          <w:b/>
          <w:sz w:val="28"/>
          <w:szCs w:val="28"/>
        </w:rPr>
      </w:pPr>
    </w:p>
    <w:p w:rsidR="00603478" w:rsidRDefault="00603478">
      <w:pPr>
        <w:pStyle w:val="HTML"/>
        <w:shd w:val="clear" w:color="auto" w:fill="FFFFFF"/>
        <w:spacing w:line="560" w:lineRule="exact"/>
        <w:ind w:firstLineChars="196" w:firstLine="549"/>
        <w:rPr>
          <w:rFonts w:ascii="仿宋_GB2312" w:eastAsia="仿宋_GB2312" w:hAnsi="宋体" w:hint="eastAsia"/>
          <w:b/>
          <w:sz w:val="28"/>
          <w:szCs w:val="28"/>
        </w:rPr>
      </w:pPr>
      <w:r>
        <w:rPr>
          <w:rFonts w:ascii="仿宋_GB2312" w:eastAsia="仿宋_GB2312" w:hAnsi="宋体" w:hint="eastAsia"/>
          <w:b/>
          <w:sz w:val="28"/>
          <w:szCs w:val="28"/>
        </w:rPr>
        <w:t>一、实践报告撰写的内容与要求：</w:t>
      </w:r>
    </w:p>
    <w:p w:rsidR="00603478" w:rsidRDefault="00603478">
      <w:pPr>
        <w:pStyle w:val="HTML"/>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一份完整的实践报告应由以下部分组成：</w:t>
      </w:r>
    </w:p>
    <w:p w:rsidR="00603478" w:rsidRDefault="00603478">
      <w:pPr>
        <w:pStyle w:val="HTML"/>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1.报告题目</w:t>
      </w:r>
    </w:p>
    <w:p w:rsidR="00603478" w:rsidRDefault="00603478">
      <w:pPr>
        <w:pStyle w:val="HTML"/>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报告题目应该用简短、明确的文字写成，通过标题把实践活动的内容、特点概括出来。题目字数要适当，一般不宜超过20个字。如果有些细节必须放进标题，为避免冗长，可以设副标题，把细节放在副标题里。</w:t>
      </w:r>
    </w:p>
    <w:p w:rsidR="00603478" w:rsidRDefault="00603478">
      <w:pPr>
        <w:pStyle w:val="HTML"/>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2.学院及作者名称</w:t>
      </w:r>
    </w:p>
    <w:p w:rsidR="00603478" w:rsidRDefault="00603478">
      <w:pPr>
        <w:pStyle w:val="HTML"/>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学院名称和作者姓名应在题目下方注明，学院名称应用全称。</w:t>
      </w:r>
    </w:p>
    <w:p w:rsidR="00603478" w:rsidRDefault="00603478">
      <w:pPr>
        <w:pStyle w:val="HTML"/>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3.摘要（有英文摘要的中文在前，英文在后）</w:t>
      </w:r>
    </w:p>
    <w:p w:rsidR="00603478" w:rsidRDefault="00603478">
      <w:pPr>
        <w:pStyle w:val="HTML"/>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报告需配摘要，摘要应反映报告的主要内容，概括地阐述实践活动中得到的基本观点、实践方法、取得的成果和结论。摘要字数要适当，中文摘要一般以200字左右为宜，英文摘要一般至少要有100个实词。 </w:t>
      </w:r>
    </w:p>
    <w:p w:rsidR="00603478" w:rsidRDefault="00603478">
      <w:pPr>
        <w:pStyle w:val="HTML"/>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4.正文</w:t>
      </w:r>
    </w:p>
    <w:p w:rsidR="00603478" w:rsidRDefault="00603478">
      <w:pPr>
        <w:pStyle w:val="HTML"/>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正文是实践报告的核心内容，是对实践活动的详细表述。这部分内容为作者所要论述的主要事实和观点，包括介绍实践活动的目的、相关背景、时间、地点、人员、调查手段组成，以及对实践活动中得到的结论的详细叙述。 </w:t>
      </w:r>
    </w:p>
    <w:p w:rsidR="00603478" w:rsidRDefault="00603478">
      <w:pPr>
        <w:pStyle w:val="HTML"/>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正文是调查报告的主体。它对调查得来的事实和有关材料进行叙述，对所做出的分析、综合进行议论，对调查研究的结果和结论进行说明。正文的结构有不同的框架。 ①根据逻辑关系安排材料的框架有：纵式结构、横式结构、纵横式结构。这三种结构，以纵横式结构常为人们采用。 ②按照内容表达的层次组成的框架有：“情况--成果--问题--建议”式结构，多用于反映基本情况的调查报告；“成果--具体做法--经验”式结构,多用于介绍经验的调查报告；“问题--原因--意见或建议”式结构，多用于揭露问题的调查报告；“事件过程--事件性质结论--处理意见”式结构，多用于揭示案件是非的调查报告。</w:t>
      </w:r>
    </w:p>
    <w:p w:rsidR="00603478" w:rsidRDefault="00603478">
      <w:pPr>
        <w:pStyle w:val="HTML"/>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 xml:space="preserve">5.结束语 </w:t>
      </w:r>
    </w:p>
    <w:p w:rsidR="00603478" w:rsidRDefault="00603478">
      <w:pPr>
        <w:pStyle w:val="HTML"/>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结束语包含对整个实践活动进行归纳和综合而得到的收获和感悟，也可以包括实践过程中发现的问题，并提出相应的解决办法。 </w:t>
      </w:r>
    </w:p>
    <w:p w:rsidR="00603478" w:rsidRDefault="00603478">
      <w:pPr>
        <w:pStyle w:val="HTML"/>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 xml:space="preserve">6.谢辞 </w:t>
      </w:r>
    </w:p>
    <w:p w:rsidR="00603478" w:rsidRDefault="00603478">
      <w:pPr>
        <w:pStyle w:val="HTML"/>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谢辞通常以简短的文字对在实践过程与报告撰写过程中直接给予帮助的指导教师、答疑教师和其他人员表示谢意。 </w:t>
      </w:r>
    </w:p>
    <w:p w:rsidR="00603478" w:rsidRDefault="00603478">
      <w:pPr>
        <w:pStyle w:val="HTML"/>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 xml:space="preserve">7.参考文献 </w:t>
      </w:r>
    </w:p>
    <w:p w:rsidR="00603478" w:rsidRDefault="00603478">
      <w:pPr>
        <w:pStyle w:val="HTML"/>
        <w:shd w:val="clear" w:color="auto" w:fill="FFFFFF"/>
        <w:spacing w:line="560" w:lineRule="exact"/>
        <w:ind w:firstLine="480"/>
        <w:rPr>
          <w:rFonts w:ascii="仿宋_GB2312" w:eastAsia="仿宋_GB2312" w:hAnsi="宋体" w:hint="eastAsia"/>
          <w:sz w:val="28"/>
          <w:szCs w:val="28"/>
        </w:rPr>
      </w:pPr>
      <w:r>
        <w:rPr>
          <w:rFonts w:ascii="仿宋_GB2312" w:eastAsia="仿宋_GB2312" w:hAnsi="宋体" w:hint="eastAsia"/>
          <w:sz w:val="28"/>
          <w:szCs w:val="28"/>
        </w:rPr>
        <w:t>参考文献是实践报告不可缺少的组成部分，它反映实践报告的取材来源、材料的广博程度和材料的可靠程度，也是作者对他人知识成果的承认和尊重。</w:t>
      </w:r>
    </w:p>
    <w:p w:rsidR="00603478" w:rsidRDefault="00603478">
      <w:pPr>
        <w:pStyle w:val="HTML"/>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 xml:space="preserve">8.附录 </w:t>
      </w:r>
    </w:p>
    <w:p w:rsidR="00603478" w:rsidRDefault="00603478">
      <w:pPr>
        <w:pStyle w:val="HTML"/>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对于某些不宜放在正文中，但又具有参考价值的内容可以编入实践报告的附录中。</w:t>
      </w:r>
    </w:p>
    <w:p w:rsidR="00603478" w:rsidRDefault="00603478">
      <w:pPr>
        <w:pStyle w:val="HTML"/>
        <w:shd w:val="clear" w:color="auto" w:fill="FFFFFF"/>
        <w:spacing w:line="560" w:lineRule="exact"/>
        <w:ind w:firstLineChars="196" w:firstLine="549"/>
        <w:rPr>
          <w:rFonts w:ascii="仿宋_GB2312" w:eastAsia="仿宋_GB2312" w:hAnsi="宋体" w:hint="eastAsia"/>
          <w:b/>
          <w:sz w:val="28"/>
          <w:szCs w:val="28"/>
        </w:rPr>
      </w:pPr>
      <w:r>
        <w:rPr>
          <w:rFonts w:ascii="仿宋_GB2312" w:eastAsia="仿宋_GB2312" w:hAnsi="宋体" w:hint="eastAsia"/>
          <w:b/>
          <w:sz w:val="28"/>
          <w:szCs w:val="28"/>
        </w:rPr>
        <w:t>二、撰写实践报告的准备与主要步骤：</w:t>
      </w:r>
    </w:p>
    <w:p w:rsidR="00603478" w:rsidRDefault="00603478">
      <w:pPr>
        <w:pStyle w:val="HTML"/>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实践报告的写作过程应包括以下步骤：收集资料、拟订报告提纲、起草、修改、定稿等。各个步骤具体做法如下： </w:t>
      </w:r>
    </w:p>
    <w:p w:rsidR="00603478" w:rsidRDefault="00603478">
      <w:pPr>
        <w:pStyle w:val="HTML"/>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 xml:space="preserve">1.收集资料 </w:t>
      </w:r>
    </w:p>
    <w:p w:rsidR="00603478" w:rsidRDefault="00603478">
      <w:pPr>
        <w:pStyle w:val="HTML"/>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资料是撰写实践报告的基础。收集资料的途径主要有：通过实地调查、社会实践或实习等渠道获得；从校内外图书馆、资料室已有的资料中查找。</w:t>
      </w:r>
    </w:p>
    <w:p w:rsidR="00603478" w:rsidRDefault="00603478">
      <w:pPr>
        <w:pStyle w:val="HTML"/>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 xml:space="preserve">2.拟订报告提纲 </w:t>
      </w:r>
    </w:p>
    <w:p w:rsidR="00603478" w:rsidRDefault="00603478">
      <w:pPr>
        <w:pStyle w:val="HTML"/>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拟订报告提纲是作者动笔行文前的必要准备。根据报告主题的需要拟订该文结构框架和体系。我们在起草报告提纲后，可请指导教师审阅修改。 </w:t>
      </w:r>
    </w:p>
    <w:p w:rsidR="00603478" w:rsidRDefault="00603478">
      <w:pPr>
        <w:pStyle w:val="HTML"/>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 xml:space="preserve">3.起草 </w:t>
      </w:r>
    </w:p>
    <w:p w:rsidR="00603478" w:rsidRDefault="00603478">
      <w:pPr>
        <w:pStyle w:val="HTML"/>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报告提纲确定后，可以动手撰写实践报告的初稿。在起草时应尽量做到“纲举目张、顺理成章、详略得当、井然有序”。 </w:t>
      </w:r>
    </w:p>
    <w:p w:rsidR="00603478" w:rsidRDefault="00603478">
      <w:pPr>
        <w:pStyle w:val="HTML"/>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 xml:space="preserve">4.修改、定稿 </w:t>
      </w:r>
    </w:p>
    <w:p w:rsidR="00603478" w:rsidRDefault="00603478">
      <w:pPr>
        <w:pStyle w:val="HTML"/>
        <w:shd w:val="clear" w:color="auto" w:fill="FFFFFF"/>
        <w:spacing w:line="560" w:lineRule="exact"/>
        <w:ind w:firstLine="560"/>
        <w:rPr>
          <w:rFonts w:ascii="仿宋_GB2312" w:eastAsia="仿宋_GB2312" w:hAnsi="宋体" w:hint="eastAsia"/>
          <w:sz w:val="28"/>
          <w:szCs w:val="28"/>
        </w:rPr>
      </w:pPr>
      <w:r>
        <w:rPr>
          <w:rFonts w:ascii="仿宋_GB2312" w:eastAsia="仿宋_GB2312" w:hAnsi="宋体" w:hint="eastAsia"/>
          <w:sz w:val="28"/>
          <w:szCs w:val="28"/>
        </w:rPr>
        <w:t xml:space="preserve">报告初稿写之后，需要改正草稿中的缺点或错误，因此应反复推敲修改后，才能定稿。 </w:t>
      </w:r>
    </w:p>
    <w:p w:rsidR="00603478" w:rsidRDefault="00603478"/>
    <w:p w:rsidR="00603478" w:rsidRDefault="00603478">
      <w:pPr>
        <w:rPr>
          <w:rFonts w:ascii="仿宋_GB2312" w:eastAsia="仿宋_GB2312" w:hAnsi="仿宋_GB2312" w:hint="eastAsia"/>
        </w:rPr>
      </w:pPr>
    </w:p>
    <w:sectPr w:rsidR="00603478">
      <w:foot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3478" w:rsidRDefault="00603478">
      <w:r>
        <w:separator/>
      </w:r>
    </w:p>
  </w:endnote>
  <w:endnote w:type="continuationSeparator" w:id="0">
    <w:p w:rsidR="00603478" w:rsidRDefault="00603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仿宋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F2085" w:rsidRDefault="007F2085">
    <w:pPr>
      <w:pStyle w:val="a9"/>
      <w:framePr w:h="0" w:wrap="around" w:vAnchor="text" w:hAnchor="margin" w:xAlign="right" w:yAlign="top"/>
      <w:pBdr>
        <w:between w:val="none" w:sz="255" w:space="0" w:color="auto"/>
      </w:pBdr>
    </w:pPr>
    <w:r>
      <w:fldChar w:fldCharType="begin"/>
    </w:r>
    <w:r>
      <w:rPr>
        <w:rStyle w:val="a4"/>
      </w:rPr>
      <w:instrText xml:space="preserve"> PAGE  </w:instrText>
    </w:r>
    <w:r>
      <w:fldChar w:fldCharType="separate"/>
    </w:r>
    <w:r w:rsidR="00DD6760">
      <w:rPr>
        <w:rStyle w:val="a4"/>
        <w:noProof/>
      </w:rPr>
      <w:t>4</w:t>
    </w:r>
    <w:r>
      <w:fldChar w:fldCharType="end"/>
    </w:r>
  </w:p>
  <w:p w:rsidR="007F2085" w:rsidRDefault="007F2085">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3478" w:rsidRDefault="00603478">
      <w:r>
        <w:separator/>
      </w:r>
    </w:p>
  </w:footnote>
  <w:footnote w:type="continuationSeparator" w:id="0">
    <w:p w:rsidR="00603478" w:rsidRDefault="006034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2640F"/>
    <w:rsid w:val="000715A7"/>
    <w:rsid w:val="00603478"/>
    <w:rsid w:val="0077546E"/>
    <w:rsid w:val="007F2085"/>
    <w:rsid w:val="00DD6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F94C0DF-43E7-464E-89EE-BBE94F61B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2">
    <w:name w:val="heading 2"/>
    <w:basedOn w:val="a"/>
    <w:qFormat/>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Strong"/>
    <w:basedOn w:val="a0"/>
    <w:qFormat/>
    <w:rPr>
      <w:b/>
      <w:bCs/>
    </w:rPr>
  </w:style>
  <w:style w:type="character" w:styleId="a4">
    <w:name w:val="page number"/>
    <w:basedOn w:val="a0"/>
  </w:style>
  <w:style w:type="character" w:styleId="a5">
    <w:name w:val="Hyperlink"/>
    <w:basedOn w:val="a0"/>
    <w:rPr>
      <w:color w:val="0000FF"/>
      <w:u w:val="single"/>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Body Text"/>
    <w:basedOn w:val="a"/>
    <w:rPr>
      <w:sz w:val="28"/>
    </w:rPr>
  </w:style>
  <w:style w:type="paragraph" w:styleId="a8">
    <w:name w:val="Closing"/>
    <w:basedOn w:val="a"/>
    <w:pPr>
      <w:ind w:leftChars="2100"/>
    </w:pPr>
    <w:rPr>
      <w:sz w:val="28"/>
      <w:szCs w:val="24"/>
    </w:rPr>
  </w:style>
  <w:style w:type="paragraph" w:styleId="a9">
    <w:name w:val="footer"/>
    <w:basedOn w:val="a"/>
    <w:pPr>
      <w:tabs>
        <w:tab w:val="center" w:pos="4153"/>
        <w:tab w:val="right" w:pos="8306"/>
      </w:tabs>
      <w:snapToGrid w:val="0"/>
      <w:jc w:val="left"/>
    </w:pPr>
    <w:rPr>
      <w:sz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szCs w:val="21"/>
    </w:rPr>
  </w:style>
  <w:style w:type="paragraph" w:customStyle="1" w:styleId="aa">
    <w:name w:val="列出段落"/>
    <w:basedOn w:val="a"/>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tw.kmust.edu.cn/TWFiles/adminfiles/B1369C50F311CA99/2012061911413119373.doc" TargetMode="External"/><Relationship Id="rId3" Type="http://schemas.openxmlformats.org/officeDocument/2006/relationships/webSettings" Target="webSettings.xml"/><Relationship Id="rId7" Type="http://schemas.openxmlformats.org/officeDocument/2006/relationships/hyperlink" Target="http://tw.kmust.edu.cn/TWFiles/adminfiles/B1369C50F311CA99/2012061911410595885.doc"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w.kmust.edu.cn/TWFiles/adminfiles/B1369C50F311CA99/2012061911404072839.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tw.kmust.edu.cn/TWFiles/adminfiles/B1369C50F311CA99/2012061911415432506.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Normal.wpt</Template>
  <TotalTime>0</TotalTime>
  <Pages>3</Pages>
  <Words>755</Words>
  <Characters>4310</Characters>
  <Application>Microsoft Office Word</Application>
  <DocSecurity>0</DocSecurity>
  <PresentationFormat/>
  <Lines>35</Lines>
  <Paragraphs>10</Paragraphs>
  <Slides>0</Slides>
  <Notes>0</Notes>
  <HiddenSlides>0</HiddenSlides>
  <MMClips>0</MMClips>
  <ScaleCrop>false</ScaleCrop>
  <Manager/>
  <Company/>
  <LinksUpToDate>false</LinksUpToDate>
  <CharactersWithSpaces>5055</CharactersWithSpaces>
  <SharedDoc>false</SharedDoc>
  <HLinks>
    <vt:vector size="24" baseType="variant">
      <vt:variant>
        <vt:i4>2228333</vt:i4>
      </vt:variant>
      <vt:variant>
        <vt:i4>9</vt:i4>
      </vt:variant>
      <vt:variant>
        <vt:i4>0</vt:i4>
      </vt:variant>
      <vt:variant>
        <vt:i4>5</vt:i4>
      </vt:variant>
      <vt:variant>
        <vt:lpwstr>http://tw.kmust.edu.cn/TWFiles/adminfiles/B1369C50F311CA99/2012061911415432506.doc</vt:lpwstr>
      </vt:variant>
      <vt:variant>
        <vt:lpwstr/>
      </vt:variant>
      <vt:variant>
        <vt:i4>2424932</vt:i4>
      </vt:variant>
      <vt:variant>
        <vt:i4>6</vt:i4>
      </vt:variant>
      <vt:variant>
        <vt:i4>0</vt:i4>
      </vt:variant>
      <vt:variant>
        <vt:i4>5</vt:i4>
      </vt:variant>
      <vt:variant>
        <vt:lpwstr>http://tw.kmust.edu.cn/TWFiles/adminfiles/B1369C50F311CA99/2012061911413119373.doc</vt:lpwstr>
      </vt:variant>
      <vt:variant>
        <vt:lpwstr/>
      </vt:variant>
      <vt:variant>
        <vt:i4>2293859</vt:i4>
      </vt:variant>
      <vt:variant>
        <vt:i4>3</vt:i4>
      </vt:variant>
      <vt:variant>
        <vt:i4>0</vt:i4>
      </vt:variant>
      <vt:variant>
        <vt:i4>5</vt:i4>
      </vt:variant>
      <vt:variant>
        <vt:lpwstr>http://tw.kmust.edu.cn/TWFiles/adminfiles/B1369C50F311CA99/2012061911410595885.doc</vt:lpwstr>
      </vt:variant>
      <vt:variant>
        <vt:lpwstr/>
      </vt:variant>
      <vt:variant>
        <vt:i4>2424939</vt:i4>
      </vt:variant>
      <vt:variant>
        <vt:i4>0</vt:i4>
      </vt:variant>
      <vt:variant>
        <vt:i4>0</vt:i4>
      </vt:variant>
      <vt:variant>
        <vt:i4>5</vt:i4>
      </vt:variant>
      <vt:variant>
        <vt:lpwstr>http://tw.kmust.edu.cn/TWFiles/adminfiles/B1369C50F311CA99/2012061911404072839.doc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关于组织我院学生开展</dc:title>
  <dc:subject/>
  <dc:creator>123</dc:creator>
  <cp:keywords/>
  <dc:description/>
  <cp:lastModifiedBy>尚 若冰</cp:lastModifiedBy>
  <cp:revision>2</cp:revision>
  <dcterms:created xsi:type="dcterms:W3CDTF">2022-03-05T03:41:00Z</dcterms:created>
  <dcterms:modified xsi:type="dcterms:W3CDTF">2022-03-05T03:41:00Z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2052-8.1.0.3238</vt:lpwstr>
  </property>
</Properties>
</file>