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val="en-US" w:eastAsia="zh-CN"/>
        </w:rPr>
        <w:t>关于评选2020年“创新奖学金”的通知</w:t>
      </w:r>
    </w:p>
    <w:p>
      <w:pPr>
        <w:jc w:val="center"/>
        <w:rPr>
          <w:rFonts w:hint="eastAsia"/>
          <w:b/>
          <w:bCs/>
          <w:sz w:val="36"/>
          <w:szCs w:val="36"/>
          <w:lang w:val="en-US" w:eastAsia="zh-CN"/>
        </w:rPr>
      </w:pPr>
    </w:p>
    <w:p>
      <w:pPr>
        <w:keepNext w:val="0"/>
        <w:keepLines w:val="0"/>
        <w:pageBreakBefore w:val="0"/>
        <w:kinsoku/>
        <w:wordWrap/>
        <w:overflowPunct/>
        <w:topLinePunct w:val="0"/>
        <w:autoSpaceDE/>
        <w:autoSpaceDN/>
        <w:bidi w:val="0"/>
        <w:spacing w:line="560" w:lineRule="exact"/>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各</w:t>
      </w:r>
      <w:r>
        <w:rPr>
          <w:rFonts w:hint="eastAsia" w:asciiTheme="minorEastAsia" w:hAnsiTheme="minorEastAsia" w:eastAsiaTheme="minorEastAsia" w:cstheme="minorEastAsia"/>
          <w:kern w:val="0"/>
          <w:sz w:val="28"/>
          <w:szCs w:val="28"/>
          <w:lang w:val="en-US" w:eastAsia="zh-CN"/>
        </w:rPr>
        <w:t>班级</w:t>
      </w:r>
      <w:r>
        <w:rPr>
          <w:rFonts w:hint="eastAsia" w:asciiTheme="minorEastAsia" w:hAnsiTheme="minorEastAsia" w:eastAsiaTheme="minorEastAsia" w:cstheme="minorEastAsia"/>
          <w:kern w:val="0"/>
          <w:sz w:val="28"/>
          <w:szCs w:val="28"/>
        </w:rPr>
        <w:t>：</w:t>
      </w:r>
    </w:p>
    <w:p>
      <w:pPr>
        <w:keepNext w:val="0"/>
        <w:keepLines w:val="0"/>
        <w:pageBreakBefore w:val="0"/>
        <w:kinsoku/>
        <w:wordWrap/>
        <w:overflowPunct/>
        <w:topLinePunct w:val="0"/>
        <w:autoSpaceDE/>
        <w:autoSpaceDN/>
        <w:bidi w:val="0"/>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rPr>
        <w:t>根据戴永年院士、赵瑞芳教授夫妇的提议，在昆明理工大学教育发展基金会倡议下，我校设立“昆明理工大学创新奖励基金”，该基金旨在激励昆明理工大学</w:t>
      </w:r>
      <w:r>
        <w:rPr>
          <w:rFonts w:hint="eastAsia" w:asciiTheme="minorEastAsia" w:hAnsiTheme="minorEastAsia" w:eastAsiaTheme="minorEastAsia" w:cstheme="minorEastAsia"/>
          <w:kern w:val="0"/>
          <w:sz w:val="28"/>
          <w:szCs w:val="28"/>
          <w:lang w:eastAsia="zh-CN"/>
        </w:rPr>
        <w:t>学生</w:t>
      </w:r>
      <w:r>
        <w:rPr>
          <w:rFonts w:hint="eastAsia" w:asciiTheme="minorEastAsia" w:hAnsiTheme="minorEastAsia" w:eastAsiaTheme="minorEastAsia" w:cstheme="minorEastAsia"/>
          <w:kern w:val="0"/>
          <w:sz w:val="28"/>
          <w:szCs w:val="28"/>
        </w:rPr>
        <w:t>培养创新思维，形成创新氛围，涌现创新成果，为培养出我校更多创新型人才发挥积极作用。现就我校本科生开展昆明理工大学20</w:t>
      </w:r>
      <w:r>
        <w:rPr>
          <w:rFonts w:hint="eastAsia" w:asciiTheme="minorEastAsia" w:hAnsiTheme="minorEastAsia" w:eastAsiaTheme="minorEastAsia" w:cstheme="minorEastAsia"/>
          <w:kern w:val="0"/>
          <w:sz w:val="28"/>
          <w:szCs w:val="28"/>
          <w:lang w:val="en-US" w:eastAsia="zh-CN"/>
        </w:rPr>
        <w:t>20</w:t>
      </w:r>
      <w:r>
        <w:rPr>
          <w:rFonts w:hint="eastAsia" w:asciiTheme="minorEastAsia" w:hAnsiTheme="minorEastAsia" w:eastAsiaTheme="minorEastAsia" w:cstheme="minorEastAsia"/>
          <w:kern w:val="0"/>
          <w:sz w:val="28"/>
          <w:szCs w:val="28"/>
        </w:rPr>
        <w:t>年“创新奖学金”评审工作</w:t>
      </w:r>
      <w:r>
        <w:rPr>
          <w:rFonts w:hint="eastAsia" w:asciiTheme="minorEastAsia" w:hAnsiTheme="minorEastAsia" w:eastAsiaTheme="minorEastAsia" w:cstheme="minorEastAsia"/>
          <w:kern w:val="0"/>
          <w:sz w:val="28"/>
          <w:szCs w:val="28"/>
          <w:lang w:val="en-US" w:eastAsia="zh-CN"/>
        </w:rPr>
        <w:t>具体事宜</w:t>
      </w:r>
      <w:r>
        <w:rPr>
          <w:rFonts w:hint="eastAsia" w:asciiTheme="minorEastAsia" w:hAnsiTheme="minorEastAsia" w:eastAsiaTheme="minorEastAsia" w:cstheme="minorEastAsia"/>
          <w:kern w:val="0"/>
          <w:sz w:val="28"/>
          <w:szCs w:val="28"/>
        </w:rPr>
        <w:t>通知如下：</w:t>
      </w:r>
    </w:p>
    <w:p>
      <w:pPr>
        <w:numPr>
          <w:ilvl w:val="0"/>
          <w:numId w:val="0"/>
        </w:numPr>
        <w:jc w:val="center"/>
        <w:rPr>
          <w:rFonts w:hint="eastAsia"/>
          <w:b/>
          <w:bCs/>
          <w:sz w:val="32"/>
          <w:szCs w:val="32"/>
          <w:lang w:val="en-US" w:eastAsia="zh-CN"/>
        </w:rPr>
      </w:pPr>
      <w:r>
        <w:rPr>
          <w:rFonts w:hint="eastAsia"/>
          <w:b/>
          <w:bCs/>
          <w:sz w:val="32"/>
          <w:szCs w:val="32"/>
          <w:lang w:val="en-US" w:eastAsia="zh-CN"/>
        </w:rPr>
        <w:t>一、时间安排</w:t>
      </w:r>
    </w:p>
    <w:p>
      <w:pPr>
        <w:numPr>
          <w:ilvl w:val="0"/>
          <w:numId w:val="0"/>
        </w:numPr>
        <w:ind w:firstLine="560" w:firstLineChars="200"/>
        <w:jc w:val="both"/>
        <w:rPr>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pPr>
      <w:r>
        <w:rPr>
          <w:rFonts w:hint="eastAsia" w:asciiTheme="minorEastAsia" w:hAnsiTheme="minorEastAsia" w:eastAsiaTheme="minorEastAsia" w:cstheme="minorEastAsia"/>
          <w:b w:val="0"/>
          <w:bCs w:val="0"/>
          <w:sz w:val="28"/>
          <w:szCs w:val="28"/>
          <w:lang w:val="en-US" w:eastAsia="zh-CN"/>
        </w:rPr>
        <w:t>各班符合条件的同学请于12月15日中午12：00前以班级为单位将纸质版材料交到管经楼405办公室，呈贡校区交至憬园6108办公室；电子版材料汇总后，统一以班级为文件名发至学院邮箱：</w:t>
      </w:r>
      <w:r>
        <w:rPr>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fldChar w:fldCharType="begin"/>
      </w:r>
      <w:r>
        <w:rPr>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instrText xml:space="preserve"> HYPERLINK "mailto:gjyjzz@163.com。超过截止时间上交的班级（以电子版材料上交时间为准），视为放弃评选。" </w:instrText>
      </w:r>
      <w:r>
        <w:rPr>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fldChar w:fldCharType="separate"/>
      </w:r>
      <w:r>
        <w:rPr>
          <w:rStyle w:val="4"/>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t>gjyjzz@163.com。超过截止时间上交的班级（以电子版材料上交时间为准），视为放弃评选。</w:t>
      </w:r>
      <w:r>
        <w:rPr>
          <w:rFonts w:hint="eastAsia" w:asciiTheme="minorEastAsia" w:hAnsiTheme="minorEastAsia" w:eastAsiaTheme="minorEastAsia" w:cstheme="minorEastAsia"/>
          <w:b w:val="0"/>
          <w:bCs w:val="0"/>
          <w:strike w:val="0"/>
          <w:dstrike w:val="0"/>
          <w:color w:val="000000" w:themeColor="text1"/>
          <w:sz w:val="28"/>
          <w:szCs w:val="28"/>
          <w:u w:val="none"/>
          <w:lang w:val="en-US" w:eastAsia="zh-CN"/>
          <w14:textFill>
            <w14:solidFill>
              <w14:schemeClr w14:val="tx1"/>
            </w14:solidFill>
          </w14:textFill>
        </w:rPr>
        <w:fldChar w:fldCharType="end"/>
      </w:r>
    </w:p>
    <w:p>
      <w:pPr>
        <w:numPr>
          <w:ilvl w:val="0"/>
          <w:numId w:val="0"/>
        </w:numPr>
        <w:ind w:leftChars="0"/>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二、评审工作要求</w:t>
      </w:r>
    </w:p>
    <w:p>
      <w:pPr>
        <w:numPr>
          <w:ilvl w:val="0"/>
          <w:numId w:val="0"/>
        </w:numPr>
        <w:ind w:leftChars="0"/>
        <w:jc w:val="both"/>
        <w:rPr>
          <w:rFonts w:hint="eastAsia" w:asciiTheme="minorEastAsia" w:hAnsiTheme="minorEastAsia" w:eastAsiaTheme="minorEastAsia" w:cstheme="minorEastAsia"/>
          <w:b w:val="0"/>
          <w:bCs w:val="0"/>
          <w:color w:val="000000" w:themeColor="text1"/>
          <w:sz w:val="30"/>
          <w:szCs w:val="30"/>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30"/>
          <w:szCs w:val="30"/>
          <w:lang w:val="en-US" w:eastAsia="zh-CN"/>
          <w14:textFill>
            <w14:solidFill>
              <w14:schemeClr w14:val="tx1"/>
            </w14:solidFill>
          </w14:textFill>
        </w:rPr>
        <w:t>（一）奖励对象及奖励标准</w:t>
      </w:r>
    </w:p>
    <w:p>
      <w:pPr>
        <w:keepNext w:val="0"/>
        <w:keepLines w:val="0"/>
        <w:pageBreakBefore w:val="0"/>
        <w:kinsoku/>
        <w:wordWrap/>
        <w:overflowPunct/>
        <w:topLinePunct w:val="0"/>
        <w:autoSpaceDE/>
        <w:autoSpaceDN/>
        <w:bidi w:val="0"/>
        <w:adjustRightInd/>
        <w:spacing w:line="560" w:lineRule="exact"/>
        <w:ind w:firstLine="640" w:firstLineChars="200"/>
        <w:textAlignment w:val="auto"/>
        <w:rPr>
          <w:rFonts w:hint="eastAsia" w:asciiTheme="minorEastAsia" w:hAnsiTheme="minorEastAsia" w:eastAsiaTheme="minorEastAsia" w:cstheme="minorEastAsia"/>
          <w:kern w:val="0"/>
          <w:sz w:val="28"/>
          <w:szCs w:val="28"/>
          <w:lang w:val="en-US" w:eastAsia="zh-CN"/>
        </w:rPr>
      </w:pPr>
      <w:r>
        <w:rPr>
          <w:rFonts w:hint="eastAsia" w:ascii="Times New Roman" w:hAnsi="Times New Roman" w:eastAsia="仿宋_GB2312" w:cs="Times New Roman"/>
          <w:kern w:val="0"/>
          <w:sz w:val="32"/>
          <w:szCs w:val="32"/>
        </w:rPr>
        <w:t>“</w:t>
      </w:r>
      <w:r>
        <w:rPr>
          <w:rFonts w:hint="eastAsia" w:asciiTheme="minorEastAsia" w:hAnsiTheme="minorEastAsia" w:eastAsiaTheme="minorEastAsia" w:cstheme="minorEastAsia"/>
          <w:kern w:val="0"/>
          <w:sz w:val="28"/>
          <w:szCs w:val="28"/>
        </w:rPr>
        <w:t>创新奖学金”主要是为了激励我校学生能够在科研上有更大的创新，评选要求为在科研上有突出的创新，可以是技术创新，也可是理论创新，同时综合素质也要表现优秀。“创新奖学金”奖励标准为4000元</w:t>
      </w:r>
      <w:r>
        <w:rPr>
          <w:rFonts w:hint="eastAsia" w:asciiTheme="minorEastAsia" w:hAnsiTheme="minorEastAsia" w:eastAsiaTheme="minorEastAsia" w:cstheme="minorEastAsia"/>
          <w:kern w:val="0"/>
          <w:sz w:val="28"/>
          <w:szCs w:val="28"/>
          <w:lang w:val="en-US" w:eastAsia="zh-CN"/>
        </w:rPr>
        <w:t>/人，</w:t>
      </w:r>
      <w:r>
        <w:rPr>
          <w:rFonts w:hint="eastAsia" w:asciiTheme="minorEastAsia" w:hAnsiTheme="minorEastAsia" w:eastAsiaTheme="minorEastAsia" w:cstheme="minorEastAsia"/>
          <w:kern w:val="0"/>
          <w:sz w:val="28"/>
          <w:szCs w:val="28"/>
        </w:rPr>
        <w:t>名额设置为3人。学院</w:t>
      </w:r>
      <w:r>
        <w:rPr>
          <w:rFonts w:hint="eastAsia" w:asciiTheme="minorEastAsia" w:hAnsiTheme="minorEastAsia" w:eastAsiaTheme="minorEastAsia" w:cstheme="minorEastAsia"/>
          <w:kern w:val="0"/>
          <w:sz w:val="28"/>
          <w:szCs w:val="28"/>
          <w:lang w:val="en-US" w:eastAsia="zh-CN"/>
        </w:rPr>
        <w:t>将</w:t>
      </w:r>
      <w:r>
        <w:rPr>
          <w:rFonts w:hint="eastAsia" w:asciiTheme="minorEastAsia" w:hAnsiTheme="minorEastAsia" w:eastAsiaTheme="minorEastAsia" w:cstheme="minorEastAsia"/>
          <w:kern w:val="0"/>
          <w:sz w:val="28"/>
          <w:szCs w:val="28"/>
        </w:rPr>
        <w:t>推选一名我校在籍全日制本科二年级及以上学生（不包含外籍留学生）作为推荐候选人</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各</w:t>
      </w:r>
      <w:r>
        <w:rPr>
          <w:rFonts w:hint="eastAsia" w:asciiTheme="minorEastAsia" w:hAnsiTheme="minorEastAsia" w:eastAsiaTheme="minorEastAsia" w:cstheme="minorEastAsia"/>
          <w:kern w:val="0"/>
          <w:sz w:val="28"/>
          <w:szCs w:val="28"/>
          <w:lang w:val="en-US" w:eastAsia="zh-CN"/>
        </w:rPr>
        <w:t>班级申报人员</w:t>
      </w:r>
      <w:r>
        <w:rPr>
          <w:rFonts w:hint="eastAsia" w:asciiTheme="minorEastAsia" w:hAnsiTheme="minorEastAsia" w:cstheme="minorEastAsia"/>
          <w:kern w:val="0"/>
          <w:sz w:val="28"/>
          <w:szCs w:val="28"/>
          <w:lang w:val="en-US" w:eastAsia="zh-CN"/>
        </w:rPr>
        <w:t>名额均为2人</w:t>
      </w:r>
      <w:r>
        <w:rPr>
          <w:rFonts w:hint="eastAsia" w:asciiTheme="minorEastAsia" w:hAnsiTheme="minorEastAsia" w:eastAsiaTheme="minorEastAsia" w:cstheme="minorEastAsia"/>
          <w:kern w:val="0"/>
          <w:sz w:val="28"/>
          <w:szCs w:val="28"/>
          <w:lang w:val="en-US" w:eastAsia="zh-CN"/>
        </w:rPr>
        <w:t>。</w:t>
      </w:r>
    </w:p>
    <w:p>
      <w:pPr>
        <w:keepNext w:val="0"/>
        <w:keepLines w:val="0"/>
        <w:pageBreakBefore w:val="0"/>
        <w:numPr>
          <w:ilvl w:val="0"/>
          <w:numId w:val="1"/>
        </w:numPr>
        <w:kinsoku/>
        <w:wordWrap/>
        <w:overflowPunct/>
        <w:topLinePunct w:val="0"/>
        <w:autoSpaceDE/>
        <w:autoSpaceDN/>
        <w:bidi w:val="0"/>
        <w:adjustRightInd/>
        <w:spacing w:line="560" w:lineRule="exact"/>
        <w:textAlignment w:val="auto"/>
        <w:rPr>
          <w:rFonts w:hint="eastAsia" w:asciiTheme="minorEastAsia" w:hAnsiTheme="minorEastAsia" w:eastAsiaTheme="minorEastAsia" w:cstheme="minorEastAsia"/>
          <w:kern w:val="0"/>
          <w:sz w:val="30"/>
          <w:szCs w:val="30"/>
          <w:lang w:val="en-US" w:eastAsia="zh-CN"/>
        </w:rPr>
      </w:pPr>
      <w:r>
        <w:rPr>
          <w:rFonts w:hint="eastAsia" w:asciiTheme="minorEastAsia" w:hAnsiTheme="minorEastAsia" w:eastAsiaTheme="minorEastAsia" w:cstheme="minorEastAsia"/>
          <w:kern w:val="0"/>
          <w:sz w:val="30"/>
          <w:szCs w:val="30"/>
          <w:lang w:val="en-US" w:eastAsia="zh-CN"/>
        </w:rPr>
        <w:t>评选条件</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1</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热爱社会主义祖国，拥护中国共产党的领导； </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2</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遵守宪法和法律，遵守学校规章制度，严于自律，积极投身社会实践及和谐校园建设；</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3</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尊敬师长，团结同学，爱护公物，言谈举止文明，诚实守信，道德品质优良；</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4</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学习目的明确，勤奋学习，刻苦钻研，既重视理论课学习，又重视基本技能训练；</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5</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积极参加社会工作和学校组织的文体活动；</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6</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勇于创新，勤于实践，德、智、体全面发展；</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7</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无任何学术不端行为；</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eastAsiaTheme="minorEastAsia" w:cstheme="minorEastAsia"/>
          <w:kern w:val="0"/>
          <w:sz w:val="28"/>
          <w:szCs w:val="28"/>
        </w:rPr>
      </w:pP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eastAsiaTheme="minorEastAsia" w:cstheme="minorEastAsia"/>
          <w:kern w:val="0"/>
          <w:sz w:val="28"/>
          <w:szCs w:val="28"/>
          <w:lang w:val="en-US" w:eastAsia="zh-CN"/>
        </w:rPr>
        <w:t>8</w:t>
      </w:r>
      <w:r>
        <w:rPr>
          <w:rFonts w:hint="eastAsia" w:asciiTheme="minorEastAsia" w:hAnsiTheme="minorEastAsia" w:eastAsiaTheme="minorEastAsia" w:cstheme="minorEastAsia"/>
          <w:kern w:val="0"/>
          <w:sz w:val="28"/>
          <w:szCs w:val="28"/>
          <w:lang w:eastAsia="zh-CN"/>
        </w:rPr>
        <w:t>）</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无任何违规违纪及处分记录。</w:t>
      </w:r>
    </w:p>
    <w:p>
      <w:pPr>
        <w:keepNext w:val="0"/>
        <w:keepLines w:val="0"/>
        <w:pageBreakBefore w:val="0"/>
        <w:kinsoku/>
        <w:wordWrap/>
        <w:overflowPunct/>
        <w:topLinePunct w:val="0"/>
        <w:autoSpaceDE/>
        <w:autoSpaceDN/>
        <w:bidi w:val="0"/>
        <w:adjustRightInd/>
        <w:spacing w:line="560" w:lineRule="exact"/>
        <w:ind w:firstLine="643" w:firstLineChars="200"/>
        <w:jc w:val="center"/>
        <w:textAlignment w:val="auto"/>
        <w:rPr>
          <w:rFonts w:hint="eastAsia" w:asciiTheme="minorEastAsia" w:hAnsiTheme="minorEastAsia" w:eastAsiaTheme="minorEastAsia" w:cstheme="minorEastAsia"/>
          <w:b/>
          <w:bCs/>
          <w:kern w:val="0"/>
          <w:sz w:val="32"/>
          <w:szCs w:val="32"/>
          <w:lang w:val="en-US" w:eastAsia="zh-CN"/>
        </w:rPr>
      </w:pPr>
      <w:r>
        <w:rPr>
          <w:rFonts w:hint="eastAsia" w:asciiTheme="minorEastAsia" w:hAnsiTheme="minorEastAsia" w:eastAsiaTheme="minorEastAsia" w:cstheme="minorEastAsia"/>
          <w:b/>
          <w:bCs/>
          <w:kern w:val="0"/>
          <w:sz w:val="32"/>
          <w:szCs w:val="32"/>
          <w:lang w:val="en-US" w:eastAsia="zh-CN"/>
        </w:rPr>
        <w:t>三、评选程序及要求</w:t>
      </w:r>
    </w:p>
    <w:p>
      <w:pPr>
        <w:keepNext w:val="0"/>
        <w:keepLines w:val="0"/>
        <w:pageBreakBefore w:val="0"/>
        <w:kinsoku/>
        <w:wordWrap/>
        <w:overflowPunct/>
        <w:topLinePunct w:val="0"/>
        <w:autoSpaceDE/>
        <w:autoSpaceDN/>
        <w:bidi w:val="0"/>
        <w:adjustRightInd/>
        <w:spacing w:line="560" w:lineRule="exact"/>
        <w:jc w:val="both"/>
        <w:textAlignment w:val="auto"/>
        <w:rPr>
          <w:rFonts w:hint="eastAsia" w:asciiTheme="minorEastAsia" w:hAnsiTheme="minorEastAsia" w:eastAsiaTheme="minorEastAsia" w:cstheme="minorEastAsia"/>
          <w:kern w:val="0"/>
          <w:sz w:val="30"/>
          <w:szCs w:val="30"/>
          <w:lang w:val="en-US" w:eastAsia="zh-CN"/>
        </w:rPr>
      </w:pPr>
      <w:r>
        <w:rPr>
          <w:rFonts w:hint="eastAsia" w:asciiTheme="minorEastAsia" w:hAnsiTheme="minorEastAsia" w:eastAsiaTheme="minorEastAsia" w:cstheme="minorEastAsia"/>
          <w:kern w:val="0"/>
          <w:sz w:val="30"/>
          <w:szCs w:val="30"/>
        </w:rPr>
        <w:t>（一）</w:t>
      </w:r>
      <w:r>
        <w:rPr>
          <w:rFonts w:hint="eastAsia" w:asciiTheme="minorEastAsia" w:hAnsiTheme="minorEastAsia" w:eastAsiaTheme="minorEastAsia" w:cstheme="minorEastAsia"/>
          <w:kern w:val="0"/>
          <w:sz w:val="30"/>
          <w:szCs w:val="30"/>
          <w:lang w:val="en-US" w:eastAsia="zh-CN"/>
        </w:rPr>
        <w:t>评选需由学生本人提出申请</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heme="minorEastAsia" w:hAnsiTheme="minorEastAsia" w:cstheme="minorEastAsia"/>
          <w:kern w:val="0"/>
          <w:sz w:val="28"/>
          <w:szCs w:val="28"/>
          <w:lang w:eastAsia="zh-CN"/>
        </w:rPr>
      </w:pPr>
      <w:r>
        <w:rPr>
          <w:rFonts w:hint="eastAsia" w:asciiTheme="minorEastAsia" w:hAnsiTheme="minorEastAsia" w:cstheme="minorEastAsia"/>
          <w:kern w:val="0"/>
          <w:sz w:val="28"/>
          <w:szCs w:val="28"/>
          <w:lang w:eastAsia="zh-CN"/>
        </w:rPr>
        <w:t>（</w:t>
      </w:r>
      <w:r>
        <w:rPr>
          <w:rFonts w:hint="eastAsia" w:asciiTheme="minorEastAsia" w:hAnsiTheme="minorEastAsia" w:cstheme="minorEastAsia"/>
          <w:kern w:val="0"/>
          <w:sz w:val="28"/>
          <w:szCs w:val="28"/>
          <w:lang w:val="en-US" w:eastAsia="zh-CN"/>
        </w:rPr>
        <w:t>1</w:t>
      </w:r>
      <w:r>
        <w:rPr>
          <w:rFonts w:hint="eastAsia" w:asciiTheme="minorEastAsia" w:hAnsiTheme="minorEastAsia" w:cstheme="minorEastAsia"/>
          <w:kern w:val="0"/>
          <w:sz w:val="28"/>
          <w:szCs w:val="28"/>
          <w:lang w:eastAsia="zh-CN"/>
        </w:rPr>
        <w:t>）</w:t>
      </w:r>
      <w:r>
        <w:rPr>
          <w:rFonts w:hint="eastAsia" w:asciiTheme="minorEastAsia" w:hAnsiTheme="minorEastAsia" w:eastAsiaTheme="minorEastAsia" w:cstheme="minorEastAsia"/>
          <w:kern w:val="0"/>
          <w:sz w:val="28"/>
          <w:szCs w:val="28"/>
        </w:rPr>
        <w:t>符合条件的同学</w:t>
      </w:r>
      <w:r>
        <w:rPr>
          <w:rFonts w:hint="eastAsia" w:asciiTheme="minorEastAsia" w:hAnsiTheme="minorEastAsia" w:eastAsiaTheme="minorEastAsia" w:cstheme="minorEastAsia"/>
          <w:kern w:val="0"/>
          <w:sz w:val="28"/>
          <w:szCs w:val="28"/>
          <w:lang w:val="en-US" w:eastAsia="zh-CN"/>
        </w:rPr>
        <w:t>自主</w:t>
      </w:r>
      <w:r>
        <w:rPr>
          <w:rFonts w:hint="eastAsia" w:asciiTheme="minorEastAsia" w:hAnsiTheme="minorEastAsia" w:eastAsiaTheme="minorEastAsia" w:cstheme="minorEastAsia"/>
          <w:kern w:val="0"/>
          <w:sz w:val="28"/>
          <w:szCs w:val="28"/>
        </w:rPr>
        <w:t>申报，如实填写《昆明理工大学本科生“创新奖学金”申请审批表》（附件1）一式一份双面打印并备齐支撑材料装订成册</w:t>
      </w:r>
      <w:r>
        <w:rPr>
          <w:rFonts w:hint="eastAsia" w:asciiTheme="minorEastAsia" w:hAnsiTheme="minorEastAsia" w:cstheme="minorEastAsia"/>
          <w:kern w:val="0"/>
          <w:sz w:val="28"/>
          <w:szCs w:val="28"/>
          <w:lang w:eastAsia="zh-CN"/>
        </w:rPr>
        <w:t>。</w:t>
      </w:r>
    </w:p>
    <w:p>
      <w:pPr>
        <w:keepNext w:val="0"/>
        <w:keepLines w:val="0"/>
        <w:pageBreakBefore w:val="0"/>
        <w:kinsoku/>
        <w:wordWrap/>
        <w:overflowPunct/>
        <w:topLinePunct w:val="0"/>
        <w:autoSpaceDE/>
        <w:autoSpaceDN/>
        <w:bidi w:val="0"/>
        <w:adjustRightInd/>
        <w:spacing w:line="560" w:lineRule="exact"/>
        <w:ind w:firstLine="560" w:firstLineChars="200"/>
        <w:textAlignment w:val="auto"/>
        <w:rPr>
          <w:rFonts w:hint="eastAsia" w:ascii="Times New Roman" w:hAnsi="Times New Roman" w:eastAsia="仿宋_GB2312" w:cs="Times New Roman"/>
          <w:kern w:val="0"/>
          <w:sz w:val="32"/>
          <w:szCs w:val="32"/>
        </w:rPr>
      </w:pPr>
      <w:r>
        <w:rPr>
          <w:rFonts w:hint="eastAsia" w:asciiTheme="minorEastAsia" w:hAnsiTheme="minorEastAsia" w:cstheme="minorEastAsia"/>
          <w:kern w:val="0"/>
          <w:sz w:val="28"/>
          <w:szCs w:val="28"/>
          <w:lang w:eastAsia="zh-CN"/>
        </w:rPr>
        <w:t>（</w:t>
      </w:r>
      <w:r>
        <w:rPr>
          <w:rFonts w:hint="eastAsia" w:asciiTheme="minorEastAsia" w:hAnsiTheme="minorEastAsia" w:cstheme="minorEastAsia"/>
          <w:kern w:val="0"/>
          <w:sz w:val="28"/>
          <w:szCs w:val="28"/>
          <w:lang w:val="en-US" w:eastAsia="zh-CN"/>
        </w:rPr>
        <w:t>2</w:t>
      </w:r>
      <w:r>
        <w:rPr>
          <w:rFonts w:hint="eastAsia" w:asciiTheme="minorEastAsia" w:hAnsiTheme="minorEastAsia" w:cstheme="minorEastAsia"/>
          <w:kern w:val="0"/>
          <w:sz w:val="28"/>
          <w:szCs w:val="28"/>
          <w:lang w:eastAsia="zh-CN"/>
        </w:rPr>
        <w:t>）班级评选推荐，各班班主任召开班会组织全体同学进行民主评议，在具备资格的同学中推荐候选人，</w:t>
      </w:r>
      <w:bookmarkStart w:id="0" w:name="_GoBack"/>
      <w:bookmarkEnd w:id="0"/>
      <w:r>
        <w:rPr>
          <w:rFonts w:hint="eastAsia" w:asciiTheme="minorEastAsia" w:hAnsiTheme="minorEastAsia" w:cstheme="minorEastAsia"/>
          <w:kern w:val="0"/>
          <w:sz w:val="28"/>
          <w:szCs w:val="28"/>
          <w:lang w:eastAsia="zh-CN"/>
        </w:rPr>
        <w:t>并</w:t>
      </w:r>
      <w:r>
        <w:rPr>
          <w:rFonts w:hint="eastAsia" w:asciiTheme="minorEastAsia" w:hAnsiTheme="minorEastAsia" w:eastAsiaTheme="minorEastAsia" w:cstheme="minorEastAsia"/>
          <w:kern w:val="0"/>
          <w:sz w:val="28"/>
          <w:szCs w:val="28"/>
        </w:rPr>
        <w:t>按要求上报学院学生工作领导小组。</w:t>
      </w:r>
    </w:p>
    <w:p>
      <w:pPr>
        <w:keepNext w:val="0"/>
        <w:keepLines w:val="0"/>
        <w:pageBreakBefore w:val="0"/>
        <w:numPr>
          <w:ilvl w:val="0"/>
          <w:numId w:val="0"/>
        </w:numPr>
        <w:kinsoku/>
        <w:wordWrap/>
        <w:overflowPunct/>
        <w:topLinePunct w:val="0"/>
        <w:autoSpaceDE/>
        <w:autoSpaceDN/>
        <w:bidi w:val="0"/>
        <w:adjustRightInd/>
        <w:spacing w:line="560" w:lineRule="exact"/>
        <w:ind w:leftChars="0"/>
        <w:textAlignment w:val="auto"/>
        <w:rPr>
          <w:rFonts w:hint="eastAsia" w:asciiTheme="minorEastAsia" w:hAnsiTheme="minorEastAsia" w:eastAsiaTheme="minorEastAsia" w:cstheme="minorEastAsia"/>
          <w:kern w:val="0"/>
          <w:sz w:val="30"/>
          <w:szCs w:val="30"/>
          <w:lang w:val="en-US" w:eastAsia="zh-CN"/>
        </w:rPr>
      </w:pPr>
      <w:r>
        <w:rPr>
          <w:rFonts w:hint="eastAsia" w:asciiTheme="minorEastAsia" w:hAnsiTheme="minorEastAsia" w:eastAsiaTheme="minorEastAsia" w:cstheme="minorEastAsia"/>
          <w:kern w:val="0"/>
          <w:sz w:val="30"/>
          <w:szCs w:val="30"/>
          <w:lang w:val="en-US" w:eastAsia="zh-CN"/>
        </w:rPr>
        <w:t>（二）学院审核推荐</w:t>
      </w:r>
    </w:p>
    <w:p>
      <w:pPr>
        <w:keepNext w:val="0"/>
        <w:keepLines w:val="0"/>
        <w:pageBreakBefore w:val="0"/>
        <w:numPr>
          <w:ilvl w:val="0"/>
          <w:numId w:val="0"/>
        </w:numPr>
        <w:kinsoku/>
        <w:wordWrap/>
        <w:overflowPunct/>
        <w:topLinePunct w:val="0"/>
        <w:autoSpaceDE/>
        <w:autoSpaceDN/>
        <w:bidi w:val="0"/>
        <w:adjustRightInd/>
        <w:spacing w:line="560" w:lineRule="exact"/>
        <w:ind w:leftChars="0" w:firstLine="560" w:firstLineChars="200"/>
        <w:textAlignment w:val="auto"/>
        <w:rPr>
          <w:rFonts w:hint="eastAsia" w:asciiTheme="minorEastAsia" w:hAnsiTheme="minorEastAsia" w:eastAsiaTheme="minorEastAsia" w:cstheme="minorEastAsia"/>
          <w:kern w:val="0"/>
          <w:sz w:val="28"/>
          <w:szCs w:val="28"/>
          <w:lang w:val="en-US" w:eastAsia="zh-CN"/>
        </w:rPr>
      </w:pPr>
      <w:r>
        <w:rPr>
          <w:rFonts w:hint="eastAsia" w:asciiTheme="minorEastAsia" w:hAnsiTheme="minorEastAsia" w:eastAsiaTheme="minorEastAsia" w:cstheme="minorEastAsia"/>
          <w:kern w:val="0"/>
          <w:sz w:val="28"/>
          <w:szCs w:val="28"/>
        </w:rPr>
        <w:t>学院学生工作领导小组</w:t>
      </w:r>
      <w:r>
        <w:rPr>
          <w:rFonts w:hint="eastAsia" w:asciiTheme="minorEastAsia" w:hAnsiTheme="minorEastAsia" w:eastAsiaTheme="minorEastAsia" w:cstheme="minorEastAsia"/>
          <w:kern w:val="0"/>
          <w:sz w:val="28"/>
          <w:szCs w:val="28"/>
          <w:lang w:val="en-US" w:eastAsia="zh-CN"/>
        </w:rPr>
        <w:t>审核各班申报的名单及申请材料，好中推优，审</w:t>
      </w:r>
      <w:r>
        <w:rPr>
          <w:rFonts w:hint="eastAsia" w:asciiTheme="minorEastAsia" w:hAnsiTheme="minorEastAsia" w:eastAsiaTheme="minorEastAsia" w:cstheme="minorEastAsia"/>
          <w:kern w:val="0"/>
          <w:sz w:val="28"/>
          <w:szCs w:val="28"/>
        </w:rPr>
        <w:t>定后推荐一名人员</w:t>
      </w:r>
      <w:r>
        <w:rPr>
          <w:rFonts w:hint="eastAsia" w:asciiTheme="minorEastAsia" w:hAnsiTheme="minorEastAsia" w:eastAsiaTheme="minorEastAsia" w:cstheme="minorEastAsia"/>
          <w:kern w:val="0"/>
          <w:sz w:val="28"/>
          <w:szCs w:val="28"/>
          <w:lang w:val="en-US" w:eastAsia="zh-CN"/>
        </w:rPr>
        <w:t>参加学校评选并</w:t>
      </w:r>
      <w:r>
        <w:rPr>
          <w:rFonts w:hint="eastAsia" w:asciiTheme="minorEastAsia" w:hAnsiTheme="minorEastAsia" w:eastAsiaTheme="minorEastAsia" w:cstheme="minorEastAsia"/>
          <w:kern w:val="0"/>
          <w:sz w:val="28"/>
          <w:szCs w:val="28"/>
        </w:rPr>
        <w:t>在全院范围内公示。</w:t>
      </w:r>
    </w:p>
    <w:p>
      <w:pPr>
        <w:keepNext w:val="0"/>
        <w:keepLines w:val="0"/>
        <w:pageBreakBefore w:val="0"/>
        <w:numPr>
          <w:ilvl w:val="0"/>
          <w:numId w:val="1"/>
        </w:numPr>
        <w:kinsoku/>
        <w:wordWrap/>
        <w:overflowPunct/>
        <w:topLinePunct w:val="0"/>
        <w:autoSpaceDE/>
        <w:autoSpaceDN/>
        <w:bidi w:val="0"/>
        <w:adjustRightInd/>
        <w:spacing w:line="560" w:lineRule="exact"/>
        <w:ind w:left="0" w:leftChars="0" w:firstLine="0" w:firstLineChars="0"/>
        <w:textAlignment w:val="auto"/>
        <w:rPr>
          <w:rFonts w:hint="eastAsia" w:ascii="Times New Roman" w:hAnsi="Times New Roman" w:eastAsia="仿宋_GB2312" w:cs="Times New Roman"/>
          <w:kern w:val="0"/>
          <w:sz w:val="32"/>
          <w:szCs w:val="32"/>
          <w:lang w:val="en-US" w:eastAsia="zh-CN"/>
        </w:rPr>
      </w:pPr>
      <w:r>
        <w:rPr>
          <w:rFonts w:hint="eastAsia" w:asciiTheme="minorEastAsia" w:hAnsiTheme="minorEastAsia" w:eastAsiaTheme="minorEastAsia" w:cstheme="minorEastAsia"/>
          <w:kern w:val="0"/>
          <w:sz w:val="30"/>
          <w:szCs w:val="30"/>
          <w:lang w:val="en-US" w:eastAsia="zh-CN"/>
        </w:rPr>
        <w:t>学校审核</w:t>
      </w:r>
    </w:p>
    <w:p>
      <w:pPr>
        <w:keepNext w:val="0"/>
        <w:keepLines w:val="0"/>
        <w:pageBreakBefore w:val="0"/>
        <w:numPr>
          <w:ilvl w:val="0"/>
          <w:numId w:val="0"/>
        </w:numPr>
        <w:kinsoku/>
        <w:wordWrap/>
        <w:overflowPunct/>
        <w:topLinePunct w:val="0"/>
        <w:autoSpaceDE/>
        <w:autoSpaceDN/>
        <w:bidi w:val="0"/>
        <w:adjustRightInd/>
        <w:spacing w:line="560" w:lineRule="exact"/>
        <w:ind w:leftChars="0" w:firstLine="560" w:firstLineChars="200"/>
        <w:textAlignment w:val="auto"/>
        <w:rPr>
          <w:rFonts w:hint="eastAsia" w:ascii="Times New Roman" w:hAnsi="Times New Roman" w:eastAsia="仿宋_GB2312" w:cs="Times New Roman"/>
          <w:kern w:val="0"/>
          <w:sz w:val="32"/>
          <w:szCs w:val="32"/>
          <w:lang w:val="en-US" w:eastAsia="zh-CN"/>
        </w:rPr>
      </w:pPr>
      <w:r>
        <w:rPr>
          <w:rFonts w:hint="eastAsia" w:asciiTheme="minorEastAsia" w:hAnsiTheme="minorEastAsia" w:eastAsiaTheme="minorEastAsia" w:cstheme="minorEastAsia"/>
          <w:kern w:val="0"/>
          <w:sz w:val="28"/>
          <w:szCs w:val="28"/>
          <w:lang w:val="en-US" w:eastAsia="zh-CN"/>
        </w:rPr>
        <w:t>“创新奖学金”专家评审委员会和昆明理工大学教育发展基金会的相关领导组成评审工作小组，根据申请者的成果及名额分配进行择优筛选，确定推选人员后在全校范围内进行公示。</w:t>
      </w:r>
    </w:p>
    <w:p>
      <w:pPr>
        <w:keepNext w:val="0"/>
        <w:keepLines w:val="0"/>
        <w:pageBreakBefore w:val="0"/>
        <w:numPr>
          <w:ilvl w:val="0"/>
          <w:numId w:val="0"/>
        </w:numPr>
        <w:kinsoku/>
        <w:wordWrap/>
        <w:overflowPunct/>
        <w:topLinePunct w:val="0"/>
        <w:autoSpaceDE/>
        <w:autoSpaceDN/>
        <w:bidi w:val="0"/>
        <w:adjustRightInd/>
        <w:spacing w:line="560" w:lineRule="exact"/>
        <w:ind w:leftChars="0"/>
        <w:textAlignment w:val="auto"/>
        <w:rPr>
          <w:rFonts w:hint="eastAsia" w:ascii="Times New Roman" w:hAnsi="Times New Roman" w:eastAsia="仿宋_GB2312" w:cs="Times New Roman"/>
          <w:kern w:val="0"/>
          <w:sz w:val="32"/>
          <w:szCs w:val="32"/>
          <w:lang w:val="en-US" w:eastAsia="zh-CN"/>
        </w:rPr>
      </w:pPr>
    </w:p>
    <w:p>
      <w:pPr>
        <w:keepNext w:val="0"/>
        <w:keepLines w:val="0"/>
        <w:pageBreakBefore w:val="0"/>
        <w:kinsoku/>
        <w:wordWrap/>
        <w:overflowPunct/>
        <w:topLinePunct w:val="0"/>
        <w:autoSpaceDE/>
        <w:autoSpaceDN/>
        <w:bidi w:val="0"/>
        <w:adjustRightInd/>
        <w:spacing w:line="560" w:lineRule="exact"/>
        <w:ind w:firstLine="640" w:firstLineChars="200"/>
        <w:textAlignment w:val="auto"/>
        <w:rPr>
          <w:rFonts w:hint="eastAsia" w:ascii="Times New Roman" w:hAnsi="Times New Roman" w:eastAsia="仿宋_GB2312" w:cs="Times New Roman"/>
          <w:kern w:val="0"/>
          <w:sz w:val="32"/>
          <w:szCs w:val="32"/>
          <w:lang w:val="en-US" w:eastAsia="zh-CN"/>
        </w:rPr>
      </w:pPr>
    </w:p>
    <w:p>
      <w:pPr>
        <w:keepNext w:val="0"/>
        <w:keepLines w:val="0"/>
        <w:pageBreakBefore w:val="0"/>
        <w:kinsoku/>
        <w:wordWrap/>
        <w:overflowPunct/>
        <w:topLinePunct w:val="0"/>
        <w:autoSpaceDE/>
        <w:autoSpaceDN/>
        <w:bidi w:val="0"/>
        <w:adjustRightInd/>
        <w:spacing w:line="560" w:lineRule="exact"/>
        <w:jc w:val="right"/>
        <w:textAlignment w:val="auto"/>
        <w:rPr>
          <w:rFonts w:hint="eastAsia" w:asciiTheme="minorEastAsia" w:hAnsiTheme="minorEastAsia" w:eastAsiaTheme="minorEastAsia" w:cstheme="minorEastAsia"/>
          <w:kern w:val="0"/>
          <w:sz w:val="32"/>
          <w:szCs w:val="32"/>
          <w:lang w:val="en-US" w:eastAsia="zh-CN"/>
        </w:rPr>
      </w:pPr>
      <w:r>
        <w:rPr>
          <w:rFonts w:hint="eastAsia" w:asciiTheme="minorEastAsia" w:hAnsiTheme="minorEastAsia" w:eastAsiaTheme="minorEastAsia" w:cstheme="minorEastAsia"/>
          <w:kern w:val="0"/>
          <w:sz w:val="32"/>
          <w:szCs w:val="32"/>
          <w:lang w:val="en-US" w:eastAsia="zh-CN"/>
        </w:rPr>
        <w:t>管理与经济学院学工办</w:t>
      </w:r>
    </w:p>
    <w:p>
      <w:pPr>
        <w:keepNext w:val="0"/>
        <w:keepLines w:val="0"/>
        <w:pageBreakBefore w:val="0"/>
        <w:kinsoku/>
        <w:wordWrap/>
        <w:overflowPunct/>
        <w:topLinePunct w:val="0"/>
        <w:autoSpaceDE/>
        <w:autoSpaceDN/>
        <w:bidi w:val="0"/>
        <w:adjustRightInd/>
        <w:spacing w:line="560" w:lineRule="exact"/>
        <w:ind w:firstLine="640" w:firstLineChars="200"/>
        <w:jc w:val="right"/>
        <w:textAlignment w:val="auto"/>
        <w:rPr>
          <w:rFonts w:hint="default" w:ascii="Times New Roman" w:hAnsi="Times New Roman" w:eastAsia="仿宋_GB2312" w:cs="Times New Roman"/>
          <w:kern w:val="0"/>
          <w:sz w:val="32"/>
          <w:szCs w:val="32"/>
          <w:lang w:val="en-US" w:eastAsia="zh-CN"/>
        </w:rPr>
      </w:pPr>
      <w:r>
        <w:rPr>
          <w:rFonts w:hint="eastAsia" w:asciiTheme="minorEastAsia" w:hAnsiTheme="minorEastAsia" w:eastAsiaTheme="minorEastAsia" w:cstheme="minorEastAsia"/>
          <w:kern w:val="0"/>
          <w:sz w:val="32"/>
          <w:szCs w:val="32"/>
          <w:lang w:val="en-US" w:eastAsia="zh-CN"/>
        </w:rPr>
        <w:t>2020年12月</w:t>
      </w:r>
      <w:r>
        <w:rPr>
          <w:rFonts w:hint="eastAsia" w:asciiTheme="minorEastAsia" w:hAnsiTheme="minorEastAsia" w:cstheme="minorEastAsia"/>
          <w:kern w:val="0"/>
          <w:sz w:val="32"/>
          <w:szCs w:val="32"/>
          <w:lang w:val="en-US" w:eastAsia="zh-CN"/>
        </w:rPr>
        <w:t>9</w:t>
      </w:r>
      <w:r>
        <w:rPr>
          <w:rFonts w:hint="eastAsia" w:asciiTheme="minorEastAsia" w:hAnsiTheme="minorEastAsia" w:eastAsiaTheme="minorEastAsia" w:cstheme="minorEastAsia"/>
          <w:kern w:val="0"/>
          <w:sz w:val="32"/>
          <w:szCs w:val="32"/>
          <w:lang w:val="en-US" w:eastAsia="zh-CN"/>
        </w:rPr>
        <w:t>日</w:t>
      </w:r>
      <w:r>
        <w:rPr>
          <w:rFonts w:hint="eastAsia" w:ascii="Times New Roman" w:hAnsi="Times New Roman" w:eastAsia="仿宋_GB2312" w:cs="Times New Roman"/>
          <w:kern w:val="0"/>
          <w:sz w:val="32"/>
          <w:szCs w:val="32"/>
          <w:lang w:val="en-US" w:eastAsia="zh-CN"/>
        </w:rPr>
        <w:t xml:space="preserve"> </w:t>
      </w:r>
      <w:r>
        <w:rPr>
          <w:rFonts w:hint="eastAsia" w:ascii="宋体" w:hAnsi="宋体"/>
          <w:sz w:val="32"/>
          <w:szCs w:val="32"/>
        </w:rPr>
        <w:t xml:space="preserve"> </w:t>
      </w:r>
      <w:r>
        <w:rPr>
          <w:rFonts w:hint="eastAsia" w:ascii="宋体" w:hAnsi="宋体"/>
          <w:sz w:val="28"/>
          <w:szCs w:val="28"/>
        </w:rPr>
        <w:t xml:space="preserve">  </w:t>
      </w:r>
    </w:p>
    <w:p>
      <w:pPr>
        <w:keepNext w:val="0"/>
        <w:keepLines w:val="0"/>
        <w:pageBreakBefore w:val="0"/>
        <w:numPr>
          <w:ilvl w:val="0"/>
          <w:numId w:val="0"/>
        </w:numPr>
        <w:kinsoku/>
        <w:wordWrap/>
        <w:overflowPunct/>
        <w:topLinePunct w:val="0"/>
        <w:autoSpaceDE/>
        <w:autoSpaceDN/>
        <w:bidi w:val="0"/>
        <w:adjustRightInd/>
        <w:spacing w:line="560" w:lineRule="exact"/>
        <w:textAlignment w:val="auto"/>
        <w:rPr>
          <w:rFonts w:hint="default" w:ascii="Times New Roman" w:hAnsi="Times New Roman" w:eastAsia="仿宋_GB2312" w:cs="Times New Roman"/>
          <w:kern w:val="0"/>
          <w:sz w:val="32"/>
          <w:szCs w:val="32"/>
          <w:lang w:val="en-US" w:eastAsia="zh-CN"/>
        </w:rPr>
      </w:pPr>
    </w:p>
    <w:p>
      <w:pPr>
        <w:numPr>
          <w:ilvl w:val="0"/>
          <w:numId w:val="0"/>
        </w:numPr>
        <w:ind w:leftChars="0"/>
        <w:jc w:val="both"/>
        <w:rPr>
          <w:rFonts w:hint="default" w:eastAsia="仿宋_GB2312"/>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15D33"/>
    <w:multiLevelType w:val="singleLevel"/>
    <w:tmpl w:val="AD015D3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26913"/>
    <w:rsid w:val="02C942F8"/>
    <w:rsid w:val="092C120E"/>
    <w:rsid w:val="1AE566C6"/>
    <w:rsid w:val="1D5416E8"/>
    <w:rsid w:val="35626913"/>
    <w:rsid w:val="42426A7A"/>
    <w:rsid w:val="5567374D"/>
    <w:rsid w:val="57FB6FC2"/>
    <w:rsid w:val="61AE4027"/>
    <w:rsid w:val="61D965CA"/>
    <w:rsid w:val="689E44BB"/>
    <w:rsid w:val="6CA163C4"/>
    <w:rsid w:val="6DF9175B"/>
    <w:rsid w:val="73C47C84"/>
    <w:rsid w:val="762223A8"/>
    <w:rsid w:val="7F881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2020-12-08T08:11:00Z</dcterms:created>
  <dc:creator>我的世界只差一个你</dc:creator>
  <cp:lastModifiedBy>llt</cp:lastModifiedBy>
  <dcterms:modified xsi:type="dcterms:W3CDTF">2020-12-09T02:09:50Z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