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E5D" w:rsidRDefault="00400E5D" w:rsidP="00407CE9">
      <w:pPr>
        <w:ind w:firstLineChars="250" w:firstLine="527"/>
        <w:rPr>
          <w:rFonts w:hint="eastAsia"/>
          <w:b/>
          <w:u w:val="thick"/>
        </w:rPr>
      </w:pPr>
    </w:p>
    <w:p w:rsidR="00400E5D" w:rsidRDefault="00400E5D">
      <w:pPr>
        <w:widowControl/>
        <w:snapToGrid w:val="0"/>
        <w:spacing w:afterLines="100" w:after="312" w:line="360" w:lineRule="auto"/>
        <w:ind w:leftChars="-1" w:left="-2" w:rightChars="-159" w:right="-334"/>
        <w:jc w:val="center"/>
        <w:rPr>
          <w:rFonts w:ascii="仿宋_GB2312" w:eastAsia="仿宋_GB2312" w:hAnsi="宋体" w:cs="宋体" w:hint="eastAsia"/>
          <w:b/>
          <w:kern w:val="0"/>
          <w:sz w:val="36"/>
          <w:szCs w:val="36"/>
        </w:rPr>
      </w:pPr>
      <w:r>
        <w:rPr>
          <w:rFonts w:ascii="仿宋_GB2312" w:eastAsia="仿宋_GB2312" w:hAnsi="宋体" w:cs="宋体" w:hint="eastAsia"/>
          <w:b/>
          <w:kern w:val="0"/>
          <w:sz w:val="36"/>
          <w:szCs w:val="36"/>
        </w:rPr>
        <w:t>关于2013-2014学年昆明理工大学</w:t>
      </w:r>
    </w:p>
    <w:p w:rsidR="00400E5D" w:rsidRDefault="000E6E88">
      <w:pPr>
        <w:widowControl/>
        <w:snapToGrid w:val="0"/>
        <w:spacing w:afterLines="100" w:after="312" w:line="360" w:lineRule="auto"/>
        <w:ind w:leftChars="-1" w:left="-2" w:rightChars="-159" w:right="-334"/>
        <w:jc w:val="center"/>
        <w:rPr>
          <w:rFonts w:ascii="宋体" w:hAnsi="宋体" w:cs="宋体"/>
          <w:b/>
          <w:kern w:val="0"/>
          <w:sz w:val="24"/>
          <w:u w:val="thick"/>
        </w:rPr>
      </w:pPr>
      <w:r>
        <w:rPr>
          <w:rFonts w:ascii="仿宋_GB2312" w:eastAsia="仿宋_GB2312" w:hAnsi="宋体" w:cs="宋体" w:hint="eastAsia"/>
          <w:b/>
          <w:kern w:val="0"/>
          <w:sz w:val="36"/>
          <w:szCs w:val="36"/>
        </w:rPr>
        <w:t>优良学风班考评及</w:t>
      </w:r>
      <w:r w:rsidR="00400E5D">
        <w:rPr>
          <w:rFonts w:ascii="仿宋_GB2312" w:eastAsia="仿宋_GB2312" w:hAnsi="宋体" w:cs="宋体" w:hint="eastAsia"/>
          <w:b/>
          <w:kern w:val="0"/>
          <w:sz w:val="36"/>
          <w:szCs w:val="36"/>
        </w:rPr>
        <w:t>先进班集体评选的通知</w:t>
      </w:r>
    </w:p>
    <w:p w:rsidR="00400E5D" w:rsidRDefault="00400E5D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各</w:t>
      </w:r>
      <w:r w:rsidR="00407CE9">
        <w:rPr>
          <w:rFonts w:ascii="仿宋_GB2312" w:eastAsia="仿宋_GB2312" w:hAnsi="宋体" w:cs="宋体" w:hint="eastAsia"/>
          <w:kern w:val="0"/>
          <w:sz w:val="32"/>
          <w:szCs w:val="32"/>
        </w:rPr>
        <w:t>班级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400E5D" w:rsidRDefault="00400E5D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按照《昆明理工大学学生手册》（下册）的有关规定，现将2013-2014学年先进班集体和先进个人评选的有关事项通知如下：</w:t>
      </w:r>
    </w:p>
    <w:p w:rsidR="00400E5D" w:rsidRDefault="00400E5D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一、优良学风班考评</w:t>
      </w:r>
    </w:p>
    <w:p w:rsidR="00400E5D" w:rsidRDefault="00400E5D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int="eastAsia"/>
          <w:sz w:val="30"/>
          <w:szCs w:val="30"/>
        </w:rPr>
        <w:t xml:space="preserve">     </w:t>
      </w:r>
      <w:hyperlink r:id="rId7" w:history="1"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请各</w:t>
        </w:r>
        <w:r w:rsidR="00407CE9">
          <w:rPr>
            <w:rFonts w:ascii="仿宋_GB2312" w:eastAsia="仿宋_GB2312" w:hAnsi="宋体" w:cs="宋体" w:hint="eastAsia"/>
            <w:kern w:val="0"/>
            <w:sz w:val="32"/>
            <w:szCs w:val="32"/>
          </w:rPr>
          <w:t>班级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认真阅读《昆明理工大学“优良学风班”达标</w:t>
        </w:r>
        <w:r w:rsid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实施办法》（学生手册下册P28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），</w:t>
        </w:r>
        <w:r w:rsid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并结合班级实际情况填写</w:t>
        </w:r>
        <w:r w:rsidR="000E6E88" w:rsidRP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《2013-2014学年“优良学风班”达标考核评定表》（附件一）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，</w:t>
        </w:r>
        <w:r w:rsid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填写完毕交由班主任签字，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并于10月2</w:t>
        </w:r>
        <w:r w:rsid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2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日</w:t>
        </w:r>
        <w:r w:rsid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下午16:00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前，将</w:t>
        </w:r>
        <w:r w:rsidR="000E6E88">
          <w:rPr>
            <w:rFonts w:ascii="仿宋_GB2312" w:eastAsia="仿宋_GB2312" w:hAnsi="宋体" w:cs="宋体" w:hint="eastAsia"/>
            <w:kern w:val="0"/>
            <w:sz w:val="32"/>
            <w:szCs w:val="32"/>
          </w:rPr>
          <w:t>签字后的表格</w:t>
        </w:r>
        <w:r w:rsidR="00407CE9">
          <w:rPr>
            <w:rFonts w:ascii="仿宋_GB2312" w:eastAsia="仿宋_GB2312" w:hAnsi="宋体" w:cs="宋体" w:hint="eastAsia"/>
            <w:kern w:val="0"/>
            <w:sz w:val="32"/>
            <w:szCs w:val="32"/>
          </w:rPr>
          <w:t>交到辅导员办公室。莲华校区交至学生工作办公室章前老师处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，</w:t>
        </w:r>
        <w:r w:rsidR="00407CE9">
          <w:rPr>
            <w:rFonts w:ascii="仿宋_GB2312" w:eastAsia="仿宋_GB2312" w:hAnsi="宋体" w:cs="宋体" w:hint="eastAsia"/>
            <w:kern w:val="0"/>
            <w:sz w:val="32"/>
            <w:szCs w:val="32"/>
          </w:rPr>
          <w:t>呈贡校区交至李文姣老师处</w:t>
        </w: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。</w:t>
        </w:r>
      </w:hyperlink>
    </w:p>
    <w:p w:rsidR="000E6E88" w:rsidRDefault="000E6E88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为规范考评结果，现将有关事项做如下说明：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(</w:t>
      </w:r>
      <w:r w:rsidR="000E6E88"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一</w:t>
      </w: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)考核等级标准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1.逐项考评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学生班级根据本班一学年的情况，依据考核指标进行自评，给出考核点的等级，指标达到a、b、c、d分别得到5分、4分、3分、2分，考核总分为各项考核指标的得分相加之和。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2.等级评定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A类班（优良学风班）：班级总分在85分以上，在3、4项考评标准中必须是a级，在8、9、11、13、14等项目考评标准必须是b级以上标准。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B类班（合格班）：既达不到A类班标准，又高于C类班标准的班级。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C类班（不合格班）：班级总分在60分以下，或者在3、4、5、6、8、9、11、13、14、15、16等项目考评标准有5项（含5项）是c或者d级标准。</w:t>
      </w:r>
    </w:p>
    <w:p w:rsidR="00290FB9" w:rsidRPr="000E6E88" w:rsidRDefault="000E6E88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 w:rsidR="00290FB9"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注意事项</w:t>
      </w:r>
    </w:p>
    <w:p w:rsidR="00290FB9" w:rsidRPr="000E6E88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1.在填写《昆</w:t>
      </w:r>
      <w:r w:rsidR="000E6E88">
        <w:rPr>
          <w:rFonts w:ascii="仿宋_GB2312" w:eastAsia="仿宋_GB2312" w:hAnsi="宋体" w:cs="宋体" w:hint="eastAsia"/>
          <w:kern w:val="0"/>
          <w:sz w:val="32"/>
          <w:szCs w:val="32"/>
        </w:rPr>
        <w:t>明理工大学“优良学风班”达标考核评定表（班级申报）》（附件一）</w:t>
      </w: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时，“等级标准”栏请填写对应的a、b、c、d；“考核结果”栏请填写a、b、c、d对应的具体分数：a(5分)、b(4分)、c(3分)、d(2分)；有“具体数字”栏的考核项，请在“具体数字”栏中填写具体数字或百分比，</w:t>
      </w: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不能出现≥符号，有关数字要准确、真实。</w:t>
      </w:r>
    </w:p>
    <w:p w:rsidR="00290FB9" w:rsidRDefault="00290FB9" w:rsidP="000E6E88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2.有关计算公式及考核要求详见《昆明理工大学“优良学风班”达标考核相关项计算公式及考核要求》（附件</w:t>
      </w:r>
      <w:r w:rsidR="000E6E88">
        <w:rPr>
          <w:rFonts w:ascii="仿宋_GB2312" w:eastAsia="仿宋_GB2312" w:hAnsi="宋体" w:cs="宋体" w:hint="eastAsia"/>
          <w:kern w:val="0"/>
          <w:sz w:val="32"/>
          <w:szCs w:val="32"/>
        </w:rPr>
        <w:t>二</w:t>
      </w:r>
      <w:r w:rsidRPr="000E6E88">
        <w:rPr>
          <w:rFonts w:ascii="仿宋_GB2312" w:eastAsia="仿宋_GB2312" w:hAnsi="宋体" w:cs="宋体" w:hint="eastAsia"/>
          <w:kern w:val="0"/>
          <w:sz w:val="32"/>
          <w:szCs w:val="32"/>
        </w:rPr>
        <w:t>）。</w:t>
      </w:r>
    </w:p>
    <w:p w:rsidR="00400E5D" w:rsidRDefault="00400E5D">
      <w:pPr>
        <w:widowControl/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先进班集体推荐</w:t>
      </w:r>
    </w:p>
    <w:p w:rsidR="00400E5D" w:rsidRDefault="00400E5D" w:rsidP="00290FB9">
      <w:pPr>
        <w:widowControl/>
        <w:adjustRightInd w:val="0"/>
        <w:snapToGrid w:val="0"/>
        <w:spacing w:line="360" w:lineRule="auto"/>
        <w:ind w:firstLine="645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待优良学风班考评工作结束后，</w:t>
      </w:r>
      <w:r w:rsidR="00290FB9">
        <w:rPr>
          <w:rFonts w:ascii="仿宋_GB2312" w:eastAsia="仿宋_GB2312" w:hAnsi="宋体" w:cs="宋体" w:hint="eastAsia"/>
          <w:kern w:val="0"/>
          <w:sz w:val="32"/>
          <w:szCs w:val="32"/>
        </w:rPr>
        <w:t>学院将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根据《昆明理工大学“优良学风班”达标考核及“先进班集体”推荐评选工作指南》（附录1）要求，组织符合条件的班级进行申报。</w:t>
      </w:r>
    </w:p>
    <w:p w:rsidR="000E6E88" w:rsidRDefault="000E6E88" w:rsidP="000E6E88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0E6E88" w:rsidRDefault="000E6E88" w:rsidP="00290FB9">
      <w:pPr>
        <w:widowControl/>
        <w:adjustRightInd w:val="0"/>
        <w:snapToGrid w:val="0"/>
        <w:spacing w:line="360" w:lineRule="auto"/>
        <w:ind w:firstLine="645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管理与经济学院学生工作办公室</w:t>
      </w:r>
    </w:p>
    <w:p w:rsidR="000E6E88" w:rsidRDefault="000E6E88" w:rsidP="00290FB9">
      <w:pPr>
        <w:widowControl/>
        <w:adjustRightInd w:val="0"/>
        <w:snapToGrid w:val="0"/>
        <w:spacing w:line="360" w:lineRule="auto"/>
        <w:ind w:firstLine="645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      </w:t>
      </w:r>
      <w:smartTag w:uri="urn:schemas-microsoft-com:office:smarttags" w:element="chsdate">
        <w:smartTagPr>
          <w:attr w:name="Year" w:val="2014"/>
          <w:attr w:name="Month" w:val="10"/>
          <w:attr w:name="Day" w:val="17"/>
          <w:attr w:name="IsLunarDate" w:val="False"/>
          <w:attr w:name="IsROCDate" w:val="False"/>
        </w:smartTagPr>
        <w:r>
          <w:rPr>
            <w:rFonts w:ascii="仿宋_GB2312" w:eastAsia="仿宋_GB2312" w:hAnsi="宋体" w:cs="宋体" w:hint="eastAsia"/>
            <w:kern w:val="0"/>
            <w:sz w:val="32"/>
            <w:szCs w:val="32"/>
          </w:rPr>
          <w:t>2014年10月17日</w:t>
        </w:r>
      </w:smartTag>
    </w:p>
    <w:sectPr w:rsidR="000E6E88">
      <w:headerReference w:type="default" r:id="rId8"/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E5D" w:rsidRDefault="00400E5D">
      <w:r>
        <w:separator/>
      </w:r>
    </w:p>
  </w:endnote>
  <w:endnote w:type="continuationSeparator" w:id="0">
    <w:p w:rsidR="00400E5D" w:rsidRDefault="0040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E5D" w:rsidRDefault="00400E5D">
      <w:r>
        <w:separator/>
      </w:r>
    </w:p>
  </w:footnote>
  <w:footnote w:type="continuationSeparator" w:id="0">
    <w:p w:rsidR="00400E5D" w:rsidRDefault="0040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FB9" w:rsidRDefault="00290FB9" w:rsidP="00407CE9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0F45"/>
    <w:multiLevelType w:val="singleLevel"/>
    <w:tmpl w:val="54080F45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4081337"/>
    <w:multiLevelType w:val="singleLevel"/>
    <w:tmpl w:val="54081337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6E88"/>
    <w:rsid w:val="001B326E"/>
    <w:rsid w:val="00290FB9"/>
    <w:rsid w:val="00400E5D"/>
    <w:rsid w:val="004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25A8F59-8AE2-430B-A5D5-3814EDB6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Body Text Indent"/>
    <w:basedOn w:val="a"/>
    <w:pPr>
      <w:ind w:firstLine="420"/>
    </w:pPr>
    <w:rPr>
      <w:rFonts w:ascii="仿宋_GB2312" w:eastAsia="仿宋_GB2312"/>
      <w:sz w:val="28"/>
      <w:szCs w:val="20"/>
    </w:rPr>
  </w:style>
  <w:style w:type="paragraph" w:styleId="a7">
    <w:name w:val="Body Text"/>
    <w:basedOn w:val="a"/>
    <w:pPr>
      <w:jc w:val="center"/>
    </w:pPr>
    <w:rPr>
      <w:sz w:val="48"/>
      <w:szCs w:val="20"/>
    </w:rPr>
  </w:style>
  <w:style w:type="paragraph" w:styleId="a8">
    <w:name w:val="header"/>
    <w:basedOn w:val="a"/>
    <w:rsid w:val="0040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sid w:val="00290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35831;&#21508;&#23398;&#38498;&#32452;&#32455;&#20840;&#38498;&#25152;&#26377;&#29677;&#32423;&#35748;&#30495;&#22635;&#20889;&#12298;2012-2013&#23398;&#241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2ndSpAcE</Company>
  <LinksUpToDate>false</LinksUpToDate>
  <CharactersWithSpaces>1201</CharactersWithSpaces>
  <SharedDoc>false</SharedDoc>
  <HLinks>
    <vt:vector size="6" baseType="variant">
      <vt:variant>
        <vt:i4>1448088972</vt:i4>
      </vt:variant>
      <vt:variant>
        <vt:i4>0</vt:i4>
      </vt:variant>
      <vt:variant>
        <vt:i4>0</vt:i4>
      </vt:variant>
      <vt:variant>
        <vt:i4>5</vt:i4>
      </vt:variant>
      <vt:variant>
        <vt:lpwstr>mailto:请各学院组织全院所有班级认真填写《2012-2013学年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昆明理工大学教务处发文拟稿纸</dc:title>
  <dc:subject/>
  <dc:creator>V3</dc:creator>
  <cp:keywords/>
  <dc:description/>
  <cp:lastModifiedBy>尚 若冰</cp:lastModifiedBy>
  <cp:revision>2</cp:revision>
  <cp:lastPrinted>2007-03-14T08:17:00Z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