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napToGrid w:val="0"/>
        <w:spacing w:line="360" w:lineRule="auto"/>
        <w:jc w:val="center"/>
        <w:rPr>
          <w:rFonts w:eastAsia="仿宋_GB2312"/>
          <w:b/>
          <w:kern w:val="0"/>
          <w:sz w:val="44"/>
          <w:szCs w:val="44"/>
        </w:rPr>
      </w:pPr>
      <w:r>
        <w:rPr>
          <w:rFonts w:hint="eastAsia" w:eastAsia="仿宋_GB2312"/>
          <w:b/>
          <w:kern w:val="0"/>
          <w:sz w:val="44"/>
          <w:szCs w:val="44"/>
        </w:rPr>
        <w:t>关于20</w:t>
      </w:r>
      <w:r>
        <w:rPr>
          <w:rFonts w:hint="eastAsia" w:eastAsia="仿宋_GB2312"/>
          <w:b/>
          <w:kern w:val="0"/>
          <w:sz w:val="44"/>
          <w:szCs w:val="44"/>
          <w:lang w:val="en-US" w:eastAsia="zh-CN"/>
        </w:rPr>
        <w:t>19</w:t>
      </w:r>
      <w:r>
        <w:rPr>
          <w:rFonts w:hint="eastAsia" w:eastAsia="仿宋_GB2312"/>
          <w:b/>
          <w:kern w:val="0"/>
          <w:sz w:val="44"/>
          <w:szCs w:val="44"/>
        </w:rPr>
        <w:t>-2</w:t>
      </w:r>
      <w:r>
        <w:rPr>
          <w:rFonts w:hint="eastAsia" w:eastAsia="仿宋_GB2312"/>
          <w:b/>
          <w:kern w:val="0"/>
          <w:sz w:val="44"/>
          <w:szCs w:val="44"/>
          <w:lang w:val="en-US" w:eastAsia="zh-CN"/>
        </w:rPr>
        <w:t>020</w:t>
      </w:r>
      <w:r>
        <w:rPr>
          <w:rFonts w:hint="eastAsia" w:eastAsia="仿宋_GB2312"/>
          <w:b/>
          <w:kern w:val="0"/>
          <w:sz w:val="44"/>
          <w:szCs w:val="44"/>
        </w:rPr>
        <w:t>学年管理与经济学院本科学生优良学风班及先进个人、社会工作奖评选的通知</w:t>
      </w:r>
    </w:p>
    <w:p>
      <w:pPr>
        <w:widowControl/>
        <w:snapToGrid w:val="0"/>
        <w:spacing w:line="360" w:lineRule="auto"/>
        <w:rPr>
          <w:rFonts w:eastAsia="仿宋_GB2312"/>
          <w:kern w:val="0"/>
          <w:sz w:val="32"/>
          <w:szCs w:val="32"/>
        </w:rPr>
      </w:pPr>
      <w:r>
        <w:rPr>
          <w:rFonts w:eastAsia="仿宋_GB2312"/>
          <w:kern w:val="0"/>
          <w:sz w:val="32"/>
          <w:szCs w:val="32"/>
        </w:rPr>
        <w:t>各</w:t>
      </w:r>
      <w:r>
        <w:rPr>
          <w:rFonts w:hint="eastAsia" w:eastAsia="仿宋_GB2312"/>
          <w:kern w:val="0"/>
          <w:sz w:val="32"/>
          <w:szCs w:val="32"/>
        </w:rPr>
        <w:t>班级</w:t>
      </w:r>
      <w:r>
        <w:rPr>
          <w:rFonts w:eastAsia="仿宋_GB2312"/>
          <w:kern w:val="0"/>
          <w:sz w:val="32"/>
          <w:szCs w:val="32"/>
        </w:rPr>
        <w:t>：</w:t>
      </w:r>
    </w:p>
    <w:p>
      <w:pPr>
        <w:ind w:firstLine="640" w:firstLineChars="200"/>
        <w:rPr>
          <w:rFonts w:eastAsia="仿宋_GB2312"/>
          <w:kern w:val="0"/>
          <w:sz w:val="32"/>
          <w:szCs w:val="32"/>
        </w:rPr>
      </w:pPr>
      <w:r>
        <w:rPr>
          <w:rFonts w:eastAsia="仿宋_GB2312"/>
          <w:kern w:val="0"/>
          <w:sz w:val="32"/>
          <w:szCs w:val="32"/>
        </w:rPr>
        <w:t>按照《学生手册》（下篇）</w:t>
      </w:r>
      <w:r>
        <w:rPr>
          <w:rFonts w:hint="eastAsia" w:eastAsia="仿宋_GB2312"/>
          <w:kern w:val="0"/>
          <w:sz w:val="32"/>
          <w:szCs w:val="32"/>
        </w:rPr>
        <w:t>及学校</w:t>
      </w:r>
      <w:r>
        <w:rPr>
          <w:rFonts w:eastAsia="仿宋_GB2312"/>
          <w:kern w:val="0"/>
          <w:sz w:val="32"/>
          <w:szCs w:val="32"/>
        </w:rPr>
        <w:t>的有关规定，现将20</w:t>
      </w:r>
      <w:r>
        <w:rPr>
          <w:rFonts w:hint="eastAsia" w:eastAsia="仿宋_GB2312"/>
          <w:kern w:val="0"/>
          <w:sz w:val="32"/>
          <w:szCs w:val="32"/>
          <w:lang w:val="en-US" w:eastAsia="zh-CN"/>
        </w:rPr>
        <w:t>19</w:t>
      </w:r>
      <w:r>
        <w:rPr>
          <w:rFonts w:eastAsia="仿宋_GB2312"/>
          <w:kern w:val="0"/>
          <w:sz w:val="32"/>
          <w:szCs w:val="32"/>
        </w:rPr>
        <w:t>-20</w:t>
      </w:r>
      <w:r>
        <w:rPr>
          <w:rFonts w:hint="eastAsia" w:eastAsia="仿宋_GB2312"/>
          <w:kern w:val="0"/>
          <w:sz w:val="32"/>
          <w:szCs w:val="32"/>
          <w:lang w:val="en-US" w:eastAsia="zh-CN"/>
        </w:rPr>
        <w:t>20</w:t>
      </w:r>
      <w:r>
        <w:rPr>
          <w:rFonts w:eastAsia="仿宋_GB2312"/>
          <w:kern w:val="0"/>
          <w:sz w:val="32"/>
          <w:szCs w:val="32"/>
        </w:rPr>
        <w:t>学年</w:t>
      </w:r>
      <w:r>
        <w:rPr>
          <w:rFonts w:hint="eastAsia" w:eastAsia="仿宋_GB2312"/>
          <w:kern w:val="0"/>
          <w:sz w:val="32"/>
          <w:szCs w:val="32"/>
        </w:rPr>
        <w:t>优良学风班</w:t>
      </w:r>
      <w:r>
        <w:rPr>
          <w:rFonts w:eastAsia="仿宋_GB2312"/>
          <w:kern w:val="0"/>
          <w:sz w:val="32"/>
          <w:szCs w:val="32"/>
        </w:rPr>
        <w:t>和先进个人评选</w:t>
      </w:r>
      <w:r>
        <w:rPr>
          <w:rFonts w:hint="eastAsia" w:eastAsia="仿宋_GB2312"/>
          <w:kern w:val="0"/>
          <w:sz w:val="32"/>
          <w:szCs w:val="32"/>
        </w:rPr>
        <w:t>、社会工作奖</w:t>
      </w:r>
      <w:r>
        <w:rPr>
          <w:rFonts w:eastAsia="仿宋_GB2312"/>
          <w:kern w:val="0"/>
          <w:sz w:val="32"/>
          <w:szCs w:val="32"/>
        </w:rPr>
        <w:t>的有关事项通知如下：</w:t>
      </w:r>
    </w:p>
    <w:p>
      <w:pPr>
        <w:widowControl/>
        <w:snapToGrid w:val="0"/>
        <w:spacing w:line="360" w:lineRule="auto"/>
        <w:ind w:firstLine="630" w:firstLineChars="196"/>
        <w:jc w:val="center"/>
        <w:rPr>
          <w:rFonts w:eastAsia="仿宋_GB2312"/>
          <w:b/>
          <w:kern w:val="0"/>
          <w:sz w:val="32"/>
          <w:szCs w:val="32"/>
        </w:rPr>
      </w:pPr>
      <w:r>
        <w:rPr>
          <w:rFonts w:eastAsia="仿宋_GB2312"/>
          <w:b/>
          <w:kern w:val="0"/>
          <w:sz w:val="32"/>
          <w:szCs w:val="32"/>
        </w:rPr>
        <w:t>一、优良学风班考评</w:t>
      </w:r>
    </w:p>
    <w:p>
      <w:pPr>
        <w:widowControl/>
        <w:snapToGrid w:val="0"/>
        <w:spacing w:line="360" w:lineRule="auto"/>
        <w:ind w:firstLine="640" w:firstLineChars="200"/>
        <w:rPr>
          <w:rFonts w:eastAsia="仿宋_GB2312"/>
          <w:kern w:val="0"/>
          <w:sz w:val="32"/>
          <w:szCs w:val="32"/>
        </w:rPr>
      </w:pPr>
      <w:r>
        <w:rPr>
          <w:rFonts w:eastAsia="仿宋_GB2312"/>
          <w:kern w:val="0"/>
          <w:sz w:val="32"/>
          <w:szCs w:val="32"/>
        </w:rPr>
        <w:t>依据</w:t>
      </w:r>
      <w:r>
        <w:rPr>
          <w:rFonts w:hint="eastAsia" w:eastAsia="仿宋_GB2312"/>
          <w:kern w:val="0"/>
          <w:sz w:val="32"/>
          <w:szCs w:val="32"/>
        </w:rPr>
        <w:t>学校规定，</w:t>
      </w:r>
      <w:r>
        <w:rPr>
          <w:rFonts w:eastAsia="仿宋_GB2312"/>
          <w:kern w:val="0"/>
          <w:sz w:val="32"/>
          <w:szCs w:val="32"/>
        </w:rPr>
        <w:t>按照相关要求组织</w:t>
      </w:r>
      <w:r>
        <w:rPr>
          <w:rFonts w:hint="eastAsia" w:eastAsia="仿宋_GB2312"/>
          <w:kern w:val="0"/>
          <w:sz w:val="32"/>
          <w:szCs w:val="32"/>
        </w:rPr>
        <w:t>学院</w:t>
      </w:r>
      <w:r>
        <w:rPr>
          <w:rFonts w:eastAsia="仿宋_GB2312"/>
          <w:kern w:val="0"/>
          <w:sz w:val="32"/>
          <w:szCs w:val="32"/>
        </w:rPr>
        <w:t>所有班级开展优良学风班考核</w:t>
      </w:r>
      <w:r>
        <w:rPr>
          <w:rFonts w:hint="eastAsia" w:eastAsia="仿宋_GB2312"/>
          <w:kern w:val="0"/>
          <w:sz w:val="32"/>
          <w:szCs w:val="32"/>
        </w:rPr>
        <w:t>（注：“优良学风班”考评是对全校所有班级进行的一次考核，每个班级必须参与考评，班级考评结果将作为班主任和辅导员考核指标之一），具体请查看《昆明理工大学“优良学风班”达标考核评选工作指南》进行考评，请</w:t>
      </w:r>
      <w:r>
        <w:rPr>
          <w:rFonts w:eastAsia="仿宋_GB2312"/>
          <w:kern w:val="0"/>
          <w:sz w:val="32"/>
          <w:szCs w:val="32"/>
        </w:rPr>
        <w:t>各</w:t>
      </w:r>
      <w:r>
        <w:rPr>
          <w:rFonts w:hint="eastAsia" w:eastAsia="仿宋_GB2312"/>
          <w:kern w:val="0"/>
          <w:sz w:val="32"/>
          <w:szCs w:val="32"/>
        </w:rPr>
        <w:t>班级</w:t>
      </w:r>
      <w:r>
        <w:rPr>
          <w:rFonts w:eastAsia="仿宋_GB2312"/>
          <w:kern w:val="0"/>
          <w:sz w:val="32"/>
          <w:szCs w:val="32"/>
        </w:rPr>
        <w:t>于1</w:t>
      </w:r>
      <w:r>
        <w:rPr>
          <w:rFonts w:hint="eastAsia" w:eastAsia="仿宋_GB2312"/>
          <w:kern w:val="0"/>
          <w:sz w:val="32"/>
          <w:szCs w:val="32"/>
        </w:rPr>
        <w:t>1</w:t>
      </w:r>
      <w:r>
        <w:rPr>
          <w:rFonts w:eastAsia="仿宋_GB2312"/>
          <w:kern w:val="0"/>
          <w:sz w:val="32"/>
          <w:szCs w:val="32"/>
        </w:rPr>
        <w:t>月</w:t>
      </w:r>
      <w:r>
        <w:rPr>
          <w:rFonts w:hint="eastAsia" w:eastAsia="仿宋_GB2312"/>
          <w:kern w:val="0"/>
          <w:sz w:val="32"/>
          <w:szCs w:val="32"/>
          <w:lang w:val="en-US" w:eastAsia="zh-CN"/>
        </w:rPr>
        <w:t>23</w:t>
      </w:r>
      <w:r>
        <w:rPr>
          <w:rFonts w:eastAsia="仿宋_GB2312"/>
          <w:kern w:val="0"/>
          <w:sz w:val="32"/>
          <w:szCs w:val="32"/>
        </w:rPr>
        <w:t>日</w:t>
      </w:r>
      <w:r>
        <w:rPr>
          <w:rFonts w:hint="eastAsia" w:eastAsia="仿宋_GB2312"/>
          <w:kern w:val="0"/>
          <w:sz w:val="32"/>
          <w:szCs w:val="32"/>
        </w:rPr>
        <w:t>12：00</w:t>
      </w:r>
      <w:r>
        <w:rPr>
          <w:rFonts w:eastAsia="仿宋_GB2312"/>
          <w:kern w:val="0"/>
          <w:sz w:val="32"/>
          <w:szCs w:val="32"/>
        </w:rPr>
        <w:t>之前，将《昆明理工大学“优良学风班”达标考核评定表》（附件1）、纸质版送到办公室</w:t>
      </w:r>
      <w:r>
        <w:rPr>
          <w:rFonts w:hint="eastAsia" w:eastAsia="仿宋_GB2312"/>
          <w:kern w:val="0"/>
          <w:sz w:val="32"/>
          <w:szCs w:val="32"/>
        </w:rPr>
        <w:t>：呈贡校区送到憬园6108办公室，莲华校区送到管经楼</w:t>
      </w:r>
      <w:r>
        <w:rPr>
          <w:rFonts w:hint="eastAsia" w:eastAsia="仿宋_GB2312"/>
          <w:kern w:val="0"/>
          <w:sz w:val="32"/>
          <w:szCs w:val="32"/>
          <w:lang w:val="en-US" w:eastAsia="zh-CN"/>
        </w:rPr>
        <w:t>405</w:t>
      </w:r>
      <w:r>
        <w:rPr>
          <w:rFonts w:hint="eastAsia" w:eastAsia="仿宋_GB2312"/>
          <w:kern w:val="0"/>
          <w:sz w:val="32"/>
          <w:szCs w:val="32"/>
        </w:rPr>
        <w:t>办公室</w:t>
      </w:r>
      <w:r>
        <w:rPr>
          <w:rFonts w:eastAsia="仿宋_GB2312"/>
          <w:kern w:val="0"/>
          <w:sz w:val="32"/>
          <w:szCs w:val="32"/>
        </w:rPr>
        <w:t>，电子版发到邮箱（</w:t>
      </w:r>
      <w:r>
        <w:rPr>
          <w:rFonts w:hint="eastAsia" w:eastAsia="仿宋_GB2312"/>
          <w:kern w:val="0"/>
          <w:sz w:val="32"/>
          <w:szCs w:val="32"/>
        </w:rPr>
        <w:t>gjyjzz</w:t>
      </w:r>
      <w:r>
        <w:rPr>
          <w:rFonts w:eastAsia="仿宋_GB2312"/>
          <w:kern w:val="0"/>
          <w:sz w:val="32"/>
          <w:szCs w:val="32"/>
        </w:rPr>
        <w:t>@163.com）。</w:t>
      </w:r>
    </w:p>
    <w:p>
      <w:pPr>
        <w:widowControl/>
        <w:snapToGrid w:val="0"/>
        <w:spacing w:line="360" w:lineRule="auto"/>
        <w:ind w:firstLine="640" w:firstLineChars="200"/>
        <w:rPr>
          <w:rFonts w:eastAsia="仿宋_GB2312"/>
          <w:kern w:val="0"/>
          <w:sz w:val="32"/>
          <w:szCs w:val="32"/>
        </w:rPr>
      </w:pPr>
      <w:r>
        <w:rPr>
          <w:rFonts w:hint="eastAsia" w:eastAsia="仿宋_GB2312"/>
          <w:kern w:val="0"/>
          <w:sz w:val="32"/>
          <w:szCs w:val="32"/>
        </w:rPr>
        <w:t>学院将</w:t>
      </w:r>
      <w:r>
        <w:rPr>
          <w:rFonts w:eastAsia="仿宋_GB2312"/>
          <w:kern w:val="0"/>
          <w:sz w:val="32"/>
          <w:szCs w:val="32"/>
        </w:rPr>
        <w:t>对各</w:t>
      </w:r>
      <w:r>
        <w:rPr>
          <w:rFonts w:hint="eastAsia" w:eastAsia="仿宋_GB2312"/>
          <w:kern w:val="0"/>
          <w:sz w:val="32"/>
          <w:szCs w:val="32"/>
        </w:rPr>
        <w:t>班级</w:t>
      </w:r>
      <w:r>
        <w:rPr>
          <w:rFonts w:eastAsia="仿宋_GB2312"/>
          <w:kern w:val="0"/>
          <w:sz w:val="32"/>
          <w:szCs w:val="32"/>
        </w:rPr>
        <w:t>上报材料</w:t>
      </w:r>
      <w:r>
        <w:rPr>
          <w:rFonts w:hint="eastAsia" w:eastAsia="仿宋_GB2312"/>
          <w:kern w:val="0"/>
          <w:sz w:val="32"/>
          <w:szCs w:val="32"/>
          <w:lang w:val="en-US" w:eastAsia="zh-CN"/>
        </w:rPr>
        <w:t>组织互</w:t>
      </w:r>
      <w:r>
        <w:rPr>
          <w:rFonts w:eastAsia="仿宋_GB2312"/>
          <w:kern w:val="0"/>
          <w:sz w:val="32"/>
          <w:szCs w:val="32"/>
        </w:rPr>
        <w:t>评</w:t>
      </w:r>
      <w:r>
        <w:rPr>
          <w:rFonts w:hint="eastAsia" w:eastAsia="仿宋_GB2312"/>
          <w:kern w:val="0"/>
          <w:sz w:val="32"/>
          <w:szCs w:val="32"/>
          <w:lang w:val="en-US" w:eastAsia="zh-CN"/>
        </w:rPr>
        <w:t>互</w:t>
      </w:r>
      <w:r>
        <w:rPr>
          <w:rFonts w:eastAsia="仿宋_GB2312"/>
          <w:kern w:val="0"/>
          <w:sz w:val="32"/>
          <w:szCs w:val="32"/>
        </w:rPr>
        <w:t>审，确定“优良学风班”达标考核结果</w:t>
      </w:r>
      <w:r>
        <w:rPr>
          <w:rFonts w:hint="eastAsia" w:eastAsia="仿宋_GB2312"/>
          <w:kern w:val="0"/>
          <w:sz w:val="32"/>
          <w:szCs w:val="32"/>
        </w:rPr>
        <w:t>，请各班级严格按照实际情况进行班级考评</w:t>
      </w:r>
      <w:r>
        <w:rPr>
          <w:rFonts w:eastAsia="仿宋_GB2312"/>
          <w:kern w:val="0"/>
          <w:sz w:val="32"/>
          <w:szCs w:val="32"/>
        </w:rPr>
        <w:t>。</w:t>
      </w:r>
    </w:p>
    <w:p>
      <w:pPr>
        <w:jc w:val="center"/>
        <w:rPr>
          <w:rFonts w:eastAsia="仿宋_GB2312"/>
          <w:b/>
          <w:kern w:val="0"/>
          <w:sz w:val="32"/>
          <w:szCs w:val="32"/>
        </w:rPr>
      </w:pPr>
      <w:r>
        <w:rPr>
          <w:rFonts w:hint="eastAsia" w:eastAsia="仿宋_GB2312"/>
          <w:b/>
          <w:kern w:val="0"/>
          <w:sz w:val="32"/>
          <w:szCs w:val="32"/>
        </w:rPr>
        <w:t>二、社会工作奖评选</w:t>
      </w:r>
    </w:p>
    <w:p>
      <w:pPr>
        <w:ind w:firstLine="640" w:firstLineChars="200"/>
        <w:rPr>
          <w:rFonts w:ascii="仿宋" w:hAnsi="仿宋" w:eastAsia="仿宋"/>
          <w:kern w:val="0"/>
          <w:sz w:val="32"/>
          <w:szCs w:val="32"/>
        </w:rPr>
      </w:pPr>
      <w:r>
        <w:rPr>
          <w:rFonts w:hint="eastAsia" w:ascii="仿宋" w:hAnsi="仿宋" w:eastAsia="仿宋"/>
          <w:kern w:val="0"/>
          <w:sz w:val="32"/>
          <w:szCs w:val="32"/>
        </w:rPr>
        <w:t>1.社会工作奖每学年评选一次，本次评选学院共有44个社会工作奖名额，社会工作奖名额分配情况请查看《管经院201</w:t>
      </w:r>
      <w:r>
        <w:rPr>
          <w:rFonts w:hint="eastAsia" w:ascii="仿宋" w:hAnsi="仿宋" w:eastAsia="仿宋"/>
          <w:kern w:val="0"/>
          <w:sz w:val="32"/>
          <w:szCs w:val="32"/>
          <w:lang w:val="en-US" w:eastAsia="zh-CN"/>
        </w:rPr>
        <w:t>9</w:t>
      </w:r>
      <w:r>
        <w:rPr>
          <w:rFonts w:hint="eastAsia" w:ascii="仿宋" w:hAnsi="仿宋" w:eastAsia="仿宋"/>
          <w:kern w:val="0"/>
          <w:sz w:val="32"/>
          <w:szCs w:val="32"/>
        </w:rPr>
        <w:t>-20</w:t>
      </w:r>
      <w:r>
        <w:rPr>
          <w:rFonts w:hint="eastAsia" w:ascii="仿宋" w:hAnsi="仿宋" w:eastAsia="仿宋"/>
          <w:kern w:val="0"/>
          <w:sz w:val="32"/>
          <w:szCs w:val="32"/>
          <w:lang w:val="en-US" w:eastAsia="zh-CN"/>
        </w:rPr>
        <w:t>20</w:t>
      </w:r>
      <w:r>
        <w:rPr>
          <w:rFonts w:hint="eastAsia" w:ascii="仿宋" w:hAnsi="仿宋" w:eastAsia="仿宋"/>
          <w:kern w:val="0"/>
          <w:sz w:val="32"/>
          <w:szCs w:val="32"/>
        </w:rPr>
        <w:t>学年三好学生、社会工作奖人数分配情况》。</w:t>
      </w:r>
    </w:p>
    <w:p>
      <w:pPr>
        <w:ind w:firstLine="640" w:firstLineChars="200"/>
        <w:rPr>
          <w:rFonts w:ascii="仿宋" w:hAnsi="仿宋" w:eastAsia="仿宋"/>
          <w:kern w:val="0"/>
          <w:sz w:val="32"/>
          <w:szCs w:val="32"/>
        </w:rPr>
      </w:pPr>
      <w:r>
        <w:rPr>
          <w:rFonts w:hint="eastAsia" w:ascii="仿宋" w:hAnsi="仿宋" w:eastAsia="仿宋"/>
          <w:kern w:val="0"/>
          <w:sz w:val="32"/>
          <w:szCs w:val="32"/>
        </w:rPr>
        <w:t>2.社会工作奖评选条件</w:t>
      </w:r>
    </w:p>
    <w:p>
      <w:pPr>
        <w:ind w:firstLine="640" w:firstLineChars="200"/>
        <w:rPr>
          <w:rFonts w:ascii="仿宋" w:hAnsi="仿宋" w:eastAsia="仿宋"/>
          <w:kern w:val="0"/>
          <w:sz w:val="32"/>
          <w:szCs w:val="32"/>
        </w:rPr>
      </w:pPr>
      <w:r>
        <w:rPr>
          <w:rFonts w:ascii="仿宋" w:hAnsi="仿宋" w:eastAsia="仿宋"/>
          <w:kern w:val="0"/>
          <w:sz w:val="32"/>
          <w:szCs w:val="32"/>
        </w:rPr>
        <w:fldChar w:fldCharType="begin"/>
      </w:r>
      <w:r>
        <w:rPr>
          <w:rFonts w:ascii="仿宋" w:hAnsi="仿宋" w:eastAsia="仿宋"/>
          <w:kern w:val="0"/>
          <w:sz w:val="32"/>
          <w:szCs w:val="32"/>
        </w:rPr>
        <w:instrText xml:space="preserve"> </w:instrText>
      </w:r>
      <w:r>
        <w:rPr>
          <w:rFonts w:hint="eastAsia" w:ascii="仿宋" w:hAnsi="仿宋" w:eastAsia="仿宋"/>
          <w:kern w:val="0"/>
          <w:sz w:val="32"/>
          <w:szCs w:val="32"/>
        </w:rPr>
        <w:instrText xml:space="preserve">= 1 \* GB2</w:instrText>
      </w:r>
      <w:r>
        <w:rPr>
          <w:rFonts w:ascii="仿宋" w:hAnsi="仿宋" w:eastAsia="仿宋"/>
          <w:kern w:val="0"/>
          <w:sz w:val="32"/>
          <w:szCs w:val="32"/>
        </w:rPr>
        <w:instrText xml:space="preserve"> </w:instrText>
      </w:r>
      <w:r>
        <w:rPr>
          <w:rFonts w:ascii="仿宋" w:hAnsi="仿宋" w:eastAsia="仿宋"/>
          <w:kern w:val="0"/>
          <w:sz w:val="32"/>
          <w:szCs w:val="32"/>
        </w:rPr>
        <w:fldChar w:fldCharType="separate"/>
      </w:r>
      <w:r>
        <w:rPr>
          <w:rFonts w:hint="eastAsia" w:ascii="仿宋" w:hAnsi="仿宋" w:eastAsia="仿宋"/>
          <w:kern w:val="0"/>
          <w:sz w:val="32"/>
          <w:szCs w:val="32"/>
        </w:rPr>
        <w:t>⑴</w:t>
      </w:r>
      <w:r>
        <w:rPr>
          <w:rFonts w:ascii="仿宋" w:hAnsi="仿宋" w:eastAsia="仿宋"/>
          <w:kern w:val="0"/>
          <w:sz w:val="32"/>
          <w:szCs w:val="32"/>
        </w:rPr>
        <w:fldChar w:fldCharType="end"/>
      </w:r>
      <w:r>
        <w:rPr>
          <w:rFonts w:hint="eastAsia" w:ascii="仿宋" w:hAnsi="仿宋" w:eastAsia="仿宋"/>
          <w:kern w:val="0"/>
          <w:sz w:val="32"/>
          <w:szCs w:val="32"/>
        </w:rPr>
        <w:t>符合优秀学生奖学金的评选的基本条件；</w:t>
      </w:r>
    </w:p>
    <w:p>
      <w:pPr>
        <w:ind w:firstLine="640" w:firstLineChars="200"/>
        <w:rPr>
          <w:rFonts w:ascii="仿宋" w:hAnsi="仿宋" w:eastAsia="仿宋"/>
          <w:kern w:val="0"/>
          <w:sz w:val="32"/>
          <w:szCs w:val="32"/>
        </w:rPr>
      </w:pPr>
      <w:r>
        <w:rPr>
          <w:rFonts w:ascii="仿宋" w:hAnsi="仿宋" w:eastAsia="仿宋"/>
          <w:kern w:val="0"/>
          <w:sz w:val="32"/>
          <w:szCs w:val="32"/>
        </w:rPr>
        <w:fldChar w:fldCharType="begin"/>
      </w:r>
      <w:r>
        <w:rPr>
          <w:rFonts w:ascii="仿宋" w:hAnsi="仿宋" w:eastAsia="仿宋"/>
          <w:kern w:val="0"/>
          <w:sz w:val="32"/>
          <w:szCs w:val="32"/>
        </w:rPr>
        <w:instrText xml:space="preserve"> </w:instrText>
      </w:r>
      <w:r>
        <w:rPr>
          <w:rFonts w:hint="eastAsia" w:ascii="仿宋" w:hAnsi="仿宋" w:eastAsia="仿宋"/>
          <w:kern w:val="0"/>
          <w:sz w:val="32"/>
          <w:szCs w:val="32"/>
        </w:rPr>
        <w:instrText xml:space="preserve">= 2 \* GB2</w:instrText>
      </w:r>
      <w:r>
        <w:rPr>
          <w:rFonts w:ascii="仿宋" w:hAnsi="仿宋" w:eastAsia="仿宋"/>
          <w:kern w:val="0"/>
          <w:sz w:val="32"/>
          <w:szCs w:val="32"/>
        </w:rPr>
        <w:instrText xml:space="preserve"> </w:instrText>
      </w:r>
      <w:r>
        <w:rPr>
          <w:rFonts w:ascii="仿宋" w:hAnsi="仿宋" w:eastAsia="仿宋"/>
          <w:kern w:val="0"/>
          <w:sz w:val="32"/>
          <w:szCs w:val="32"/>
        </w:rPr>
        <w:fldChar w:fldCharType="separate"/>
      </w:r>
      <w:r>
        <w:rPr>
          <w:rFonts w:hint="eastAsia" w:ascii="仿宋" w:hAnsi="仿宋" w:eastAsia="仿宋"/>
          <w:kern w:val="0"/>
          <w:sz w:val="32"/>
          <w:szCs w:val="32"/>
        </w:rPr>
        <w:t>⑵</w:t>
      </w:r>
      <w:r>
        <w:rPr>
          <w:rFonts w:ascii="仿宋" w:hAnsi="仿宋" w:eastAsia="仿宋"/>
          <w:kern w:val="0"/>
          <w:sz w:val="32"/>
          <w:szCs w:val="32"/>
        </w:rPr>
        <w:fldChar w:fldCharType="end"/>
      </w:r>
      <w:r>
        <w:rPr>
          <w:rFonts w:hint="eastAsia" w:ascii="仿宋" w:hAnsi="仿宋" w:eastAsia="仿宋"/>
          <w:kern w:val="0"/>
          <w:sz w:val="32"/>
          <w:szCs w:val="32"/>
        </w:rPr>
        <w:t>担任学生干部一年以上（含一年）；</w:t>
      </w:r>
    </w:p>
    <w:p>
      <w:pPr>
        <w:ind w:firstLine="640" w:firstLineChars="200"/>
        <w:rPr>
          <w:rFonts w:ascii="仿宋" w:hAnsi="仿宋" w:eastAsia="仿宋"/>
          <w:kern w:val="0"/>
          <w:sz w:val="32"/>
          <w:szCs w:val="32"/>
        </w:rPr>
      </w:pPr>
      <w:r>
        <w:rPr>
          <w:rFonts w:ascii="仿宋" w:hAnsi="仿宋" w:eastAsia="仿宋"/>
          <w:kern w:val="0"/>
          <w:sz w:val="32"/>
          <w:szCs w:val="32"/>
        </w:rPr>
        <w:fldChar w:fldCharType="begin"/>
      </w:r>
      <w:r>
        <w:rPr>
          <w:rFonts w:ascii="仿宋" w:hAnsi="仿宋" w:eastAsia="仿宋"/>
          <w:kern w:val="0"/>
          <w:sz w:val="32"/>
          <w:szCs w:val="32"/>
        </w:rPr>
        <w:instrText xml:space="preserve"> </w:instrText>
      </w:r>
      <w:r>
        <w:rPr>
          <w:rFonts w:hint="eastAsia" w:ascii="仿宋" w:hAnsi="仿宋" w:eastAsia="仿宋"/>
          <w:kern w:val="0"/>
          <w:sz w:val="32"/>
          <w:szCs w:val="32"/>
        </w:rPr>
        <w:instrText xml:space="preserve">= 3 \* GB2</w:instrText>
      </w:r>
      <w:r>
        <w:rPr>
          <w:rFonts w:ascii="仿宋" w:hAnsi="仿宋" w:eastAsia="仿宋"/>
          <w:kern w:val="0"/>
          <w:sz w:val="32"/>
          <w:szCs w:val="32"/>
        </w:rPr>
        <w:instrText xml:space="preserve"> </w:instrText>
      </w:r>
      <w:r>
        <w:rPr>
          <w:rFonts w:ascii="仿宋" w:hAnsi="仿宋" w:eastAsia="仿宋"/>
          <w:kern w:val="0"/>
          <w:sz w:val="32"/>
          <w:szCs w:val="32"/>
        </w:rPr>
        <w:fldChar w:fldCharType="separate"/>
      </w:r>
      <w:r>
        <w:rPr>
          <w:rFonts w:hint="eastAsia" w:ascii="仿宋" w:hAnsi="仿宋" w:eastAsia="仿宋"/>
          <w:kern w:val="0"/>
          <w:sz w:val="32"/>
          <w:szCs w:val="32"/>
        </w:rPr>
        <w:t>⑶</w:t>
      </w:r>
      <w:r>
        <w:rPr>
          <w:rFonts w:ascii="仿宋" w:hAnsi="仿宋" w:eastAsia="仿宋"/>
          <w:kern w:val="0"/>
          <w:sz w:val="32"/>
          <w:szCs w:val="32"/>
        </w:rPr>
        <w:fldChar w:fldCharType="end"/>
      </w:r>
      <w:r>
        <w:rPr>
          <w:rFonts w:hint="eastAsia" w:ascii="仿宋" w:hAnsi="仿宋" w:eastAsia="仿宋"/>
          <w:kern w:val="0"/>
          <w:sz w:val="32"/>
          <w:szCs w:val="32"/>
        </w:rPr>
        <w:t>热心为同学服务，工作成绩显著；</w:t>
      </w:r>
    </w:p>
    <w:p>
      <w:pPr>
        <w:ind w:firstLine="640" w:firstLineChars="200"/>
        <w:rPr>
          <w:rFonts w:ascii="仿宋" w:hAnsi="仿宋" w:eastAsia="仿宋"/>
          <w:kern w:val="0"/>
          <w:sz w:val="32"/>
          <w:szCs w:val="32"/>
        </w:rPr>
      </w:pPr>
      <w:r>
        <w:rPr>
          <w:rFonts w:ascii="仿宋" w:hAnsi="仿宋" w:eastAsia="仿宋"/>
          <w:kern w:val="0"/>
          <w:sz w:val="32"/>
          <w:szCs w:val="32"/>
        </w:rPr>
        <w:fldChar w:fldCharType="begin"/>
      </w:r>
      <w:r>
        <w:rPr>
          <w:rFonts w:ascii="仿宋" w:hAnsi="仿宋" w:eastAsia="仿宋"/>
          <w:kern w:val="0"/>
          <w:sz w:val="32"/>
          <w:szCs w:val="32"/>
        </w:rPr>
        <w:instrText xml:space="preserve"> </w:instrText>
      </w:r>
      <w:r>
        <w:rPr>
          <w:rFonts w:hint="eastAsia" w:ascii="仿宋" w:hAnsi="仿宋" w:eastAsia="仿宋"/>
          <w:kern w:val="0"/>
          <w:sz w:val="32"/>
          <w:szCs w:val="32"/>
        </w:rPr>
        <w:instrText xml:space="preserve">= 4 \* GB2</w:instrText>
      </w:r>
      <w:r>
        <w:rPr>
          <w:rFonts w:ascii="仿宋" w:hAnsi="仿宋" w:eastAsia="仿宋"/>
          <w:kern w:val="0"/>
          <w:sz w:val="32"/>
          <w:szCs w:val="32"/>
        </w:rPr>
        <w:instrText xml:space="preserve"> </w:instrText>
      </w:r>
      <w:r>
        <w:rPr>
          <w:rFonts w:ascii="仿宋" w:hAnsi="仿宋" w:eastAsia="仿宋"/>
          <w:kern w:val="0"/>
          <w:sz w:val="32"/>
          <w:szCs w:val="32"/>
        </w:rPr>
        <w:fldChar w:fldCharType="separate"/>
      </w:r>
      <w:r>
        <w:rPr>
          <w:rFonts w:hint="eastAsia" w:ascii="仿宋" w:hAnsi="仿宋" w:eastAsia="仿宋"/>
          <w:kern w:val="0"/>
          <w:sz w:val="32"/>
          <w:szCs w:val="32"/>
        </w:rPr>
        <w:t>⑷</w:t>
      </w:r>
      <w:r>
        <w:rPr>
          <w:rFonts w:ascii="仿宋" w:hAnsi="仿宋" w:eastAsia="仿宋"/>
          <w:kern w:val="0"/>
          <w:sz w:val="32"/>
          <w:szCs w:val="32"/>
        </w:rPr>
        <w:fldChar w:fldCharType="end"/>
      </w:r>
      <w:r>
        <w:rPr>
          <w:rFonts w:hint="eastAsia" w:ascii="仿宋" w:hAnsi="仿宋" w:eastAsia="仿宋"/>
          <w:kern w:val="0"/>
          <w:sz w:val="32"/>
          <w:szCs w:val="32"/>
        </w:rPr>
        <w:t>综合测评成绩70分以上，单科成绩不低于60分。</w:t>
      </w:r>
    </w:p>
    <w:p>
      <w:pPr>
        <w:ind w:firstLine="640" w:firstLineChars="200"/>
        <w:rPr>
          <w:rFonts w:ascii="仿宋" w:hAnsi="仿宋" w:eastAsia="仿宋"/>
          <w:kern w:val="0"/>
          <w:sz w:val="32"/>
          <w:szCs w:val="32"/>
        </w:rPr>
      </w:pPr>
      <w:r>
        <w:rPr>
          <w:rFonts w:hint="eastAsia" w:ascii="仿宋" w:hAnsi="仿宋" w:eastAsia="仿宋"/>
          <w:kern w:val="0"/>
          <w:sz w:val="32"/>
          <w:szCs w:val="32"/>
        </w:rPr>
        <w:t>3.社会工作奖分别由学院、党委宣传部、学生工作部、校团委、学生社区教育管理中心负责推荐、评选、奖励，在学院和党委宣传部、学生工作部（处）、校团委及学生社区教育管理中心兼任职务的学生干部只能由其中一方推荐评选，不可重复参评。</w:t>
      </w:r>
    </w:p>
    <w:p>
      <w:pPr>
        <w:widowControl/>
        <w:snapToGrid w:val="0"/>
        <w:spacing w:line="360" w:lineRule="auto"/>
        <w:rPr>
          <w:rFonts w:ascii="仿宋" w:hAnsi="仿宋" w:eastAsia="仿宋"/>
          <w:b/>
          <w:kern w:val="0"/>
          <w:sz w:val="36"/>
          <w:szCs w:val="36"/>
        </w:rPr>
      </w:pPr>
      <w:r>
        <w:rPr>
          <w:rFonts w:hint="eastAsia" w:ascii="仿宋" w:hAnsi="仿宋" w:eastAsia="仿宋"/>
          <w:b/>
          <w:kern w:val="0"/>
          <w:sz w:val="36"/>
          <w:szCs w:val="36"/>
        </w:rPr>
        <w:t>注意:</w:t>
      </w:r>
      <w:r>
        <w:rPr>
          <w:rFonts w:ascii="仿宋" w:hAnsi="仿宋" w:eastAsia="仿宋"/>
          <w:kern w:val="0"/>
          <w:sz w:val="32"/>
          <w:szCs w:val="32"/>
        </w:rPr>
        <w:fldChar w:fldCharType="begin"/>
      </w:r>
      <w:r>
        <w:rPr>
          <w:rFonts w:ascii="仿宋" w:hAnsi="仿宋" w:eastAsia="仿宋"/>
          <w:kern w:val="0"/>
          <w:sz w:val="32"/>
          <w:szCs w:val="32"/>
        </w:rPr>
        <w:instrText xml:space="preserve"> </w:instrText>
      </w:r>
      <w:r>
        <w:rPr>
          <w:rFonts w:hint="eastAsia" w:ascii="仿宋" w:hAnsi="仿宋" w:eastAsia="仿宋"/>
          <w:kern w:val="0"/>
          <w:sz w:val="32"/>
          <w:szCs w:val="32"/>
        </w:rPr>
        <w:instrText xml:space="preserve">= 1 \* GB2</w:instrText>
      </w:r>
      <w:r>
        <w:rPr>
          <w:rFonts w:ascii="仿宋" w:hAnsi="仿宋" w:eastAsia="仿宋"/>
          <w:kern w:val="0"/>
          <w:sz w:val="32"/>
          <w:szCs w:val="32"/>
        </w:rPr>
        <w:instrText xml:space="preserve"> </w:instrText>
      </w:r>
      <w:r>
        <w:rPr>
          <w:rFonts w:ascii="仿宋" w:hAnsi="仿宋" w:eastAsia="仿宋"/>
          <w:kern w:val="0"/>
          <w:sz w:val="32"/>
          <w:szCs w:val="32"/>
        </w:rPr>
        <w:fldChar w:fldCharType="separate"/>
      </w:r>
      <w:r>
        <w:rPr>
          <w:rFonts w:hint="eastAsia" w:ascii="仿宋" w:hAnsi="仿宋" w:eastAsia="仿宋"/>
          <w:kern w:val="0"/>
          <w:sz w:val="32"/>
          <w:szCs w:val="32"/>
        </w:rPr>
        <w:t>⑴</w:t>
      </w:r>
      <w:r>
        <w:rPr>
          <w:rFonts w:ascii="仿宋" w:hAnsi="仿宋" w:eastAsia="仿宋"/>
          <w:kern w:val="0"/>
          <w:sz w:val="32"/>
          <w:szCs w:val="32"/>
        </w:rPr>
        <w:fldChar w:fldCharType="end"/>
      </w:r>
      <w:r>
        <w:rPr>
          <w:rFonts w:hint="eastAsia" w:ascii="仿宋" w:hAnsi="仿宋" w:eastAsia="仿宋"/>
          <w:kern w:val="0"/>
          <w:sz w:val="32"/>
          <w:szCs w:val="32"/>
        </w:rPr>
        <w:t>请各班级负责人告知本班级申请社会工作奖的同学需要准备申请表（附录2）及社会工作奖相关证明材料（纸质复印件）。</w:t>
      </w:r>
    </w:p>
    <w:p>
      <w:pPr>
        <w:widowControl/>
        <w:snapToGrid w:val="0"/>
        <w:spacing w:line="360" w:lineRule="auto"/>
        <w:ind w:firstLine="960" w:firstLineChars="300"/>
        <w:rPr>
          <w:rFonts w:eastAsia="仿宋_GB2312"/>
          <w:kern w:val="0"/>
          <w:sz w:val="32"/>
          <w:szCs w:val="32"/>
        </w:rPr>
      </w:pPr>
      <w:r>
        <w:rPr>
          <w:rFonts w:ascii="仿宋" w:hAnsi="仿宋" w:eastAsia="仿宋"/>
          <w:kern w:val="0"/>
          <w:sz w:val="32"/>
          <w:szCs w:val="32"/>
        </w:rPr>
        <w:fldChar w:fldCharType="begin"/>
      </w:r>
      <w:r>
        <w:rPr>
          <w:rFonts w:ascii="仿宋" w:hAnsi="仿宋" w:eastAsia="仿宋"/>
          <w:kern w:val="0"/>
          <w:sz w:val="32"/>
          <w:szCs w:val="32"/>
        </w:rPr>
        <w:instrText xml:space="preserve"> </w:instrText>
      </w:r>
      <w:r>
        <w:rPr>
          <w:rFonts w:hint="eastAsia" w:ascii="仿宋" w:hAnsi="仿宋" w:eastAsia="仿宋"/>
          <w:kern w:val="0"/>
          <w:sz w:val="32"/>
          <w:szCs w:val="32"/>
        </w:rPr>
        <w:instrText xml:space="preserve">= 2 \* GB2</w:instrText>
      </w:r>
      <w:r>
        <w:rPr>
          <w:rFonts w:ascii="仿宋" w:hAnsi="仿宋" w:eastAsia="仿宋"/>
          <w:kern w:val="0"/>
          <w:sz w:val="32"/>
          <w:szCs w:val="32"/>
        </w:rPr>
        <w:instrText xml:space="preserve"> </w:instrText>
      </w:r>
      <w:r>
        <w:rPr>
          <w:rFonts w:ascii="仿宋" w:hAnsi="仿宋" w:eastAsia="仿宋"/>
          <w:kern w:val="0"/>
          <w:sz w:val="32"/>
          <w:szCs w:val="32"/>
        </w:rPr>
        <w:fldChar w:fldCharType="separate"/>
      </w:r>
      <w:r>
        <w:rPr>
          <w:rFonts w:hint="eastAsia" w:ascii="仿宋" w:hAnsi="仿宋" w:eastAsia="仿宋"/>
          <w:kern w:val="0"/>
          <w:sz w:val="32"/>
          <w:szCs w:val="32"/>
        </w:rPr>
        <w:t>⑵</w:t>
      </w:r>
      <w:r>
        <w:rPr>
          <w:rFonts w:ascii="仿宋" w:hAnsi="仿宋" w:eastAsia="仿宋"/>
          <w:kern w:val="0"/>
          <w:sz w:val="32"/>
          <w:szCs w:val="32"/>
        </w:rPr>
        <w:fldChar w:fldCharType="end"/>
      </w:r>
      <w:r>
        <w:rPr>
          <w:rFonts w:hint="eastAsia" w:ascii="仿宋" w:hAnsi="仿宋" w:eastAsia="仿宋"/>
          <w:kern w:val="0"/>
          <w:sz w:val="32"/>
          <w:szCs w:val="32"/>
        </w:rPr>
        <w:t>请各班级负责人将申请人信息统计到附录1，通知申请的同学及时到</w:t>
      </w:r>
      <w:r>
        <w:rPr>
          <w:rFonts w:eastAsia="仿宋_GB2312"/>
          <w:kern w:val="0"/>
          <w:sz w:val="32"/>
          <w:szCs w:val="32"/>
        </w:rPr>
        <w:t>学生工作管理综合服务平台上申请</w:t>
      </w:r>
      <w:r>
        <w:rPr>
          <w:rFonts w:hint="eastAsia" w:ascii="仿宋" w:hAnsi="仿宋" w:eastAsia="仿宋"/>
          <w:kern w:val="0"/>
          <w:sz w:val="32"/>
          <w:szCs w:val="32"/>
        </w:rPr>
        <w:t>，填写好后</w:t>
      </w:r>
      <w:r>
        <w:rPr>
          <w:rFonts w:eastAsia="仿宋_GB2312"/>
          <w:kern w:val="0"/>
          <w:sz w:val="32"/>
          <w:szCs w:val="32"/>
        </w:rPr>
        <w:t>于11月</w:t>
      </w:r>
      <w:r>
        <w:rPr>
          <w:rFonts w:hint="eastAsia" w:eastAsia="仿宋_GB2312"/>
          <w:kern w:val="0"/>
          <w:sz w:val="32"/>
          <w:szCs w:val="32"/>
          <w:lang w:val="en-US" w:eastAsia="zh-CN"/>
        </w:rPr>
        <w:t>20</w:t>
      </w:r>
      <w:r>
        <w:rPr>
          <w:rFonts w:eastAsia="仿宋_GB2312"/>
          <w:kern w:val="0"/>
          <w:sz w:val="32"/>
          <w:szCs w:val="32"/>
        </w:rPr>
        <w:t>日中午1</w:t>
      </w:r>
      <w:r>
        <w:rPr>
          <w:rFonts w:hint="eastAsia" w:eastAsia="仿宋_GB2312"/>
          <w:kern w:val="0"/>
          <w:sz w:val="32"/>
          <w:szCs w:val="32"/>
          <w:lang w:val="en-US" w:eastAsia="zh-CN"/>
        </w:rPr>
        <w:t>2</w:t>
      </w:r>
      <w:r>
        <w:rPr>
          <w:rFonts w:eastAsia="仿宋_GB2312"/>
          <w:kern w:val="0"/>
          <w:sz w:val="32"/>
          <w:szCs w:val="32"/>
        </w:rPr>
        <w:t>：00前</w:t>
      </w:r>
      <w:r>
        <w:rPr>
          <w:rFonts w:hint="eastAsia" w:ascii="仿宋" w:hAnsi="仿宋" w:eastAsia="仿宋"/>
          <w:kern w:val="0"/>
          <w:sz w:val="32"/>
          <w:szCs w:val="32"/>
        </w:rPr>
        <w:t>发送电子版材料（附录1和附录2）</w:t>
      </w:r>
      <w:r>
        <w:rPr>
          <w:rFonts w:hint="eastAsia" w:eastAsia="仿宋_GB2312"/>
          <w:kern w:val="0"/>
          <w:sz w:val="32"/>
          <w:szCs w:val="32"/>
        </w:rPr>
        <w:t>发到</w:t>
      </w:r>
      <w:r>
        <w:rPr>
          <w:rFonts w:eastAsia="仿宋_GB2312"/>
          <w:kern w:val="0"/>
          <w:sz w:val="32"/>
          <w:szCs w:val="32"/>
        </w:rPr>
        <w:t>邮箱（</w:t>
      </w:r>
      <w:r>
        <w:rPr>
          <w:rFonts w:hint="eastAsia" w:eastAsia="仿宋_GB2312"/>
          <w:kern w:val="0"/>
          <w:sz w:val="32"/>
          <w:szCs w:val="32"/>
        </w:rPr>
        <w:t>gjyjzz</w:t>
      </w:r>
      <w:r>
        <w:rPr>
          <w:rFonts w:eastAsia="仿宋_GB2312"/>
          <w:kern w:val="0"/>
          <w:sz w:val="32"/>
          <w:szCs w:val="32"/>
        </w:rPr>
        <w:t>@163.com）</w:t>
      </w:r>
      <w:r>
        <w:rPr>
          <w:rFonts w:hint="eastAsia" w:eastAsia="仿宋_GB2312"/>
          <w:kern w:val="0"/>
          <w:sz w:val="32"/>
          <w:szCs w:val="32"/>
        </w:rPr>
        <w:t>；社会工作奖的相关证明材料（纸质复印件）</w:t>
      </w:r>
      <w:r>
        <w:rPr>
          <w:rFonts w:eastAsia="仿宋_GB2312"/>
          <w:kern w:val="0"/>
          <w:sz w:val="32"/>
          <w:szCs w:val="32"/>
        </w:rPr>
        <w:t>送到办公室</w:t>
      </w:r>
      <w:r>
        <w:rPr>
          <w:rFonts w:hint="eastAsia" w:eastAsia="仿宋_GB2312"/>
          <w:kern w:val="0"/>
          <w:sz w:val="32"/>
          <w:szCs w:val="32"/>
        </w:rPr>
        <w:t>：呈贡校区送到憬园6108办公室，莲华校区送到管经楼</w:t>
      </w:r>
      <w:r>
        <w:rPr>
          <w:rFonts w:hint="eastAsia" w:eastAsia="仿宋_GB2312"/>
          <w:kern w:val="0"/>
          <w:sz w:val="32"/>
          <w:szCs w:val="32"/>
          <w:lang w:val="en-US" w:eastAsia="zh-CN"/>
        </w:rPr>
        <w:t>405</w:t>
      </w:r>
      <w:r>
        <w:rPr>
          <w:rFonts w:hint="eastAsia" w:eastAsia="仿宋_GB2312"/>
          <w:kern w:val="0"/>
          <w:sz w:val="32"/>
          <w:szCs w:val="32"/>
        </w:rPr>
        <w:t>办公室，附录1不需要提交纸质版。</w:t>
      </w:r>
    </w:p>
    <w:p>
      <w:pPr>
        <w:widowControl/>
        <w:snapToGrid w:val="0"/>
        <w:spacing w:line="360" w:lineRule="auto"/>
        <w:jc w:val="center"/>
        <w:rPr>
          <w:rFonts w:eastAsia="仿宋_GB2312"/>
          <w:b/>
          <w:kern w:val="0"/>
          <w:sz w:val="32"/>
          <w:szCs w:val="32"/>
        </w:rPr>
      </w:pPr>
      <w:r>
        <w:rPr>
          <w:rFonts w:hint="eastAsia" w:eastAsia="仿宋_GB2312"/>
          <w:b/>
          <w:kern w:val="0"/>
          <w:sz w:val="32"/>
          <w:szCs w:val="32"/>
        </w:rPr>
        <w:t>三</w:t>
      </w:r>
      <w:r>
        <w:rPr>
          <w:rFonts w:eastAsia="仿宋_GB2312"/>
          <w:b/>
          <w:kern w:val="0"/>
          <w:sz w:val="32"/>
          <w:szCs w:val="32"/>
        </w:rPr>
        <w:t>、先进个人评选</w:t>
      </w:r>
    </w:p>
    <w:p>
      <w:pPr>
        <w:widowControl/>
        <w:snapToGrid w:val="0"/>
        <w:spacing w:line="360" w:lineRule="auto"/>
        <w:ind w:firstLine="640" w:firstLineChars="200"/>
        <w:rPr>
          <w:rFonts w:eastAsia="仿宋_GB2312"/>
          <w:kern w:val="0"/>
          <w:sz w:val="32"/>
          <w:szCs w:val="32"/>
        </w:rPr>
      </w:pPr>
      <w:r>
        <w:rPr>
          <w:rFonts w:eastAsia="仿宋_GB2312"/>
          <w:kern w:val="0"/>
          <w:sz w:val="32"/>
          <w:szCs w:val="32"/>
        </w:rPr>
        <w:t>先进个人评选包括校级“三好学生”、校级“三好学生标兵”和校级“优秀学生干部”。</w:t>
      </w:r>
    </w:p>
    <w:p>
      <w:pPr>
        <w:widowControl/>
        <w:snapToGrid w:val="0"/>
        <w:spacing w:line="360" w:lineRule="auto"/>
        <w:rPr>
          <w:rFonts w:eastAsia="仿宋_GB2312"/>
          <w:kern w:val="0"/>
          <w:sz w:val="32"/>
          <w:szCs w:val="32"/>
        </w:rPr>
      </w:pPr>
      <w:r>
        <w:rPr>
          <w:rFonts w:eastAsia="仿宋_GB2312"/>
          <w:b/>
          <w:kern w:val="0"/>
          <w:sz w:val="32"/>
          <w:szCs w:val="32"/>
        </w:rPr>
        <w:t xml:space="preserve">    </w:t>
      </w:r>
      <w:r>
        <w:rPr>
          <w:rFonts w:eastAsia="仿宋_GB2312"/>
          <w:kern w:val="0"/>
          <w:sz w:val="32"/>
          <w:szCs w:val="32"/>
        </w:rPr>
        <w:t>（一）评选条件</w:t>
      </w:r>
    </w:p>
    <w:p>
      <w:pPr>
        <w:widowControl/>
        <w:snapToGrid w:val="0"/>
        <w:spacing w:line="360" w:lineRule="auto"/>
        <w:rPr>
          <w:rFonts w:eastAsia="仿宋_GB2312"/>
          <w:kern w:val="0"/>
          <w:sz w:val="32"/>
          <w:szCs w:val="32"/>
        </w:rPr>
      </w:pPr>
      <w:r>
        <w:rPr>
          <w:rFonts w:eastAsia="仿宋_GB2312"/>
          <w:kern w:val="0"/>
          <w:sz w:val="32"/>
          <w:szCs w:val="32"/>
        </w:rPr>
        <w:t xml:space="preserve">     1.校级“三好学生”</w:t>
      </w:r>
    </w:p>
    <w:p>
      <w:pPr>
        <w:widowControl/>
        <w:snapToGrid w:val="0"/>
        <w:spacing w:line="360" w:lineRule="auto"/>
        <w:rPr>
          <w:rFonts w:eastAsia="仿宋_GB2312"/>
          <w:kern w:val="0"/>
          <w:sz w:val="32"/>
          <w:szCs w:val="32"/>
        </w:rPr>
      </w:pPr>
      <w:r>
        <w:rPr>
          <w:rFonts w:eastAsia="仿宋_GB2312"/>
          <w:kern w:val="0"/>
          <w:sz w:val="32"/>
          <w:szCs w:val="32"/>
        </w:rPr>
        <w:t xml:space="preserve">    （1）“三好学生”每学年评选一次，评选“三好学生”的比例不得超过学生班级人数的4%。</w:t>
      </w:r>
      <w:r>
        <w:rPr>
          <w:rFonts w:hint="eastAsia" w:eastAsia="仿宋_GB2312"/>
          <w:kern w:val="0"/>
          <w:sz w:val="32"/>
          <w:szCs w:val="32"/>
        </w:rPr>
        <w:t>详细情况请查看《管经院201</w:t>
      </w:r>
      <w:r>
        <w:rPr>
          <w:rFonts w:hint="eastAsia" w:eastAsia="仿宋_GB2312"/>
          <w:kern w:val="0"/>
          <w:sz w:val="32"/>
          <w:szCs w:val="32"/>
          <w:lang w:val="en-US" w:eastAsia="zh-CN"/>
        </w:rPr>
        <w:t>9</w:t>
      </w:r>
      <w:r>
        <w:rPr>
          <w:rFonts w:hint="eastAsia" w:eastAsia="仿宋_GB2312"/>
          <w:kern w:val="0"/>
          <w:sz w:val="32"/>
          <w:szCs w:val="32"/>
        </w:rPr>
        <w:t>-20</w:t>
      </w:r>
      <w:r>
        <w:rPr>
          <w:rFonts w:hint="eastAsia" w:eastAsia="仿宋_GB2312"/>
          <w:kern w:val="0"/>
          <w:sz w:val="32"/>
          <w:szCs w:val="32"/>
          <w:lang w:val="en-US" w:eastAsia="zh-CN"/>
        </w:rPr>
        <w:t>20</w:t>
      </w:r>
      <w:bookmarkStart w:id="0" w:name="_GoBack"/>
      <w:bookmarkEnd w:id="0"/>
      <w:r>
        <w:rPr>
          <w:rFonts w:hint="eastAsia" w:eastAsia="仿宋_GB2312"/>
          <w:kern w:val="0"/>
          <w:sz w:val="32"/>
          <w:szCs w:val="32"/>
        </w:rPr>
        <w:t>学年三好学生、社会工作奖人数分配情况》。</w:t>
      </w:r>
    </w:p>
    <w:p>
      <w:pPr>
        <w:widowControl/>
        <w:snapToGrid w:val="0"/>
        <w:spacing w:line="360" w:lineRule="auto"/>
        <w:rPr>
          <w:rFonts w:eastAsia="仿宋_GB2312"/>
          <w:kern w:val="0"/>
          <w:sz w:val="32"/>
          <w:szCs w:val="32"/>
        </w:rPr>
      </w:pPr>
      <w:r>
        <w:rPr>
          <w:rFonts w:eastAsia="仿宋_GB2312"/>
          <w:kern w:val="0"/>
          <w:sz w:val="32"/>
          <w:szCs w:val="32"/>
        </w:rPr>
        <w:t xml:space="preserve">    （2）凡学年内获两次乙等（含乙等)以上优秀学生奖学金者可参加评选。</w:t>
      </w:r>
    </w:p>
    <w:p>
      <w:pPr>
        <w:widowControl/>
        <w:snapToGrid w:val="0"/>
        <w:spacing w:line="360" w:lineRule="auto"/>
        <w:rPr>
          <w:rFonts w:eastAsia="仿宋_GB2312"/>
          <w:kern w:val="0"/>
          <w:sz w:val="32"/>
          <w:szCs w:val="32"/>
        </w:rPr>
      </w:pPr>
      <w:r>
        <w:rPr>
          <w:rFonts w:eastAsia="仿宋_GB2312"/>
          <w:kern w:val="0"/>
          <w:sz w:val="32"/>
          <w:szCs w:val="32"/>
        </w:rPr>
        <w:t xml:space="preserve">     2.校级“三好学生标兵”</w:t>
      </w:r>
    </w:p>
    <w:p>
      <w:pPr>
        <w:widowControl/>
        <w:snapToGrid w:val="0"/>
        <w:spacing w:line="360" w:lineRule="auto"/>
        <w:rPr>
          <w:rFonts w:eastAsia="仿宋_GB2312"/>
          <w:kern w:val="0"/>
          <w:sz w:val="32"/>
          <w:szCs w:val="32"/>
        </w:rPr>
      </w:pPr>
      <w:r>
        <w:rPr>
          <w:rFonts w:eastAsia="仿宋_GB2312"/>
          <w:kern w:val="0"/>
          <w:sz w:val="32"/>
          <w:szCs w:val="32"/>
        </w:rPr>
        <w:t xml:space="preserve">    （1）“三好学生标兵”每学年评选一次，与“三好学生”同时评选，但不能兼评。</w:t>
      </w:r>
    </w:p>
    <w:p>
      <w:pPr>
        <w:widowControl/>
        <w:snapToGrid w:val="0"/>
        <w:spacing w:line="360" w:lineRule="auto"/>
        <w:ind w:firstLine="630"/>
        <w:rPr>
          <w:rFonts w:eastAsia="仿宋_GB2312"/>
          <w:kern w:val="0"/>
          <w:sz w:val="32"/>
          <w:szCs w:val="32"/>
        </w:rPr>
      </w:pPr>
      <w:r>
        <w:rPr>
          <w:rFonts w:eastAsia="仿宋_GB2312"/>
          <w:kern w:val="0"/>
          <w:sz w:val="32"/>
          <w:szCs w:val="32"/>
        </w:rPr>
        <w:t>（2）凡学年内获两次甲等（含甲等）以上优秀学生奖学金者均可参加评选，参评学生本人必须写出详实的总结材料</w:t>
      </w:r>
      <w:r>
        <w:rPr>
          <w:rFonts w:hint="eastAsia" w:eastAsia="仿宋_GB2312"/>
          <w:kern w:val="0"/>
          <w:sz w:val="32"/>
          <w:szCs w:val="32"/>
        </w:rPr>
        <w:t>，</w:t>
      </w:r>
    </w:p>
    <w:p>
      <w:pPr>
        <w:widowControl/>
        <w:snapToGrid w:val="0"/>
        <w:spacing w:line="360" w:lineRule="auto"/>
        <w:rPr>
          <w:rFonts w:eastAsia="仿宋_GB2312"/>
          <w:kern w:val="0"/>
          <w:sz w:val="32"/>
          <w:szCs w:val="32"/>
        </w:rPr>
      </w:pPr>
      <w:r>
        <w:rPr>
          <w:rFonts w:eastAsia="仿宋_GB2312"/>
          <w:kern w:val="0"/>
          <w:sz w:val="32"/>
          <w:szCs w:val="32"/>
        </w:rPr>
        <w:t xml:space="preserve">     3.校级“优秀学生干部”</w:t>
      </w:r>
    </w:p>
    <w:p>
      <w:pPr>
        <w:widowControl/>
        <w:snapToGrid w:val="0"/>
        <w:spacing w:line="360" w:lineRule="auto"/>
        <w:ind w:firstLine="640" w:firstLineChars="200"/>
        <w:rPr>
          <w:rFonts w:eastAsia="仿宋_GB2312"/>
          <w:kern w:val="0"/>
          <w:sz w:val="32"/>
          <w:szCs w:val="32"/>
        </w:rPr>
      </w:pPr>
      <w:r>
        <w:rPr>
          <w:rFonts w:eastAsia="仿宋_GB2312"/>
          <w:kern w:val="0"/>
          <w:sz w:val="32"/>
          <w:szCs w:val="32"/>
        </w:rPr>
        <w:t>优秀学生干部每学年评选一次，从社会工作奖获得者中评选，评选人数不超过社会工作奖获得者的40%。</w:t>
      </w:r>
      <w:r>
        <w:rPr>
          <w:rFonts w:hint="eastAsia" w:eastAsia="仿宋_GB2312"/>
          <w:kern w:val="0"/>
          <w:sz w:val="32"/>
          <w:szCs w:val="32"/>
        </w:rPr>
        <w:t>本次学院拥有</w:t>
      </w:r>
      <w:r>
        <w:rPr>
          <w:rFonts w:hint="eastAsia" w:eastAsia="仿宋_GB2312"/>
          <w:b/>
          <w:kern w:val="0"/>
          <w:sz w:val="32"/>
          <w:szCs w:val="32"/>
        </w:rPr>
        <w:t>18</w:t>
      </w:r>
      <w:r>
        <w:rPr>
          <w:rFonts w:hint="eastAsia" w:eastAsia="仿宋_GB2312"/>
          <w:kern w:val="0"/>
          <w:sz w:val="32"/>
          <w:szCs w:val="32"/>
        </w:rPr>
        <w:t>个</w:t>
      </w:r>
      <w:r>
        <w:rPr>
          <w:rFonts w:eastAsia="仿宋_GB2312"/>
          <w:kern w:val="0"/>
          <w:sz w:val="32"/>
          <w:szCs w:val="32"/>
        </w:rPr>
        <w:t>校级“优秀学生干部”</w:t>
      </w:r>
      <w:r>
        <w:rPr>
          <w:rFonts w:hint="eastAsia" w:eastAsia="仿宋_GB2312"/>
          <w:kern w:val="0"/>
          <w:sz w:val="32"/>
          <w:szCs w:val="32"/>
        </w:rPr>
        <w:t>干部的名额，请满足社会工作奖的同学填写附件</w:t>
      </w:r>
      <w:r>
        <w:rPr>
          <w:rFonts w:hint="eastAsia" w:eastAsia="仿宋_GB2312"/>
          <w:kern w:val="0"/>
          <w:sz w:val="32"/>
          <w:szCs w:val="32"/>
          <w:lang w:val="en-US" w:eastAsia="zh-CN"/>
        </w:rPr>
        <w:t>10</w:t>
      </w:r>
      <w:r>
        <w:rPr>
          <w:rFonts w:hint="eastAsia" w:eastAsia="仿宋_GB2312"/>
          <w:kern w:val="0"/>
          <w:sz w:val="32"/>
          <w:szCs w:val="32"/>
        </w:rPr>
        <w:t>进行申报。</w:t>
      </w:r>
    </w:p>
    <w:p>
      <w:pPr>
        <w:widowControl/>
        <w:snapToGrid w:val="0"/>
        <w:spacing w:line="360" w:lineRule="auto"/>
        <w:rPr>
          <w:rFonts w:eastAsia="仿宋_GB2312"/>
          <w:bCs/>
          <w:kern w:val="0"/>
          <w:sz w:val="32"/>
          <w:szCs w:val="32"/>
        </w:rPr>
      </w:pPr>
      <w:r>
        <w:rPr>
          <w:rFonts w:eastAsia="仿宋_GB2312"/>
          <w:bCs/>
          <w:kern w:val="0"/>
          <w:sz w:val="32"/>
          <w:szCs w:val="32"/>
        </w:rPr>
        <w:t xml:space="preserve">   （二）注意事项</w:t>
      </w:r>
    </w:p>
    <w:p>
      <w:pPr>
        <w:widowControl/>
        <w:snapToGrid w:val="0"/>
        <w:spacing w:line="360" w:lineRule="auto"/>
        <w:ind w:firstLine="640" w:firstLineChars="200"/>
        <w:rPr>
          <w:rFonts w:eastAsia="仿宋_GB2312"/>
          <w:kern w:val="0"/>
          <w:sz w:val="32"/>
          <w:szCs w:val="32"/>
        </w:rPr>
      </w:pPr>
      <w:r>
        <w:rPr>
          <w:rFonts w:eastAsia="仿宋_GB2312"/>
          <w:kern w:val="0"/>
          <w:sz w:val="32"/>
          <w:szCs w:val="32"/>
        </w:rPr>
        <w:t>1.各</w:t>
      </w:r>
      <w:r>
        <w:rPr>
          <w:rFonts w:hint="eastAsia" w:eastAsia="仿宋_GB2312"/>
          <w:kern w:val="0"/>
          <w:sz w:val="32"/>
          <w:szCs w:val="32"/>
        </w:rPr>
        <w:t>班级负责人</w:t>
      </w:r>
      <w:r>
        <w:rPr>
          <w:rFonts w:eastAsia="仿宋_GB2312"/>
          <w:kern w:val="0"/>
          <w:sz w:val="32"/>
          <w:szCs w:val="32"/>
        </w:rPr>
        <w:t>于</w:t>
      </w:r>
      <w:r>
        <w:rPr>
          <w:rFonts w:hint="eastAsia" w:eastAsia="仿宋_GB2312"/>
          <w:kern w:val="0"/>
          <w:sz w:val="32"/>
          <w:szCs w:val="32"/>
        </w:rPr>
        <w:t>1</w:t>
      </w:r>
      <w:r>
        <w:rPr>
          <w:rFonts w:eastAsia="仿宋_GB2312"/>
          <w:kern w:val="0"/>
          <w:sz w:val="32"/>
          <w:szCs w:val="32"/>
        </w:rPr>
        <w:t>1月</w:t>
      </w:r>
      <w:r>
        <w:rPr>
          <w:rFonts w:hint="eastAsia" w:eastAsia="仿宋_GB2312"/>
          <w:kern w:val="0"/>
          <w:sz w:val="32"/>
          <w:szCs w:val="32"/>
          <w:lang w:val="en-US" w:eastAsia="zh-CN"/>
        </w:rPr>
        <w:t>17</w:t>
      </w:r>
      <w:r>
        <w:rPr>
          <w:rFonts w:eastAsia="仿宋_GB2312"/>
          <w:kern w:val="0"/>
          <w:sz w:val="32"/>
          <w:szCs w:val="32"/>
        </w:rPr>
        <w:t>日</w:t>
      </w:r>
      <w:r>
        <w:rPr>
          <w:rFonts w:hint="eastAsia" w:eastAsia="仿宋_GB2312"/>
          <w:kern w:val="0"/>
          <w:sz w:val="32"/>
          <w:szCs w:val="32"/>
        </w:rPr>
        <w:t>1</w:t>
      </w:r>
      <w:r>
        <w:rPr>
          <w:rFonts w:hint="eastAsia" w:eastAsia="仿宋_GB2312"/>
          <w:kern w:val="0"/>
          <w:sz w:val="32"/>
          <w:szCs w:val="32"/>
          <w:lang w:val="en-US" w:eastAsia="zh-CN"/>
        </w:rPr>
        <w:t>8</w:t>
      </w:r>
      <w:r>
        <w:rPr>
          <w:rFonts w:hint="eastAsia" w:eastAsia="仿宋_GB2312"/>
          <w:kern w:val="0"/>
          <w:sz w:val="32"/>
          <w:szCs w:val="32"/>
        </w:rPr>
        <w:t>：00</w:t>
      </w:r>
      <w:r>
        <w:rPr>
          <w:rFonts w:eastAsia="仿宋_GB2312"/>
          <w:kern w:val="0"/>
          <w:sz w:val="32"/>
          <w:szCs w:val="32"/>
        </w:rPr>
        <w:t>—11月</w:t>
      </w:r>
      <w:r>
        <w:rPr>
          <w:rFonts w:hint="eastAsia" w:eastAsia="仿宋_GB2312"/>
          <w:kern w:val="0"/>
          <w:sz w:val="32"/>
          <w:szCs w:val="32"/>
          <w:lang w:val="en-US" w:eastAsia="zh-CN"/>
        </w:rPr>
        <w:t>20</w:t>
      </w:r>
      <w:r>
        <w:rPr>
          <w:rFonts w:eastAsia="仿宋_GB2312"/>
          <w:kern w:val="0"/>
          <w:sz w:val="32"/>
          <w:szCs w:val="32"/>
        </w:rPr>
        <w:t>日</w:t>
      </w:r>
      <w:r>
        <w:rPr>
          <w:rFonts w:hint="eastAsia" w:eastAsia="仿宋_GB2312"/>
          <w:kern w:val="0"/>
          <w:sz w:val="32"/>
          <w:szCs w:val="32"/>
        </w:rPr>
        <w:t>1</w:t>
      </w:r>
      <w:r>
        <w:rPr>
          <w:rFonts w:hint="eastAsia" w:eastAsia="仿宋_GB2312"/>
          <w:kern w:val="0"/>
          <w:sz w:val="32"/>
          <w:szCs w:val="32"/>
          <w:lang w:val="en-US" w:eastAsia="zh-CN"/>
        </w:rPr>
        <w:t>2</w:t>
      </w:r>
      <w:r>
        <w:rPr>
          <w:rFonts w:hint="eastAsia" w:eastAsia="仿宋_GB2312"/>
          <w:kern w:val="0"/>
          <w:sz w:val="32"/>
          <w:szCs w:val="32"/>
        </w:rPr>
        <w:t>：00</w:t>
      </w:r>
      <w:r>
        <w:rPr>
          <w:rFonts w:eastAsia="仿宋_GB2312"/>
          <w:kern w:val="0"/>
          <w:sz w:val="32"/>
          <w:szCs w:val="32"/>
        </w:rPr>
        <w:t>组织符合条件的学生进行先进个人的申报，填写相应表格、撰写申报材料，并在学生工作管理综合服务平台上申请。</w:t>
      </w:r>
    </w:p>
    <w:p>
      <w:pPr>
        <w:widowControl/>
        <w:snapToGrid w:val="0"/>
        <w:spacing w:line="360" w:lineRule="auto"/>
        <w:ind w:firstLine="640" w:firstLineChars="200"/>
        <w:rPr>
          <w:rFonts w:eastAsia="仿宋_GB2312"/>
          <w:kern w:val="0"/>
          <w:sz w:val="32"/>
          <w:szCs w:val="32"/>
        </w:rPr>
      </w:pPr>
      <w:r>
        <w:rPr>
          <w:rFonts w:eastAsia="仿宋_GB2312"/>
          <w:kern w:val="0"/>
          <w:sz w:val="32"/>
          <w:szCs w:val="32"/>
        </w:rPr>
        <w:t>2.申报完成后，各</w:t>
      </w:r>
      <w:r>
        <w:rPr>
          <w:rFonts w:hint="eastAsia" w:eastAsia="仿宋_GB2312"/>
          <w:kern w:val="0"/>
          <w:sz w:val="32"/>
          <w:szCs w:val="32"/>
        </w:rPr>
        <w:t>班级</w:t>
      </w:r>
      <w:r>
        <w:rPr>
          <w:rFonts w:eastAsia="仿宋_GB2312"/>
          <w:kern w:val="0"/>
          <w:sz w:val="32"/>
          <w:szCs w:val="32"/>
        </w:rPr>
        <w:t>根据《201</w:t>
      </w:r>
      <w:r>
        <w:rPr>
          <w:rFonts w:hint="eastAsia" w:eastAsia="仿宋_GB2312"/>
          <w:kern w:val="0"/>
          <w:sz w:val="32"/>
          <w:szCs w:val="32"/>
          <w:lang w:val="en-US" w:eastAsia="zh-CN"/>
        </w:rPr>
        <w:t>9</w:t>
      </w:r>
      <w:r>
        <w:rPr>
          <w:rFonts w:eastAsia="仿宋_GB2312"/>
          <w:kern w:val="0"/>
          <w:sz w:val="32"/>
          <w:szCs w:val="32"/>
        </w:rPr>
        <w:t>-20</w:t>
      </w:r>
      <w:r>
        <w:rPr>
          <w:rFonts w:hint="eastAsia" w:eastAsia="仿宋_GB2312"/>
          <w:kern w:val="0"/>
          <w:sz w:val="32"/>
          <w:szCs w:val="32"/>
          <w:lang w:val="en-US" w:eastAsia="zh-CN"/>
        </w:rPr>
        <w:t>20</w:t>
      </w:r>
      <w:r>
        <w:rPr>
          <w:rFonts w:eastAsia="仿宋_GB2312"/>
          <w:kern w:val="0"/>
          <w:sz w:val="32"/>
          <w:szCs w:val="32"/>
        </w:rPr>
        <w:t>学年</w:t>
      </w:r>
      <w:r>
        <w:rPr>
          <w:rFonts w:hint="eastAsia" w:eastAsia="仿宋_GB2312"/>
          <w:kern w:val="0"/>
          <w:sz w:val="32"/>
          <w:szCs w:val="32"/>
        </w:rPr>
        <w:t>管理与经济</w:t>
      </w:r>
      <w:r>
        <w:rPr>
          <w:rFonts w:eastAsia="仿宋_GB2312"/>
          <w:kern w:val="0"/>
          <w:sz w:val="32"/>
          <w:szCs w:val="32"/>
        </w:rPr>
        <w:t>学院先进个人汇总表》（附件1</w:t>
      </w:r>
      <w:r>
        <w:rPr>
          <w:rFonts w:hint="eastAsia" w:eastAsia="仿宋_GB2312"/>
          <w:kern w:val="0"/>
          <w:sz w:val="32"/>
          <w:szCs w:val="32"/>
          <w:lang w:val="en-US" w:eastAsia="zh-CN"/>
        </w:rPr>
        <w:t>1</w:t>
      </w:r>
      <w:r>
        <w:rPr>
          <w:rFonts w:eastAsia="仿宋_GB2312"/>
          <w:kern w:val="0"/>
          <w:sz w:val="32"/>
          <w:szCs w:val="32"/>
        </w:rPr>
        <w:t>）</w:t>
      </w:r>
      <w:r>
        <w:rPr>
          <w:rFonts w:hint="eastAsia" w:eastAsia="仿宋_GB2312"/>
          <w:kern w:val="0"/>
          <w:sz w:val="32"/>
          <w:szCs w:val="32"/>
        </w:rPr>
        <w:t>进行</w:t>
      </w:r>
      <w:r>
        <w:rPr>
          <w:rFonts w:eastAsia="仿宋_GB2312"/>
          <w:kern w:val="0"/>
          <w:sz w:val="32"/>
          <w:szCs w:val="32"/>
        </w:rPr>
        <w:t>汇总信息，并于11月</w:t>
      </w:r>
      <w:r>
        <w:rPr>
          <w:rFonts w:hint="eastAsia" w:eastAsia="仿宋_GB2312"/>
          <w:kern w:val="0"/>
          <w:sz w:val="32"/>
          <w:szCs w:val="32"/>
          <w:lang w:val="en-US" w:eastAsia="zh-CN"/>
        </w:rPr>
        <w:t>20</w:t>
      </w:r>
      <w:r>
        <w:rPr>
          <w:rFonts w:eastAsia="仿宋_GB2312"/>
          <w:kern w:val="0"/>
          <w:sz w:val="32"/>
          <w:szCs w:val="32"/>
        </w:rPr>
        <w:t>日1</w:t>
      </w:r>
      <w:r>
        <w:rPr>
          <w:rFonts w:hint="eastAsia" w:eastAsia="仿宋_GB2312"/>
          <w:kern w:val="0"/>
          <w:sz w:val="32"/>
          <w:szCs w:val="32"/>
          <w:lang w:val="en-US" w:eastAsia="zh-CN"/>
        </w:rPr>
        <w:t>2</w:t>
      </w:r>
      <w:r>
        <w:rPr>
          <w:rFonts w:eastAsia="仿宋_GB2312"/>
          <w:kern w:val="0"/>
          <w:sz w:val="32"/>
          <w:szCs w:val="32"/>
        </w:rPr>
        <w:t>：00前将相关申报材料（附件</w:t>
      </w:r>
      <w:r>
        <w:rPr>
          <w:rFonts w:hint="eastAsia" w:eastAsia="仿宋_GB2312"/>
          <w:kern w:val="0"/>
          <w:sz w:val="32"/>
          <w:szCs w:val="32"/>
          <w:lang w:val="en-US" w:eastAsia="zh-CN"/>
        </w:rPr>
        <w:t>8</w:t>
      </w:r>
      <w:r>
        <w:rPr>
          <w:rFonts w:eastAsia="仿宋_GB2312"/>
          <w:kern w:val="0"/>
          <w:sz w:val="32"/>
          <w:szCs w:val="32"/>
        </w:rPr>
        <w:t>至附件</w:t>
      </w:r>
      <w:r>
        <w:rPr>
          <w:rFonts w:hint="eastAsia" w:eastAsia="仿宋_GB2312"/>
          <w:kern w:val="0"/>
          <w:sz w:val="32"/>
          <w:szCs w:val="32"/>
        </w:rPr>
        <w:t>1</w:t>
      </w:r>
      <w:r>
        <w:rPr>
          <w:rFonts w:hint="eastAsia" w:eastAsia="仿宋_GB2312"/>
          <w:kern w:val="0"/>
          <w:sz w:val="32"/>
          <w:szCs w:val="32"/>
          <w:lang w:val="en-US" w:eastAsia="zh-CN"/>
        </w:rPr>
        <w:t>1</w:t>
      </w:r>
      <w:r>
        <w:rPr>
          <w:rFonts w:hint="eastAsia" w:eastAsia="仿宋_GB2312"/>
          <w:kern w:val="0"/>
          <w:sz w:val="32"/>
          <w:szCs w:val="32"/>
        </w:rPr>
        <w:t>及其他材料</w:t>
      </w:r>
      <w:r>
        <w:rPr>
          <w:rFonts w:eastAsia="仿宋_GB2312"/>
          <w:kern w:val="0"/>
          <w:sz w:val="32"/>
          <w:szCs w:val="32"/>
        </w:rPr>
        <w:t>）纸质版送到办公室</w:t>
      </w:r>
      <w:r>
        <w:rPr>
          <w:rFonts w:hint="eastAsia" w:eastAsia="仿宋_GB2312"/>
          <w:kern w:val="0"/>
          <w:sz w:val="32"/>
          <w:szCs w:val="32"/>
        </w:rPr>
        <w:t>：呈贡校区送到憬园6108办公室，莲华校区送到管经楼</w:t>
      </w:r>
      <w:r>
        <w:rPr>
          <w:rFonts w:hint="eastAsia" w:eastAsia="仿宋_GB2312"/>
          <w:kern w:val="0"/>
          <w:sz w:val="32"/>
          <w:szCs w:val="32"/>
          <w:lang w:val="en-US" w:eastAsia="zh-CN"/>
        </w:rPr>
        <w:t>405</w:t>
      </w:r>
      <w:r>
        <w:rPr>
          <w:rFonts w:hint="eastAsia" w:eastAsia="仿宋_GB2312"/>
          <w:kern w:val="0"/>
          <w:sz w:val="32"/>
          <w:szCs w:val="32"/>
        </w:rPr>
        <w:t>办公室</w:t>
      </w:r>
      <w:r>
        <w:rPr>
          <w:rFonts w:eastAsia="仿宋_GB2312"/>
          <w:kern w:val="0"/>
          <w:sz w:val="32"/>
          <w:szCs w:val="32"/>
        </w:rPr>
        <w:t>，电子版</w:t>
      </w:r>
      <w:r>
        <w:rPr>
          <w:rFonts w:hint="eastAsia" w:eastAsia="仿宋_GB2312"/>
          <w:kern w:val="0"/>
          <w:sz w:val="32"/>
          <w:szCs w:val="32"/>
        </w:rPr>
        <w:t>材料</w:t>
      </w:r>
      <w:r>
        <w:rPr>
          <w:rFonts w:eastAsia="仿宋_GB2312"/>
          <w:kern w:val="0"/>
          <w:sz w:val="32"/>
          <w:szCs w:val="32"/>
        </w:rPr>
        <w:t>发到邮箱（</w:t>
      </w:r>
      <w:r>
        <w:rPr>
          <w:rFonts w:hint="eastAsia" w:eastAsia="仿宋_GB2312"/>
          <w:kern w:val="0"/>
          <w:sz w:val="32"/>
          <w:szCs w:val="32"/>
        </w:rPr>
        <w:t>gjyjzz</w:t>
      </w:r>
      <w:r>
        <w:rPr>
          <w:rFonts w:eastAsia="仿宋_GB2312"/>
          <w:kern w:val="0"/>
          <w:sz w:val="32"/>
          <w:szCs w:val="32"/>
        </w:rPr>
        <w:t>@163.com）。</w:t>
      </w:r>
    </w:p>
    <w:p>
      <w:pPr>
        <w:widowControl/>
        <w:snapToGrid w:val="0"/>
        <w:spacing w:line="360" w:lineRule="auto"/>
        <w:ind w:firstLine="640" w:firstLineChars="200"/>
        <w:rPr>
          <w:rFonts w:eastAsia="仿宋_GB2312"/>
          <w:kern w:val="0"/>
          <w:sz w:val="32"/>
          <w:szCs w:val="32"/>
        </w:rPr>
      </w:pPr>
      <w:r>
        <w:rPr>
          <w:rFonts w:eastAsia="仿宋_GB2312"/>
          <w:kern w:val="0"/>
          <w:sz w:val="32"/>
          <w:szCs w:val="32"/>
        </w:rPr>
        <w:t>3.</w:t>
      </w:r>
      <w:r>
        <w:rPr>
          <w:rFonts w:hint="eastAsia" w:eastAsia="仿宋_GB2312"/>
          <w:kern w:val="0"/>
          <w:sz w:val="32"/>
          <w:szCs w:val="32"/>
        </w:rPr>
        <w:t>校级</w:t>
      </w:r>
      <w:r>
        <w:rPr>
          <w:rFonts w:eastAsia="仿宋_GB2312"/>
          <w:kern w:val="0"/>
          <w:sz w:val="32"/>
          <w:szCs w:val="32"/>
        </w:rPr>
        <w:t>学生组织评出的“优秀学生干部”不占学院名额。</w:t>
      </w:r>
    </w:p>
    <w:p>
      <w:pPr>
        <w:widowControl/>
        <w:snapToGrid w:val="0"/>
        <w:spacing w:line="360" w:lineRule="auto"/>
        <w:ind w:firstLine="640" w:firstLineChars="200"/>
        <w:rPr>
          <w:rFonts w:eastAsia="仿宋_GB2312"/>
          <w:kern w:val="0"/>
          <w:sz w:val="32"/>
          <w:szCs w:val="32"/>
        </w:rPr>
      </w:pPr>
      <w:r>
        <w:rPr>
          <w:rFonts w:eastAsia="仿宋_GB2312"/>
          <w:kern w:val="0"/>
          <w:sz w:val="32"/>
          <w:szCs w:val="32"/>
        </w:rPr>
        <w:t>4.</w:t>
      </w:r>
      <w:r>
        <w:rPr>
          <w:rFonts w:hint="eastAsia" w:eastAsia="仿宋_GB2312"/>
          <w:kern w:val="0"/>
          <w:sz w:val="32"/>
          <w:szCs w:val="32"/>
        </w:rPr>
        <w:t>校级</w:t>
      </w:r>
      <w:r>
        <w:rPr>
          <w:rFonts w:eastAsia="仿宋_GB2312"/>
          <w:kern w:val="0"/>
          <w:sz w:val="32"/>
          <w:szCs w:val="32"/>
        </w:rPr>
        <w:t>学生组织评出“优秀学生干部”后，由学生处统一安排学院负责奖学金工作的老师在</w:t>
      </w:r>
      <w:r>
        <w:rPr>
          <w:rFonts w:hint="eastAsia" w:eastAsia="仿宋_GB2312"/>
          <w:kern w:val="0"/>
          <w:sz w:val="32"/>
          <w:szCs w:val="32"/>
        </w:rPr>
        <w:t>学生工作管理综合服务平台</w:t>
      </w:r>
      <w:r>
        <w:rPr>
          <w:rFonts w:eastAsia="仿宋_GB2312"/>
          <w:kern w:val="0"/>
          <w:sz w:val="32"/>
          <w:szCs w:val="32"/>
        </w:rPr>
        <w:t>对</w:t>
      </w:r>
      <w:r>
        <w:rPr>
          <w:rFonts w:hint="eastAsia" w:eastAsia="仿宋_GB2312"/>
          <w:kern w:val="0"/>
          <w:sz w:val="32"/>
          <w:szCs w:val="32"/>
        </w:rPr>
        <w:t>校级</w:t>
      </w:r>
      <w:r>
        <w:rPr>
          <w:rFonts w:eastAsia="仿宋_GB2312"/>
          <w:kern w:val="0"/>
          <w:sz w:val="32"/>
          <w:szCs w:val="32"/>
        </w:rPr>
        <w:t>学生组织评出名单中的本院学生进行审核。</w:t>
      </w: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rPr>
      </w:pPr>
    </w:p>
    <w:p>
      <w:pPr>
        <w:rPr>
          <w:rFonts w:ascii="仿宋" w:hAnsi="仿宋" w:eastAsia="仿宋"/>
          <w:sz w:val="36"/>
          <w:szCs w:val="36"/>
        </w:rPr>
      </w:pPr>
    </w:p>
    <w:p>
      <w:pPr>
        <w:wordWrap w:val="0"/>
        <w:jc w:val="right"/>
        <w:rPr>
          <w:rFonts w:ascii="仿宋" w:hAnsi="仿宋" w:eastAsia="仿宋"/>
          <w:sz w:val="36"/>
          <w:szCs w:val="36"/>
        </w:rPr>
      </w:pPr>
      <w:r>
        <w:rPr>
          <w:rFonts w:hint="eastAsia" w:ascii="仿宋" w:hAnsi="仿宋" w:eastAsia="仿宋"/>
          <w:sz w:val="36"/>
          <w:szCs w:val="36"/>
        </w:rPr>
        <w:t xml:space="preserve">管理与经济学院  </w:t>
      </w:r>
    </w:p>
    <w:p>
      <w:pPr>
        <w:wordWrap w:val="0"/>
        <w:jc w:val="right"/>
        <w:rPr>
          <w:rFonts w:ascii="仿宋" w:hAnsi="仿宋" w:eastAsia="仿宋"/>
          <w:sz w:val="36"/>
          <w:szCs w:val="36"/>
        </w:rPr>
      </w:pPr>
      <w:r>
        <w:rPr>
          <w:rFonts w:hint="eastAsia" w:ascii="仿宋" w:hAnsi="仿宋" w:eastAsia="仿宋"/>
          <w:sz w:val="36"/>
          <w:szCs w:val="36"/>
        </w:rPr>
        <w:t xml:space="preserve">学工办      </w:t>
      </w:r>
    </w:p>
    <w:p>
      <w:pPr>
        <w:jc w:val="right"/>
        <w:rPr>
          <w:rFonts w:ascii="仿宋" w:hAnsi="仿宋" w:eastAsia="仿宋"/>
          <w:sz w:val="36"/>
          <w:szCs w:val="36"/>
        </w:rPr>
      </w:pPr>
      <w:r>
        <w:rPr>
          <w:rFonts w:ascii="仿宋" w:hAnsi="仿宋" w:eastAsia="仿宋"/>
          <w:sz w:val="36"/>
          <w:szCs w:val="36"/>
        </w:rPr>
        <w:t>20</w:t>
      </w:r>
      <w:r>
        <w:rPr>
          <w:rFonts w:hint="eastAsia" w:ascii="仿宋" w:hAnsi="仿宋" w:eastAsia="仿宋"/>
          <w:sz w:val="36"/>
          <w:szCs w:val="36"/>
          <w:lang w:val="en-US" w:eastAsia="zh-CN"/>
        </w:rPr>
        <w:t>20</w:t>
      </w:r>
      <w:r>
        <w:rPr>
          <w:rFonts w:ascii="仿宋" w:hAnsi="仿宋" w:eastAsia="仿宋"/>
          <w:sz w:val="36"/>
          <w:szCs w:val="36"/>
        </w:rPr>
        <w:t>年11月</w:t>
      </w:r>
      <w:r>
        <w:rPr>
          <w:rFonts w:hint="eastAsia" w:ascii="仿宋" w:hAnsi="仿宋" w:eastAsia="仿宋"/>
          <w:sz w:val="36"/>
          <w:szCs w:val="36"/>
          <w:lang w:val="en-US" w:eastAsia="zh-CN"/>
        </w:rPr>
        <w:t>17</w:t>
      </w:r>
      <w:r>
        <w:rPr>
          <w:rFonts w:ascii="仿宋" w:hAnsi="仿宋" w:eastAsia="仿宋"/>
          <w:sz w:val="36"/>
          <w:szCs w:val="36"/>
        </w:rPr>
        <w:t>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B3F"/>
    <w:rsid w:val="000C4B3F"/>
    <w:rsid w:val="00111E0F"/>
    <w:rsid w:val="00152A84"/>
    <w:rsid w:val="00236FE5"/>
    <w:rsid w:val="00317913"/>
    <w:rsid w:val="00376E9D"/>
    <w:rsid w:val="00395469"/>
    <w:rsid w:val="005602F4"/>
    <w:rsid w:val="007B5020"/>
    <w:rsid w:val="00857604"/>
    <w:rsid w:val="00884739"/>
    <w:rsid w:val="009E68E1"/>
    <w:rsid w:val="00AB5BF3"/>
    <w:rsid w:val="00B6277E"/>
    <w:rsid w:val="00B917FF"/>
    <w:rsid w:val="00BF6B19"/>
    <w:rsid w:val="00C95286"/>
    <w:rsid w:val="00CE24B9"/>
    <w:rsid w:val="00D1473B"/>
    <w:rsid w:val="00D572A4"/>
    <w:rsid w:val="00EB58B5"/>
    <w:rsid w:val="1177073D"/>
    <w:rsid w:val="39292776"/>
    <w:rsid w:val="5B41741D"/>
    <w:rsid w:val="5E7E2BA7"/>
    <w:rsid w:val="7C9A5161"/>
    <w:rsid w:val="7F1B68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1"/>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rFonts w:asciiTheme="minorHAnsi" w:hAnsiTheme="minorHAnsi" w:eastAsiaTheme="minorEastAsia" w:cstheme="minorBidi"/>
      <w:kern w:val="2"/>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kern w:val="2"/>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2.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64C8E1E-5812-440A-9114-085A560334A2}">
  <ds:schemaRefs/>
</ds:datastoreItem>
</file>

<file path=docProps/app.xml><?xml version="1.0" encoding="utf-8"?>
<Properties xmlns="http://schemas.openxmlformats.org/officeDocument/2006/extended-properties" xmlns:vt="http://schemas.openxmlformats.org/officeDocument/2006/docPropsVTypes">
  <Template>Normal</Template>
  <Pages>4</Pages>
  <Words>279</Words>
  <Characters>1594</Characters>
  <Lines>13</Lines>
  <Paragraphs>3</Paragraphs>
  <TotalTime>187</TotalTime>
  <ScaleCrop>false</ScaleCrop>
  <LinksUpToDate>false</LinksUpToDate>
  <CharactersWithSpaces>1870</CharactersWithSpaces>
  <Application>WPS Office_11.1.0.10000_F1E327BC-269C-435d-A152-05C5408002CA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2019-11-05T10:21:00Z</dcterms:created>
  <dc:creator>Windows 用户</dc:creator>
  <cp:lastModifiedBy>我的世界只差一个你</cp:lastModifiedBy>
  <dcterms:modified xsi:type="dcterms:W3CDTF">2020-11-17T08:54:41Z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2052-11.1.0.10000</vt:lpwstr>
  </property>
</Properties>
</file>