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9D1" w:rsidRDefault="00FD59D1" w:rsidP="00E47CFB">
      <w:pPr>
        <w:spacing w:line="360" w:lineRule="auto"/>
        <w:ind w:firstLineChars="250" w:firstLine="1205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pacing w:val="2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-68.35pt;margin-top:-16.85pt;width:150.1pt;height:124.25pt;z-index:251657728">
            <v:imagedata r:id="rId7" o:title="昆明理工大学校标01"/>
          </v:shape>
        </w:pict>
      </w:r>
      <w:r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FD59D1" w:rsidRDefault="00FD59D1">
      <w:pPr>
        <w:tabs>
          <w:tab w:val="left" w:pos="420"/>
        </w:tabs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学生处教字〔2018〕</w:t>
      </w:r>
      <w:r w:rsidR="00E47CFB">
        <w:rPr>
          <w:rFonts w:ascii="仿宋_GB2312" w:eastAsia="仿宋_GB2312" w:hAnsi="仿宋_GB2312" w:cs="仿宋_GB2312" w:hint="eastAsia"/>
          <w:sz w:val="32"/>
          <w:szCs w:val="32"/>
        </w:rPr>
        <w:t>28</w:t>
      </w:r>
      <w:r>
        <w:rPr>
          <w:rFonts w:ascii="仿宋_GB2312" w:eastAsia="仿宋_GB2312" w:hAnsi="仿宋_GB2312" w:cs="仿宋_GB2312" w:hint="eastAsia"/>
          <w:sz w:val="32"/>
          <w:szCs w:val="32"/>
        </w:rPr>
        <w:t>号</w:t>
      </w:r>
    </w:p>
    <w:p w:rsidR="00FD59D1" w:rsidRDefault="00FD59D1">
      <w:pPr>
        <w:snapToGrid w:val="0"/>
        <w:spacing w:afterLines="100" w:after="312" w:line="360" w:lineRule="auto"/>
        <w:ind w:leftChars="-1" w:left="-2" w:rightChars="-159" w:right="-334"/>
        <w:rPr>
          <w:rFonts w:ascii="黑体" w:eastAsia="黑体" w:hAnsi="宋体" w:hint="eastAsia"/>
          <w:b/>
          <w:color w:val="000000"/>
          <w:sz w:val="36"/>
          <w:szCs w:val="36"/>
        </w:rPr>
      </w:pPr>
      <w:r>
        <w:rPr>
          <w:rFonts w:hint="eastAsia"/>
          <w:u w:val="thick"/>
        </w:rPr>
        <w:t xml:space="preserve">                  </w:t>
      </w:r>
      <w:r>
        <w:rPr>
          <w:rFonts w:hint="eastAsia"/>
          <w:b/>
          <w:u w:val="thick"/>
        </w:rPr>
        <w:t xml:space="preserve">                                                                   </w:t>
      </w:r>
    </w:p>
    <w:p w:rsidR="00FD59D1" w:rsidRDefault="00E47CFB" w:rsidP="00E47CFB">
      <w:pPr>
        <w:spacing w:afterLines="100" w:after="312"/>
        <w:jc w:val="center"/>
        <w:rPr>
          <w:rFonts w:ascii="黑体" w:eastAsia="黑体" w:hAnsi="宋体" w:hint="eastAsia"/>
          <w:b/>
          <w:color w:val="000000"/>
          <w:sz w:val="36"/>
          <w:szCs w:val="36"/>
        </w:rPr>
      </w:pPr>
      <w:r w:rsidRPr="00E47CFB">
        <w:rPr>
          <w:rFonts w:ascii="黑体" w:eastAsia="黑体" w:hAnsi="宋体" w:hint="eastAsia"/>
          <w:b/>
          <w:color w:val="000000"/>
          <w:sz w:val="40"/>
          <w:szCs w:val="40"/>
        </w:rPr>
        <w:t>昆明理工大学关于举办首届“易班”轻应用快搭创新设计大赛的通知</w:t>
      </w:r>
    </w:p>
    <w:p w:rsidR="00E47CFB" w:rsidRPr="004264CC" w:rsidRDefault="00E47CFB" w:rsidP="00E47CFB">
      <w:pPr>
        <w:spacing w:line="360" w:lineRule="auto"/>
        <w:rPr>
          <w:rFonts w:ascii="仿宋_GB2312" w:eastAsia="仿宋_GB2312"/>
          <w:sz w:val="28"/>
          <w:szCs w:val="28"/>
        </w:rPr>
      </w:pPr>
      <w:r w:rsidRPr="004264CC">
        <w:rPr>
          <w:rFonts w:ascii="仿宋_GB2312" w:eastAsia="仿宋_GB2312" w:hint="eastAsia"/>
          <w:sz w:val="28"/>
          <w:szCs w:val="28"/>
        </w:rPr>
        <w:t>各学院：</w:t>
      </w:r>
    </w:p>
    <w:p w:rsidR="00E47CFB" w:rsidRPr="004264CC" w:rsidRDefault="00E47CFB" w:rsidP="00E47CFB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微软雅黑" w:eastAsia="微软雅黑" w:hAnsi="微软雅黑" w:cs="Tahoma"/>
          <w:color w:val="333333"/>
          <w:kern w:val="0"/>
          <w:sz w:val="28"/>
          <w:szCs w:val="28"/>
        </w:rPr>
      </w:pP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为全面落实全国高校思想政治工作会及相关文件要求，推动思想政治工作联网上线，</w:t>
      </w:r>
      <w:r w:rsidRPr="004264CC">
        <w:rPr>
          <w:rFonts w:ascii="仿宋" w:eastAsia="仿宋" w:hAnsi="仿宋" w:cs="Tahoma" w:hint="eastAsia"/>
          <w:color w:val="333333"/>
          <w:sz w:val="28"/>
          <w:szCs w:val="28"/>
        </w:rPr>
        <w:t>推动校园网络文化创新发展，营造积极向上、和谐美好、文明有序的网络社区。依托昆明理工大学</w:t>
      </w:r>
      <w:r>
        <w:rPr>
          <w:rFonts w:ascii="仿宋" w:eastAsia="仿宋" w:hAnsi="仿宋" w:cs="Tahoma" w:hint="eastAsia"/>
          <w:color w:val="333333"/>
          <w:sz w:val="28"/>
          <w:szCs w:val="28"/>
        </w:rPr>
        <w:t>“</w:t>
      </w:r>
      <w:r w:rsidRPr="004264CC">
        <w:rPr>
          <w:rFonts w:ascii="仿宋" w:eastAsia="仿宋" w:hAnsi="仿宋" w:cs="Tahoma" w:hint="eastAsia"/>
          <w:color w:val="333333"/>
          <w:sz w:val="28"/>
          <w:szCs w:val="28"/>
        </w:rPr>
        <w:t>易班</w:t>
      </w:r>
      <w:r>
        <w:rPr>
          <w:rFonts w:ascii="仿宋" w:eastAsia="仿宋" w:hAnsi="仿宋" w:cs="Tahoma" w:hint="eastAsia"/>
          <w:color w:val="333333"/>
          <w:sz w:val="28"/>
          <w:szCs w:val="28"/>
        </w:rPr>
        <w:t>”</w:t>
      </w:r>
      <w:r w:rsidRPr="004264CC">
        <w:rPr>
          <w:rFonts w:ascii="仿宋" w:eastAsia="仿宋" w:hAnsi="仿宋" w:cs="Tahoma" w:hint="eastAsia"/>
          <w:color w:val="333333"/>
          <w:sz w:val="28"/>
          <w:szCs w:val="28"/>
        </w:rPr>
        <w:t>公共平台，结合校园文化特色和学生需求，构建新平台、开发新应用、拓展新空间，以服务学生成长成才为目的，引导学生创新设计、开发</w:t>
      </w:r>
      <w:r>
        <w:rPr>
          <w:rFonts w:ascii="仿宋" w:eastAsia="仿宋" w:hAnsi="仿宋" w:cs="Tahoma" w:hint="eastAsia"/>
          <w:color w:val="333333"/>
          <w:sz w:val="28"/>
          <w:szCs w:val="28"/>
        </w:rPr>
        <w:t>“</w:t>
      </w:r>
      <w:r w:rsidRPr="004264CC">
        <w:rPr>
          <w:rFonts w:ascii="仿宋" w:eastAsia="仿宋" w:hAnsi="仿宋" w:cs="Tahoma" w:hint="eastAsia"/>
          <w:color w:val="333333"/>
          <w:sz w:val="28"/>
          <w:szCs w:val="28"/>
        </w:rPr>
        <w:t>易班</w:t>
      </w:r>
      <w:r>
        <w:rPr>
          <w:rFonts w:ascii="仿宋" w:eastAsia="仿宋" w:hAnsi="仿宋" w:cs="Tahoma" w:hint="eastAsia"/>
          <w:color w:val="333333"/>
          <w:sz w:val="28"/>
          <w:szCs w:val="28"/>
        </w:rPr>
        <w:t>”轻应用，决定开展昆明理工大学首届“易班”轻应用快搭创新设计大赛，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现将有关事项通如下：</w:t>
      </w:r>
    </w:p>
    <w:p w:rsidR="00E47CFB" w:rsidRPr="004264CC" w:rsidRDefault="00E47CFB" w:rsidP="00E47CFB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黑体" w:eastAsia="黑体" w:hAnsi="仿宋_GB2312" w:cs="仿宋_GB2312"/>
          <w:sz w:val="28"/>
          <w:szCs w:val="28"/>
        </w:rPr>
      </w:pPr>
      <w:r w:rsidRPr="004264CC">
        <w:rPr>
          <w:rFonts w:ascii="黑体" w:eastAsia="黑体" w:hAnsi="仿宋_GB2312" w:cs="仿宋_GB2312" w:hint="eastAsia"/>
          <w:sz w:val="28"/>
          <w:szCs w:val="28"/>
        </w:rPr>
        <w:t>组织单位</w:t>
      </w:r>
    </w:p>
    <w:p w:rsidR="00E47CFB" w:rsidRPr="004264CC" w:rsidRDefault="00E47CFB" w:rsidP="00E47CFB">
      <w:pPr>
        <w:spacing w:line="360" w:lineRule="auto"/>
        <w:ind w:left="6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主办</w:t>
      </w:r>
      <w:r w:rsidRPr="004264CC">
        <w:rPr>
          <w:rFonts w:ascii="仿宋_GB2312" w:eastAsia="仿宋_GB2312" w:hint="eastAsia"/>
          <w:sz w:val="28"/>
          <w:szCs w:val="28"/>
        </w:rPr>
        <w:t>：昆明理工大学学生工作部（处）</w:t>
      </w:r>
    </w:p>
    <w:p w:rsidR="00E47CFB" w:rsidRPr="004264CC" w:rsidRDefault="00E47CFB" w:rsidP="00E47CFB">
      <w:pPr>
        <w:spacing w:line="360" w:lineRule="auto"/>
        <w:ind w:left="6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承办</w:t>
      </w:r>
      <w:r w:rsidRPr="004264CC">
        <w:rPr>
          <w:rFonts w:ascii="仿宋_GB2312" w:eastAsia="仿宋_GB2312" w:hint="eastAsia"/>
          <w:sz w:val="28"/>
          <w:szCs w:val="28"/>
        </w:rPr>
        <w:t>：昆明理工大学信息工程与自动化学院</w:t>
      </w:r>
    </w:p>
    <w:p w:rsidR="00E47CFB" w:rsidRPr="004264CC" w:rsidRDefault="00E47CFB" w:rsidP="00E47CFB">
      <w:pPr>
        <w:spacing w:line="360" w:lineRule="auto"/>
        <w:rPr>
          <w:rFonts w:ascii="黑体" w:eastAsia="黑体" w:hAnsi="仿宋_GB2312" w:cs="仿宋_GB2312"/>
          <w:sz w:val="28"/>
          <w:szCs w:val="28"/>
        </w:rPr>
      </w:pPr>
      <w:r w:rsidRPr="004264CC">
        <w:rPr>
          <w:rFonts w:ascii="黑体" w:eastAsia="黑体" w:hAnsi="仿宋_GB2312" w:cs="仿宋_GB2312" w:hint="eastAsia"/>
          <w:sz w:val="28"/>
          <w:szCs w:val="28"/>
        </w:rPr>
        <w:t>二、活动主题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 w:hAnsi="仿宋_GB2312" w:cs="仿宋_GB2312"/>
          <w:sz w:val="28"/>
          <w:szCs w:val="28"/>
        </w:rPr>
      </w:pPr>
      <w:r w:rsidRPr="004264CC">
        <w:rPr>
          <w:rFonts w:ascii="仿宋_GB2312" w:eastAsia="仿宋_GB2312" w:hAnsi="仿宋_GB2312" w:cs="仿宋_GB2312" w:hint="eastAsia"/>
          <w:sz w:val="28"/>
          <w:szCs w:val="28"/>
        </w:rPr>
        <w:t>奇思“易”想——大学生校园生活轻应用快搭创新设计</w:t>
      </w:r>
    </w:p>
    <w:p w:rsidR="00E47CFB" w:rsidRPr="004264CC" w:rsidRDefault="00E47CFB" w:rsidP="00E47CFB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  <w:r w:rsidRPr="004264CC">
        <w:rPr>
          <w:rFonts w:ascii="黑体" w:eastAsia="黑体" w:hAnsi="仿宋_GB2312" w:cs="仿宋_GB2312" w:hint="eastAsia"/>
          <w:sz w:val="28"/>
          <w:szCs w:val="28"/>
        </w:rPr>
        <w:t>三、参赛对象</w:t>
      </w:r>
    </w:p>
    <w:p w:rsidR="00E47CFB" w:rsidRPr="004264CC" w:rsidRDefault="00E47CFB" w:rsidP="00E47CFB">
      <w:pPr>
        <w:widowControl/>
        <w:spacing w:line="360" w:lineRule="auto"/>
        <w:ind w:firstLineChars="200" w:firstLine="560"/>
        <w:jc w:val="left"/>
        <w:rPr>
          <w:rFonts w:ascii="仿宋" w:eastAsia="仿宋" w:hAnsi="仿宋" w:cs="仿宋"/>
          <w:sz w:val="28"/>
          <w:szCs w:val="28"/>
        </w:rPr>
      </w:pP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昆明理工大学“易班”校方认证用户</w:t>
      </w:r>
    </w:p>
    <w:p w:rsidR="00E47CFB" w:rsidRPr="004264CC" w:rsidRDefault="00E47CFB" w:rsidP="00E47CF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黑体" w:eastAsia="黑体" w:hAnsi="仿宋_GB2312" w:cs="仿宋_GB2312"/>
          <w:sz w:val="28"/>
          <w:szCs w:val="28"/>
        </w:rPr>
      </w:pPr>
      <w:r w:rsidRPr="004264CC">
        <w:rPr>
          <w:rFonts w:ascii="黑体" w:eastAsia="黑体" w:hAnsi="仿宋_GB2312" w:cs="仿宋_GB2312" w:hint="eastAsia"/>
          <w:sz w:val="28"/>
          <w:szCs w:val="28"/>
        </w:rPr>
        <w:t>比赛时间</w:t>
      </w:r>
    </w:p>
    <w:p w:rsidR="00E47CFB" w:rsidRPr="004264CC" w:rsidRDefault="00E47CFB" w:rsidP="00E47CFB">
      <w:pPr>
        <w:spacing w:line="360" w:lineRule="auto"/>
        <w:ind w:firstLineChars="100" w:firstLine="280"/>
        <w:rPr>
          <w:rFonts w:ascii="仿宋_GB2312" w:eastAsia="仿宋_GB2312"/>
          <w:sz w:val="28"/>
          <w:szCs w:val="28"/>
        </w:rPr>
      </w:pPr>
      <w:r w:rsidRPr="004264CC">
        <w:rPr>
          <w:rFonts w:ascii="仿宋_GB2312" w:eastAsia="仿宋_GB2312" w:hint="eastAsia"/>
          <w:sz w:val="28"/>
          <w:szCs w:val="28"/>
        </w:rPr>
        <w:t xml:space="preserve"> </w:t>
      </w:r>
      <w:r w:rsidRPr="004264CC">
        <w:rPr>
          <w:rFonts w:ascii="仿宋_GB2312" w:eastAsia="仿宋_GB2312"/>
          <w:sz w:val="28"/>
          <w:szCs w:val="28"/>
        </w:rPr>
        <w:t xml:space="preserve"> </w:t>
      </w:r>
      <w:r w:rsidRPr="004264CC">
        <w:rPr>
          <w:rFonts w:ascii="仿宋_GB2312" w:eastAsia="仿宋_GB2312" w:hint="eastAsia"/>
          <w:sz w:val="28"/>
          <w:szCs w:val="28"/>
        </w:rPr>
        <w:t>2018年4月至2018年5月</w:t>
      </w:r>
    </w:p>
    <w:p w:rsidR="00E47CFB" w:rsidRPr="004264CC" w:rsidRDefault="00E47CFB" w:rsidP="00E47CFB">
      <w:pPr>
        <w:widowControl/>
        <w:spacing w:beforeLines="50" w:before="156" w:afterLines="50" w:after="156"/>
        <w:jc w:val="left"/>
        <w:rPr>
          <w:rFonts w:ascii="黑体" w:eastAsia="黑体" w:hAnsi="黑体" w:cs="黑体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kern w:val="0"/>
          <w:sz w:val="28"/>
          <w:szCs w:val="28"/>
          <w:lang w:bidi="ar"/>
        </w:rPr>
        <w:lastRenderedPageBreak/>
        <w:t>五、</w:t>
      </w:r>
      <w:r w:rsidRPr="004264CC">
        <w:rPr>
          <w:rFonts w:ascii="黑体" w:eastAsia="黑体" w:hAnsi="黑体" w:cs="黑体" w:hint="eastAsia"/>
          <w:kern w:val="0"/>
          <w:sz w:val="28"/>
          <w:szCs w:val="28"/>
          <w:lang w:bidi="ar"/>
        </w:rPr>
        <w:t>活动流程</w:t>
      </w:r>
    </w:p>
    <w:p w:rsidR="00E47CFB" w:rsidRPr="005E40A7" w:rsidRDefault="00E47CFB" w:rsidP="00E47CF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E40A7">
        <w:rPr>
          <w:rFonts w:ascii="仿宋_GB2312" w:eastAsia="仿宋_GB2312" w:hint="eastAsia"/>
          <w:sz w:val="28"/>
          <w:szCs w:val="28"/>
        </w:rPr>
        <w:t>（一）宣传报名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264CC">
        <w:rPr>
          <w:rFonts w:ascii="仿宋_GB2312" w:eastAsia="仿宋_GB2312" w:hint="eastAsia"/>
          <w:sz w:val="28"/>
          <w:szCs w:val="28"/>
        </w:rPr>
        <w:t>时间：2018年4月16日-</w:t>
      </w:r>
      <w:r w:rsidRPr="004264CC">
        <w:rPr>
          <w:rFonts w:ascii="仿宋_GB2312" w:eastAsia="仿宋_GB2312"/>
          <w:sz w:val="28"/>
          <w:szCs w:val="28"/>
        </w:rPr>
        <w:t>2018</w:t>
      </w:r>
      <w:r w:rsidRPr="004264CC">
        <w:rPr>
          <w:rFonts w:ascii="仿宋_GB2312" w:eastAsia="仿宋_GB2312" w:hint="eastAsia"/>
          <w:sz w:val="28"/>
          <w:szCs w:val="28"/>
        </w:rPr>
        <w:t>年4月20日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报名</w:t>
      </w:r>
      <w:r w:rsidRPr="004264CC">
        <w:rPr>
          <w:rFonts w:ascii="仿宋_GB2312" w:eastAsia="仿宋_GB2312" w:hint="eastAsia"/>
          <w:sz w:val="28"/>
          <w:szCs w:val="28"/>
        </w:rPr>
        <w:t>方式：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264CC">
        <w:rPr>
          <w:rFonts w:ascii="仿宋_GB2312" w:eastAsia="仿宋_GB2312"/>
          <w:sz w:val="28"/>
          <w:szCs w:val="28"/>
        </w:rPr>
        <w:t>1</w:t>
      </w:r>
      <w:r w:rsidRPr="004264CC">
        <w:rPr>
          <w:rFonts w:ascii="仿宋_GB2312" w:eastAsia="仿宋_GB2312" w:hint="eastAsia"/>
          <w:sz w:val="28"/>
          <w:szCs w:val="28"/>
        </w:rPr>
        <w:t>、4月16日-</w:t>
      </w:r>
      <w:r w:rsidRPr="004264CC">
        <w:rPr>
          <w:rFonts w:ascii="仿宋_GB2312" w:eastAsia="仿宋_GB2312"/>
          <w:sz w:val="28"/>
          <w:szCs w:val="28"/>
        </w:rPr>
        <w:t>4</w:t>
      </w:r>
      <w:r w:rsidRPr="004264CC">
        <w:rPr>
          <w:rFonts w:ascii="仿宋_GB2312" w:eastAsia="仿宋_GB2312" w:hint="eastAsia"/>
          <w:sz w:val="28"/>
          <w:szCs w:val="28"/>
        </w:rPr>
        <w:t>月17日，怡园食堂门口摆摊进行现场报名活动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264CC">
        <w:rPr>
          <w:rFonts w:ascii="仿宋_GB2312" w:eastAsia="仿宋_GB2312"/>
          <w:sz w:val="28"/>
          <w:szCs w:val="28"/>
        </w:rPr>
        <w:t>2</w:t>
      </w:r>
      <w:r w:rsidRPr="004264CC">
        <w:rPr>
          <w:rFonts w:ascii="仿宋_GB2312" w:eastAsia="仿宋_GB2312" w:hint="eastAsia"/>
          <w:sz w:val="28"/>
          <w:szCs w:val="28"/>
        </w:rPr>
        <w:t>、4月18日-</w:t>
      </w:r>
      <w:r w:rsidRPr="004264CC">
        <w:rPr>
          <w:rFonts w:ascii="仿宋_GB2312" w:eastAsia="仿宋_GB2312"/>
          <w:sz w:val="28"/>
          <w:szCs w:val="28"/>
        </w:rPr>
        <w:t>4</w:t>
      </w:r>
      <w:r w:rsidRPr="004264CC">
        <w:rPr>
          <w:rFonts w:ascii="仿宋_GB2312" w:eastAsia="仿宋_GB2312" w:hint="eastAsia"/>
          <w:sz w:val="28"/>
          <w:szCs w:val="28"/>
        </w:rPr>
        <w:t>月19日，憬园食堂门口摆摊进现场行报名</w:t>
      </w:r>
      <w:r>
        <w:rPr>
          <w:rFonts w:ascii="仿宋_GB2312" w:eastAsia="仿宋_GB2312" w:hint="eastAsia"/>
          <w:sz w:val="28"/>
          <w:szCs w:val="28"/>
        </w:rPr>
        <w:t>活动；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264CC">
        <w:rPr>
          <w:rFonts w:ascii="仿宋_GB2312" w:eastAsia="仿宋_GB2312" w:hint="eastAsia"/>
          <w:sz w:val="28"/>
          <w:szCs w:val="28"/>
        </w:rPr>
        <w:t>3、4月20日，恬园食堂门口摆摊进行现场报名活动。</w:t>
      </w:r>
    </w:p>
    <w:p w:rsidR="00E47CFB" w:rsidRPr="005E40A7" w:rsidRDefault="00E47CFB" w:rsidP="00E47CFB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5E40A7">
        <w:rPr>
          <w:rFonts w:ascii="仿宋_GB2312" w:eastAsia="仿宋_GB2312" w:hint="eastAsia"/>
          <w:sz w:val="28"/>
          <w:szCs w:val="28"/>
        </w:rPr>
        <w:t>（二）比赛开展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264CC">
        <w:rPr>
          <w:rFonts w:ascii="仿宋_GB2312" w:eastAsia="仿宋_GB2312" w:hint="eastAsia"/>
          <w:sz w:val="28"/>
          <w:szCs w:val="28"/>
        </w:rPr>
        <w:t>比赛分为三个阶段共五个环节。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264CC">
        <w:rPr>
          <w:rFonts w:ascii="仿宋_GB2312" w:eastAsia="仿宋_GB2312" w:hint="eastAsia"/>
          <w:sz w:val="28"/>
          <w:szCs w:val="28"/>
        </w:rPr>
        <w:t>第一阶段包括组织报名和素材收集设计两个环节;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264CC">
        <w:rPr>
          <w:rFonts w:ascii="仿宋_GB2312" w:eastAsia="仿宋_GB2312" w:hint="eastAsia"/>
          <w:sz w:val="28"/>
          <w:szCs w:val="28"/>
        </w:rPr>
        <w:t>第二阶段包括初审和复赛两个环节；</w:t>
      </w:r>
    </w:p>
    <w:p w:rsidR="00E47CFB" w:rsidRPr="004264CC" w:rsidRDefault="00E47CFB" w:rsidP="00E47CFB">
      <w:pPr>
        <w:spacing w:line="360" w:lineRule="auto"/>
        <w:ind w:firstLine="570"/>
        <w:rPr>
          <w:rFonts w:ascii="仿宋_GB2312" w:eastAsia="仿宋_GB2312" w:hAnsi="仿宋_GB2312" w:cs="仿宋_GB2312"/>
          <w:kern w:val="0"/>
          <w:sz w:val="28"/>
          <w:szCs w:val="28"/>
        </w:rPr>
      </w:pPr>
      <w:r w:rsidRPr="004264CC">
        <w:rPr>
          <w:rFonts w:ascii="仿宋_GB2312" w:eastAsia="仿宋_GB2312" w:hint="eastAsia"/>
          <w:sz w:val="28"/>
          <w:szCs w:val="28"/>
        </w:rPr>
        <w:t>第三个阶段包括答辩环节。</w:t>
      </w:r>
    </w:p>
    <w:p w:rsidR="00E47CFB" w:rsidRPr="004264CC" w:rsidRDefault="00E47CFB" w:rsidP="00E47CFB">
      <w:pPr>
        <w:widowControl/>
        <w:spacing w:beforeLines="50" w:before="156" w:afterLines="50" w:after="156"/>
        <w:jc w:val="left"/>
        <w:rPr>
          <w:rFonts w:ascii="黑体" w:eastAsia="黑体" w:hAnsi="黑体" w:cs="黑体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kern w:val="0"/>
          <w:sz w:val="28"/>
          <w:szCs w:val="28"/>
          <w:lang w:bidi="ar"/>
        </w:rPr>
        <w:t>六、</w:t>
      </w:r>
      <w:r w:rsidRPr="004264CC">
        <w:rPr>
          <w:rFonts w:ascii="黑体" w:eastAsia="黑体" w:hAnsi="黑体" w:cs="黑体" w:hint="eastAsia"/>
          <w:kern w:val="0"/>
          <w:sz w:val="28"/>
          <w:szCs w:val="28"/>
          <w:lang w:bidi="ar"/>
        </w:rPr>
        <w:t>参赛要求</w:t>
      </w:r>
    </w:p>
    <w:p w:rsidR="00E47CFB" w:rsidRPr="004264CC" w:rsidRDefault="00E47CFB" w:rsidP="00E47CFB">
      <w:pPr>
        <w:widowControl/>
        <w:spacing w:line="360" w:lineRule="auto"/>
        <w:ind w:firstLineChars="200" w:firstLine="560"/>
        <w:jc w:val="left"/>
        <w:rPr>
          <w:rFonts w:ascii="黑体" w:eastAsia="黑体" w:hAnsi="黑体" w:cs="黑体"/>
          <w:kern w:val="0"/>
          <w:sz w:val="28"/>
          <w:szCs w:val="28"/>
          <w:lang w:bidi="ar"/>
        </w:rPr>
      </w:pP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以自由组队的形式参加，每个团队</w:t>
      </w: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>不超过四人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。</w:t>
      </w:r>
      <w:r w:rsidRPr="004264CC">
        <w:rPr>
          <w:rFonts w:ascii="黑体" w:eastAsia="黑体" w:hAnsi="黑体" w:cs="黑体"/>
          <w:kern w:val="0"/>
          <w:sz w:val="28"/>
          <w:szCs w:val="28"/>
          <w:lang w:bidi="ar"/>
        </w:rPr>
        <w:t xml:space="preserve"> </w:t>
      </w:r>
    </w:p>
    <w:p w:rsidR="00E47CFB" w:rsidRPr="004264CC" w:rsidRDefault="00E47CFB" w:rsidP="00E47CFB">
      <w:pPr>
        <w:widowControl/>
        <w:spacing w:beforeLines="50" w:before="156" w:afterLines="50" w:after="156"/>
        <w:jc w:val="left"/>
        <w:rPr>
          <w:rFonts w:ascii="黑体" w:eastAsia="黑体" w:hAnsi="黑体" w:cs="黑体"/>
          <w:kern w:val="0"/>
          <w:sz w:val="28"/>
          <w:szCs w:val="28"/>
          <w:lang w:bidi="ar"/>
        </w:rPr>
      </w:pPr>
      <w:r w:rsidRPr="004264CC">
        <w:rPr>
          <w:rFonts w:ascii="黑体" w:eastAsia="黑体" w:hAnsi="黑体" w:cs="黑体" w:hint="eastAsia"/>
          <w:kern w:val="0"/>
          <w:sz w:val="28"/>
          <w:szCs w:val="28"/>
          <w:lang w:bidi="ar"/>
        </w:rPr>
        <w:t>七、作品要求</w:t>
      </w:r>
    </w:p>
    <w:p w:rsidR="00E47CFB" w:rsidRDefault="00E47CFB" w:rsidP="00E47CFB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4264CC">
        <w:rPr>
          <w:rFonts w:ascii="仿宋_GB2312" w:eastAsia="仿宋_GB2312" w:hAnsi="仿宋_GB2312" w:cs="仿宋_GB2312" w:hint="eastAsia"/>
          <w:sz w:val="28"/>
          <w:szCs w:val="28"/>
        </w:rPr>
        <w:t>（一）</w:t>
      </w:r>
      <w:r>
        <w:rPr>
          <w:rFonts w:ascii="仿宋_GB2312" w:eastAsia="仿宋_GB2312" w:hAnsi="仿宋_GB2312" w:cs="仿宋_GB2312" w:hint="eastAsia"/>
          <w:sz w:val="28"/>
          <w:szCs w:val="28"/>
        </w:rPr>
        <w:t>参赛作品需</w:t>
      </w:r>
      <w:r w:rsidRPr="004264CC">
        <w:rPr>
          <w:rFonts w:ascii="仿宋_GB2312" w:eastAsia="仿宋_GB2312" w:hAnsi="仿宋_GB2312" w:cs="仿宋_GB2312" w:hint="eastAsia"/>
          <w:sz w:val="28"/>
          <w:szCs w:val="28"/>
        </w:rPr>
        <w:t>基于</w:t>
      </w:r>
      <w:r>
        <w:rPr>
          <w:rFonts w:ascii="仿宋_GB2312" w:eastAsia="仿宋_GB2312" w:hAnsi="仿宋_GB2312" w:cs="仿宋_GB2312" w:hint="eastAsia"/>
          <w:sz w:val="28"/>
          <w:szCs w:val="28"/>
        </w:rPr>
        <w:t>“</w:t>
      </w:r>
      <w:r w:rsidRPr="004264CC">
        <w:rPr>
          <w:rFonts w:ascii="仿宋_GB2312" w:eastAsia="仿宋_GB2312" w:hAnsi="仿宋_GB2312" w:cs="仿宋_GB2312" w:hint="eastAsia"/>
          <w:sz w:val="28"/>
          <w:szCs w:val="28"/>
        </w:rPr>
        <w:t>易班</w:t>
      </w:r>
      <w:r>
        <w:rPr>
          <w:rFonts w:ascii="仿宋_GB2312" w:eastAsia="仿宋_GB2312" w:hAnsi="仿宋_GB2312" w:cs="仿宋_GB2312" w:hint="eastAsia"/>
          <w:sz w:val="28"/>
          <w:szCs w:val="28"/>
        </w:rPr>
        <w:t>”</w:t>
      </w:r>
      <w:r w:rsidRPr="004264CC">
        <w:rPr>
          <w:rFonts w:ascii="仿宋_GB2312" w:eastAsia="仿宋_GB2312" w:hAnsi="仿宋_GB2312" w:cs="仿宋_GB2312" w:hint="eastAsia"/>
          <w:sz w:val="28"/>
          <w:szCs w:val="28"/>
        </w:rPr>
        <w:t>轻应用模板</w:t>
      </w:r>
      <w:r>
        <w:rPr>
          <w:rFonts w:ascii="仿宋_GB2312" w:eastAsia="仿宋_GB2312" w:hAnsi="仿宋_GB2312" w:cs="仿宋_GB2312" w:hint="eastAsia"/>
          <w:sz w:val="28"/>
          <w:szCs w:val="28"/>
        </w:rPr>
        <w:t>自由拼搭；</w:t>
      </w:r>
    </w:p>
    <w:p w:rsidR="00E47CFB" w:rsidRDefault="00E47CFB" w:rsidP="00E47CFB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（二）</w:t>
      </w: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>参赛</w:t>
      </w:r>
      <w:r>
        <w:rPr>
          <w:rFonts w:ascii="仿宋_GB2312" w:eastAsia="仿宋_GB2312" w:hAnsi="仿宋_GB2312" w:cs="仿宋_GB2312" w:hint="eastAsia"/>
          <w:sz w:val="28"/>
          <w:szCs w:val="28"/>
        </w:rPr>
        <w:t>作品需贴近大学生学习、生活实际</w:t>
      </w:r>
      <w:r w:rsidRPr="004264CC">
        <w:rPr>
          <w:rFonts w:ascii="仿宋_GB2312" w:eastAsia="仿宋_GB2312" w:hAnsi="仿宋_GB2312" w:cs="仿宋_GB2312" w:hint="eastAsia"/>
          <w:sz w:val="28"/>
          <w:szCs w:val="28"/>
        </w:rPr>
        <w:t>，</w:t>
      </w:r>
      <w:r>
        <w:rPr>
          <w:rFonts w:ascii="仿宋_GB2312" w:eastAsia="仿宋_GB2312" w:hAnsi="仿宋_GB2312" w:cs="仿宋_GB2312" w:hint="eastAsia"/>
          <w:sz w:val="28"/>
          <w:szCs w:val="28"/>
        </w:rPr>
        <w:t>内容积极向上，突出核心功能；</w:t>
      </w:r>
    </w:p>
    <w:p w:rsidR="00E47CFB" w:rsidRPr="004264CC" w:rsidRDefault="00E47CFB" w:rsidP="00E47CFB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（三）</w:t>
      </w: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>参赛</w:t>
      </w:r>
      <w:r>
        <w:rPr>
          <w:rFonts w:ascii="仿宋_GB2312" w:eastAsia="仿宋_GB2312" w:hAnsi="仿宋_GB2312" w:cs="仿宋_GB2312" w:hint="eastAsia"/>
          <w:sz w:val="28"/>
          <w:szCs w:val="28"/>
        </w:rPr>
        <w:t>作品均需原创。</w:t>
      </w:r>
    </w:p>
    <w:p w:rsidR="00E47CFB" w:rsidRPr="004264CC" w:rsidRDefault="00E47CFB" w:rsidP="00E47CFB">
      <w:pPr>
        <w:widowControl/>
        <w:spacing w:beforeLines="50" w:before="156" w:afterLines="50" w:after="156"/>
        <w:jc w:val="left"/>
        <w:rPr>
          <w:rFonts w:ascii="黑体" w:eastAsia="黑体" w:hAnsi="黑体" w:cs="黑体"/>
          <w:kern w:val="0"/>
          <w:sz w:val="28"/>
          <w:szCs w:val="28"/>
          <w:lang w:bidi="ar"/>
        </w:rPr>
      </w:pPr>
      <w:r w:rsidRPr="004264CC">
        <w:rPr>
          <w:rFonts w:ascii="黑体" w:eastAsia="黑体" w:hAnsi="黑体" w:cs="黑体" w:hint="eastAsia"/>
          <w:kern w:val="0"/>
          <w:sz w:val="28"/>
          <w:szCs w:val="28"/>
          <w:lang w:bidi="ar"/>
        </w:rPr>
        <w:t>八、奖项设置</w:t>
      </w:r>
    </w:p>
    <w:p w:rsidR="00E47CFB" w:rsidRPr="004264CC" w:rsidRDefault="00E47CFB" w:rsidP="00E47CFB">
      <w:pPr>
        <w:widowControl/>
        <w:spacing w:line="360" w:lineRule="auto"/>
        <w:ind w:firstLineChars="200" w:firstLine="560"/>
        <w:jc w:val="left"/>
        <w:rPr>
          <w:rFonts w:ascii="仿宋" w:eastAsia="仿宋" w:hAnsi="仿宋" w:cs="仿宋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lastRenderedPageBreak/>
        <w:t>大赛设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一等奖1名、二等奖2名、三等奖3</w:t>
      </w: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>名及单项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奖3名，大赛将向获奖选手颁发荣誉证书。</w:t>
      </w:r>
    </w:p>
    <w:p w:rsidR="00E47CFB" w:rsidRPr="004264CC" w:rsidRDefault="00E47CFB" w:rsidP="00E47CFB">
      <w:pPr>
        <w:widowControl/>
        <w:spacing w:line="360" w:lineRule="auto"/>
        <w:ind w:firstLineChars="200" w:firstLine="560"/>
        <w:jc w:val="left"/>
        <w:rPr>
          <w:rFonts w:ascii="仿宋" w:eastAsia="仿宋" w:hAnsi="仿宋" w:cs="仿宋"/>
          <w:kern w:val="0"/>
          <w:sz w:val="28"/>
          <w:szCs w:val="28"/>
          <w:lang w:bidi="ar"/>
        </w:rPr>
      </w:pP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一等奖1名，颁发奖状、奖金800元；</w:t>
      </w:r>
    </w:p>
    <w:p w:rsidR="00E47CFB" w:rsidRPr="004264CC" w:rsidRDefault="00E47CFB" w:rsidP="00E47CFB">
      <w:pPr>
        <w:widowControl/>
        <w:spacing w:line="360" w:lineRule="auto"/>
        <w:ind w:firstLineChars="200" w:firstLine="560"/>
        <w:jc w:val="left"/>
        <w:rPr>
          <w:rFonts w:ascii="仿宋" w:eastAsia="仿宋" w:hAnsi="仿宋" w:cs="仿宋"/>
          <w:kern w:val="0"/>
          <w:sz w:val="28"/>
          <w:szCs w:val="28"/>
          <w:lang w:bidi="ar"/>
        </w:rPr>
      </w:pP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二等奖2名，颁发奖状、奖金</w:t>
      </w:r>
      <w:r w:rsidRPr="004264CC">
        <w:rPr>
          <w:rFonts w:ascii="仿宋" w:eastAsia="仿宋" w:hAnsi="仿宋" w:cs="仿宋"/>
          <w:kern w:val="0"/>
          <w:sz w:val="28"/>
          <w:szCs w:val="28"/>
          <w:lang w:bidi="ar"/>
        </w:rPr>
        <w:t>5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00元；</w:t>
      </w:r>
    </w:p>
    <w:p w:rsidR="00E47CFB" w:rsidRPr="004264CC" w:rsidRDefault="00E47CFB" w:rsidP="00E47CFB">
      <w:pPr>
        <w:widowControl/>
        <w:spacing w:line="360" w:lineRule="auto"/>
        <w:ind w:firstLineChars="200" w:firstLine="560"/>
        <w:jc w:val="left"/>
        <w:rPr>
          <w:rFonts w:ascii="仿宋" w:eastAsia="仿宋" w:hAnsi="仿宋" w:cs="仿宋"/>
          <w:kern w:val="0"/>
          <w:sz w:val="28"/>
          <w:szCs w:val="28"/>
          <w:lang w:bidi="ar"/>
        </w:rPr>
      </w:pP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三等奖3名，颁发奖状、奖金</w:t>
      </w:r>
      <w:r w:rsidRPr="004264CC">
        <w:rPr>
          <w:rFonts w:ascii="仿宋" w:eastAsia="仿宋" w:hAnsi="仿宋" w:cs="仿宋"/>
          <w:kern w:val="0"/>
          <w:sz w:val="28"/>
          <w:szCs w:val="28"/>
          <w:lang w:bidi="ar"/>
        </w:rPr>
        <w:t>2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00元；</w:t>
      </w:r>
    </w:p>
    <w:p w:rsidR="00E47CFB" w:rsidRPr="004264CC" w:rsidRDefault="00E47CFB" w:rsidP="00E47CFB">
      <w:pPr>
        <w:widowControl/>
        <w:spacing w:line="360" w:lineRule="auto"/>
        <w:ind w:firstLineChars="200" w:firstLine="560"/>
        <w:jc w:val="left"/>
        <w:rPr>
          <w:rFonts w:ascii="仿宋" w:eastAsia="仿宋" w:hAnsi="仿宋" w:cs="仿宋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>最具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创意奖，颁发奖状、奖金200元；</w:t>
      </w:r>
    </w:p>
    <w:p w:rsidR="00E47CFB" w:rsidRPr="004264CC" w:rsidRDefault="00E47CFB" w:rsidP="00E47CFB">
      <w:pPr>
        <w:widowControl/>
        <w:spacing w:line="360" w:lineRule="auto"/>
        <w:ind w:firstLineChars="200" w:firstLine="560"/>
        <w:jc w:val="left"/>
        <w:rPr>
          <w:rFonts w:ascii="仿宋" w:eastAsia="仿宋" w:hAnsi="仿宋" w:cs="仿宋"/>
          <w:kern w:val="0"/>
          <w:sz w:val="28"/>
          <w:szCs w:val="28"/>
          <w:lang w:bidi="ar"/>
        </w:rPr>
      </w:pP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最</w:t>
      </w: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>具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>人气奖，颁发奖状、奖金200元；</w:t>
      </w:r>
    </w:p>
    <w:p w:rsidR="00E47CFB" w:rsidRDefault="00E47CFB" w:rsidP="00E47CFB">
      <w:pPr>
        <w:widowControl/>
        <w:shd w:val="clear" w:color="auto" w:fill="FFFFFF"/>
        <w:spacing w:line="560" w:lineRule="exact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kern w:val="0"/>
          <w:sz w:val="28"/>
          <w:szCs w:val="28"/>
          <w:lang w:bidi="ar"/>
        </w:rPr>
        <w:t>九</w:t>
      </w:r>
      <w:r w:rsidRPr="004264CC">
        <w:rPr>
          <w:rFonts w:ascii="黑体" w:eastAsia="黑体" w:hAnsi="黑体" w:cs="黑体" w:hint="eastAsia"/>
          <w:kern w:val="0"/>
          <w:sz w:val="28"/>
          <w:szCs w:val="28"/>
          <w:lang w:bidi="ar"/>
        </w:rPr>
        <w:t>、其他事项</w:t>
      </w:r>
    </w:p>
    <w:p w:rsidR="00E47CFB" w:rsidRPr="004264CC" w:rsidRDefault="00E47CFB" w:rsidP="00E47CFB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inherit" w:eastAsia="微软雅黑" w:hAnsi="inherit" w:cs="宋体" w:hint="eastAsia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（一）</w:t>
      </w:r>
      <w:r w:rsidRPr="004264CC">
        <w:rPr>
          <w:rFonts w:ascii="仿宋" w:eastAsia="仿宋" w:hAnsi="仿宋" w:cs="宋体" w:hint="eastAsia"/>
          <w:kern w:val="0"/>
          <w:sz w:val="28"/>
          <w:szCs w:val="28"/>
        </w:rPr>
        <w:t>各学院要将此项活动作为推广“易班”的重要契机，广泛</w:t>
      </w:r>
      <w:r>
        <w:rPr>
          <w:rFonts w:ascii="仿宋" w:eastAsia="仿宋" w:hAnsi="仿宋" w:cs="宋体" w:hint="eastAsia"/>
          <w:kern w:val="0"/>
          <w:sz w:val="28"/>
          <w:szCs w:val="28"/>
        </w:rPr>
        <w:t>动员</w:t>
      </w:r>
      <w:r w:rsidRPr="004264CC">
        <w:rPr>
          <w:rFonts w:ascii="仿宋" w:eastAsia="仿宋" w:hAnsi="仿宋" w:cs="宋体" w:hint="eastAsia"/>
          <w:kern w:val="0"/>
          <w:sz w:val="28"/>
          <w:szCs w:val="28"/>
        </w:rPr>
        <w:t>师生积极参与。</w:t>
      </w:r>
    </w:p>
    <w:p w:rsidR="00E47CFB" w:rsidRPr="004264CC" w:rsidRDefault="00E47CFB" w:rsidP="00E47CFB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inherit" w:eastAsia="微软雅黑" w:hAnsi="inherit" w:cs="宋体" w:hint="eastAsia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（二）</w:t>
      </w:r>
      <w:r w:rsidRPr="004264CC">
        <w:rPr>
          <w:rFonts w:ascii="仿宋" w:eastAsia="仿宋" w:hAnsi="仿宋" w:cs="宋体" w:hint="eastAsia"/>
          <w:kern w:val="0"/>
          <w:sz w:val="28"/>
          <w:szCs w:val="28"/>
        </w:rPr>
        <w:t>凡提交作品，其所有权、使用权、修改权及相关知识产权归活动主办方所有，主办方有权决定获选作品的修改、使用场合、使用方式等。</w:t>
      </w:r>
    </w:p>
    <w:p w:rsidR="00E47CFB" w:rsidRPr="004264CC" w:rsidRDefault="00E47CFB" w:rsidP="00E47CFB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（三）联系方式：</w:t>
      </w:r>
    </w:p>
    <w:p w:rsidR="00E47CFB" w:rsidRPr="004264CC" w:rsidRDefault="00E47CFB" w:rsidP="00E47CFB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4264CC">
        <w:rPr>
          <w:rFonts w:ascii="仿宋" w:eastAsia="仿宋" w:hAnsi="仿宋" w:cs="宋体" w:hint="eastAsia"/>
          <w:kern w:val="0"/>
          <w:sz w:val="28"/>
          <w:szCs w:val="28"/>
        </w:rPr>
        <w:t>昆明理工大学</w:t>
      </w:r>
      <w:r>
        <w:rPr>
          <w:rFonts w:ascii="仿宋" w:eastAsia="仿宋" w:hAnsi="仿宋" w:cs="宋体" w:hint="eastAsia"/>
          <w:kern w:val="0"/>
          <w:sz w:val="28"/>
          <w:szCs w:val="28"/>
        </w:rPr>
        <w:t>“</w:t>
      </w:r>
      <w:r w:rsidRPr="004264CC">
        <w:rPr>
          <w:rFonts w:ascii="仿宋" w:eastAsia="仿宋" w:hAnsi="仿宋" w:cs="宋体" w:hint="eastAsia"/>
          <w:kern w:val="0"/>
          <w:sz w:val="28"/>
          <w:szCs w:val="28"/>
        </w:rPr>
        <w:t>易班</w:t>
      </w:r>
      <w:r>
        <w:rPr>
          <w:rFonts w:ascii="仿宋" w:eastAsia="仿宋" w:hAnsi="仿宋" w:cs="宋体" w:hint="eastAsia"/>
          <w:kern w:val="0"/>
          <w:sz w:val="28"/>
          <w:szCs w:val="28"/>
        </w:rPr>
        <w:t>”</w:t>
      </w:r>
      <w:r w:rsidRPr="004264CC">
        <w:rPr>
          <w:rFonts w:ascii="仿宋" w:eastAsia="仿宋" w:hAnsi="仿宋" w:cs="宋体" w:hint="eastAsia"/>
          <w:kern w:val="0"/>
          <w:sz w:val="28"/>
          <w:szCs w:val="28"/>
        </w:rPr>
        <w:t>发展中心  0871-65956336;</w:t>
      </w:r>
    </w:p>
    <w:p w:rsidR="00E47CFB" w:rsidRPr="004264CC" w:rsidRDefault="00E47CFB" w:rsidP="00E47CFB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4264CC">
        <w:rPr>
          <w:rFonts w:ascii="仿宋" w:eastAsia="仿宋" w:hAnsi="仿宋" w:cs="宋体" w:hint="eastAsia"/>
          <w:kern w:val="0"/>
          <w:sz w:val="28"/>
          <w:szCs w:val="28"/>
        </w:rPr>
        <w:t>昆明理工大学信息工程与自动化学院</w:t>
      </w:r>
      <w:r>
        <w:rPr>
          <w:rFonts w:ascii="仿宋" w:eastAsia="仿宋" w:hAnsi="仿宋" w:cs="宋体" w:hint="eastAsia"/>
          <w:kern w:val="0"/>
          <w:sz w:val="28"/>
          <w:szCs w:val="28"/>
        </w:rPr>
        <w:t>“</w:t>
      </w:r>
      <w:r w:rsidRPr="004264CC">
        <w:rPr>
          <w:rFonts w:ascii="仿宋" w:eastAsia="仿宋" w:hAnsi="仿宋" w:cs="宋体" w:hint="eastAsia"/>
          <w:kern w:val="0"/>
          <w:sz w:val="28"/>
          <w:szCs w:val="28"/>
        </w:rPr>
        <w:t>易班</w:t>
      </w:r>
      <w:r>
        <w:rPr>
          <w:rFonts w:ascii="仿宋" w:eastAsia="仿宋" w:hAnsi="仿宋" w:cs="宋体" w:hint="eastAsia"/>
          <w:kern w:val="0"/>
          <w:sz w:val="28"/>
          <w:szCs w:val="28"/>
        </w:rPr>
        <w:t>”工作</w:t>
      </w:r>
      <w:r w:rsidRPr="004264CC">
        <w:rPr>
          <w:rFonts w:ascii="仿宋" w:eastAsia="仿宋" w:hAnsi="仿宋" w:cs="宋体" w:hint="eastAsia"/>
          <w:kern w:val="0"/>
          <w:sz w:val="28"/>
          <w:szCs w:val="28"/>
        </w:rPr>
        <w:t>分站  0871-</w:t>
      </w:r>
      <w:r w:rsidRPr="004264CC">
        <w:rPr>
          <w:rFonts w:ascii="仿宋" w:eastAsia="仿宋" w:hAnsi="仿宋" w:cs="宋体"/>
          <w:kern w:val="0"/>
          <w:sz w:val="28"/>
          <w:szCs w:val="28"/>
        </w:rPr>
        <w:t>65916595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 xml:space="preserve">  </w:t>
      </w:r>
    </w:p>
    <w:p w:rsidR="00E47CFB" w:rsidRPr="004264CC" w:rsidRDefault="00E47CFB" w:rsidP="00E47CFB">
      <w:pPr>
        <w:widowControl/>
        <w:spacing w:after="240"/>
        <w:ind w:firstLineChars="200" w:firstLine="560"/>
        <w:jc w:val="left"/>
        <w:rPr>
          <w:rFonts w:ascii="仿宋" w:eastAsia="仿宋" w:hAnsi="仿宋" w:cs="仿宋"/>
          <w:kern w:val="0"/>
          <w:sz w:val="28"/>
          <w:szCs w:val="28"/>
          <w:lang w:bidi="ar"/>
        </w:rPr>
      </w:pPr>
    </w:p>
    <w:p w:rsidR="00E47CFB" w:rsidRPr="004264CC" w:rsidRDefault="00E47CFB" w:rsidP="00E47CFB">
      <w:pPr>
        <w:widowControl/>
        <w:spacing w:after="240"/>
        <w:ind w:firstLineChars="200" w:firstLine="560"/>
        <w:jc w:val="left"/>
        <w:rPr>
          <w:rFonts w:ascii="仿宋" w:eastAsia="仿宋" w:hAnsi="仿宋" w:cs="仿宋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 xml:space="preserve"> </w:t>
      </w:r>
    </w:p>
    <w:p w:rsidR="00E47CFB" w:rsidRDefault="00E47CFB" w:rsidP="00E47CFB">
      <w:pPr>
        <w:widowControl/>
        <w:ind w:right="560" w:firstLineChars="200" w:firstLine="560"/>
        <w:jc w:val="right"/>
        <w:rPr>
          <w:rFonts w:ascii="仿宋" w:eastAsia="仿宋" w:hAnsi="仿宋" w:cs="仿宋" w:hint="eastAsia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>学生工作部（处）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 xml:space="preserve">   </w:t>
      </w:r>
    </w:p>
    <w:p w:rsidR="00E47CFB" w:rsidRDefault="00E47CFB" w:rsidP="00E47CFB">
      <w:pPr>
        <w:widowControl/>
        <w:ind w:firstLineChars="200" w:firstLine="560"/>
        <w:jc w:val="right"/>
        <w:rPr>
          <w:rFonts w:ascii="仿宋" w:eastAsia="仿宋" w:hAnsi="仿宋" w:cs="仿宋" w:hint="eastAsia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>昆明理工大学易班发展中心</w:t>
      </w:r>
      <w:r w:rsidRPr="004264CC">
        <w:rPr>
          <w:rFonts w:ascii="仿宋" w:eastAsia="仿宋" w:hAnsi="仿宋" w:cs="仿宋" w:hint="eastAsia"/>
          <w:kern w:val="0"/>
          <w:sz w:val="28"/>
          <w:szCs w:val="28"/>
          <w:lang w:bidi="ar"/>
        </w:rPr>
        <w:t xml:space="preserve">  </w:t>
      </w:r>
    </w:p>
    <w:p w:rsidR="00E47CFB" w:rsidRPr="00E47CFB" w:rsidRDefault="00E47CFB" w:rsidP="00E47CFB">
      <w:pPr>
        <w:widowControl/>
        <w:ind w:right="560" w:firstLineChars="200" w:firstLine="560"/>
        <w:jc w:val="right"/>
        <w:rPr>
          <w:rFonts w:ascii="仿宋" w:eastAsia="仿宋" w:hAnsi="仿宋" w:cs="仿宋"/>
          <w:kern w:val="0"/>
          <w:sz w:val="28"/>
          <w:szCs w:val="28"/>
          <w:lang w:bidi="ar"/>
        </w:rPr>
      </w:pPr>
      <w:r w:rsidRPr="004264CC">
        <w:rPr>
          <w:rFonts w:ascii="仿宋_GB2312" w:eastAsia="仿宋_GB2312" w:hAnsi="仿宋_GB2312" w:cs="仿宋_GB2312" w:hint="eastAsia"/>
          <w:sz w:val="28"/>
          <w:szCs w:val="28"/>
        </w:rPr>
        <w:t>2018年4月16日</w:t>
      </w:r>
    </w:p>
    <w:sectPr w:rsidR="00E47CFB" w:rsidRPr="00E47CFB">
      <w:footerReference w:type="default" r:id="rId8"/>
      <w:pgSz w:w="11906" w:h="16838"/>
      <w:pgMar w:top="1191" w:right="1418" w:bottom="119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59D1" w:rsidRDefault="00FD59D1">
      <w:r>
        <w:separator/>
      </w:r>
    </w:p>
  </w:endnote>
  <w:endnote w:type="continuationSeparator" w:id="0">
    <w:p w:rsidR="00FD59D1" w:rsidRDefault="00FD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59D1" w:rsidRDefault="00FD59D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E47CFB" w:rsidRPr="00E47CFB">
      <w:rPr>
        <w:noProof/>
        <w:lang w:val="zh-CN" w:eastAsia="zh-CN"/>
      </w:rPr>
      <w:t>1</w:t>
    </w:r>
    <w:r>
      <w:fldChar w:fldCharType="end"/>
    </w:r>
  </w:p>
  <w:p w:rsidR="00FD59D1" w:rsidRDefault="00FD59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59D1" w:rsidRDefault="00FD59D1">
      <w:r>
        <w:separator/>
      </w:r>
    </w:p>
  </w:footnote>
  <w:footnote w:type="continuationSeparator" w:id="0">
    <w:p w:rsidR="00FD59D1" w:rsidRDefault="00FD5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878"/>
    <w:multiLevelType w:val="hybridMultilevel"/>
    <w:tmpl w:val="A0960DA8"/>
    <w:lvl w:ilvl="0" w:tplc="751C1F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DB525F"/>
    <w:multiLevelType w:val="singleLevel"/>
    <w:tmpl w:val="58DB525F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FCD7782"/>
    <w:multiLevelType w:val="hybridMultilevel"/>
    <w:tmpl w:val="050E39DC"/>
    <w:lvl w:ilvl="0" w:tplc="5E7C4CD6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27D6"/>
    <w:rsid w:val="00036CDA"/>
    <w:rsid w:val="00036FFF"/>
    <w:rsid w:val="00051609"/>
    <w:rsid w:val="0009633B"/>
    <w:rsid w:val="000D3820"/>
    <w:rsid w:val="000E349C"/>
    <w:rsid w:val="000F4C2E"/>
    <w:rsid w:val="000F63EB"/>
    <w:rsid w:val="0010244B"/>
    <w:rsid w:val="00104B1E"/>
    <w:rsid w:val="001052E3"/>
    <w:rsid w:val="00106334"/>
    <w:rsid w:val="00107985"/>
    <w:rsid w:val="00113039"/>
    <w:rsid w:val="00117996"/>
    <w:rsid w:val="00120BCF"/>
    <w:rsid w:val="0013553C"/>
    <w:rsid w:val="00143C73"/>
    <w:rsid w:val="00155076"/>
    <w:rsid w:val="0015550F"/>
    <w:rsid w:val="00155994"/>
    <w:rsid w:val="001734A2"/>
    <w:rsid w:val="00175FB4"/>
    <w:rsid w:val="00181B8D"/>
    <w:rsid w:val="001C2934"/>
    <w:rsid w:val="001C3279"/>
    <w:rsid w:val="001C684F"/>
    <w:rsid w:val="0020721A"/>
    <w:rsid w:val="00223DC5"/>
    <w:rsid w:val="002255A7"/>
    <w:rsid w:val="002269BD"/>
    <w:rsid w:val="00243158"/>
    <w:rsid w:val="00286930"/>
    <w:rsid w:val="002B1F0F"/>
    <w:rsid w:val="002B3D1A"/>
    <w:rsid w:val="002C6995"/>
    <w:rsid w:val="002E0093"/>
    <w:rsid w:val="002E362D"/>
    <w:rsid w:val="002E719C"/>
    <w:rsid w:val="002E72BB"/>
    <w:rsid w:val="002F68E1"/>
    <w:rsid w:val="00300501"/>
    <w:rsid w:val="00316213"/>
    <w:rsid w:val="00397810"/>
    <w:rsid w:val="003B025F"/>
    <w:rsid w:val="003B7E67"/>
    <w:rsid w:val="003C0C49"/>
    <w:rsid w:val="003C39F9"/>
    <w:rsid w:val="003C5EBA"/>
    <w:rsid w:val="003C6EBD"/>
    <w:rsid w:val="003C7FDC"/>
    <w:rsid w:val="003E07CE"/>
    <w:rsid w:val="003F4ADE"/>
    <w:rsid w:val="00445CC2"/>
    <w:rsid w:val="00446675"/>
    <w:rsid w:val="00450272"/>
    <w:rsid w:val="00452E0F"/>
    <w:rsid w:val="00475393"/>
    <w:rsid w:val="0048141C"/>
    <w:rsid w:val="00483116"/>
    <w:rsid w:val="00495B95"/>
    <w:rsid w:val="004A7B9F"/>
    <w:rsid w:val="004B3916"/>
    <w:rsid w:val="004D6EE3"/>
    <w:rsid w:val="004E2B35"/>
    <w:rsid w:val="00522ED5"/>
    <w:rsid w:val="00571C1A"/>
    <w:rsid w:val="00591AC3"/>
    <w:rsid w:val="005C2371"/>
    <w:rsid w:val="005C49C3"/>
    <w:rsid w:val="005C57E5"/>
    <w:rsid w:val="005D329C"/>
    <w:rsid w:val="005E60E2"/>
    <w:rsid w:val="006132F1"/>
    <w:rsid w:val="00614704"/>
    <w:rsid w:val="006163A5"/>
    <w:rsid w:val="00621181"/>
    <w:rsid w:val="00630814"/>
    <w:rsid w:val="00630BCA"/>
    <w:rsid w:val="006459B3"/>
    <w:rsid w:val="00650848"/>
    <w:rsid w:val="00674241"/>
    <w:rsid w:val="00687DF6"/>
    <w:rsid w:val="00695F38"/>
    <w:rsid w:val="006D46DE"/>
    <w:rsid w:val="006D6EA7"/>
    <w:rsid w:val="006E0643"/>
    <w:rsid w:val="006F4D15"/>
    <w:rsid w:val="006F65F7"/>
    <w:rsid w:val="00701C27"/>
    <w:rsid w:val="00705508"/>
    <w:rsid w:val="00711135"/>
    <w:rsid w:val="00744331"/>
    <w:rsid w:val="00764DD9"/>
    <w:rsid w:val="00775813"/>
    <w:rsid w:val="00787372"/>
    <w:rsid w:val="0079293B"/>
    <w:rsid w:val="007B6268"/>
    <w:rsid w:val="007C74DB"/>
    <w:rsid w:val="007D0EDD"/>
    <w:rsid w:val="007D7FD2"/>
    <w:rsid w:val="0081168F"/>
    <w:rsid w:val="008767E1"/>
    <w:rsid w:val="0088017A"/>
    <w:rsid w:val="0089608D"/>
    <w:rsid w:val="008968E3"/>
    <w:rsid w:val="008A2EF9"/>
    <w:rsid w:val="008C6EB1"/>
    <w:rsid w:val="008D0490"/>
    <w:rsid w:val="008F21E7"/>
    <w:rsid w:val="00914416"/>
    <w:rsid w:val="00924BBD"/>
    <w:rsid w:val="00934D73"/>
    <w:rsid w:val="009443EE"/>
    <w:rsid w:val="009916FB"/>
    <w:rsid w:val="00996407"/>
    <w:rsid w:val="00997F86"/>
    <w:rsid w:val="009B73F8"/>
    <w:rsid w:val="009D61DC"/>
    <w:rsid w:val="009E55DA"/>
    <w:rsid w:val="009F6EA2"/>
    <w:rsid w:val="00A01789"/>
    <w:rsid w:val="00A270EC"/>
    <w:rsid w:val="00A32C18"/>
    <w:rsid w:val="00A45AD0"/>
    <w:rsid w:val="00A540F2"/>
    <w:rsid w:val="00A560C6"/>
    <w:rsid w:val="00A73F42"/>
    <w:rsid w:val="00AB1B97"/>
    <w:rsid w:val="00AF49D3"/>
    <w:rsid w:val="00B06064"/>
    <w:rsid w:val="00B111CA"/>
    <w:rsid w:val="00B20BF0"/>
    <w:rsid w:val="00B47DB6"/>
    <w:rsid w:val="00B537D2"/>
    <w:rsid w:val="00B719B1"/>
    <w:rsid w:val="00B71B7F"/>
    <w:rsid w:val="00B725B9"/>
    <w:rsid w:val="00B94D3C"/>
    <w:rsid w:val="00BA0F4B"/>
    <w:rsid w:val="00BA4DB7"/>
    <w:rsid w:val="00BB0CB9"/>
    <w:rsid w:val="00BE6B4D"/>
    <w:rsid w:val="00BE75F6"/>
    <w:rsid w:val="00C06401"/>
    <w:rsid w:val="00C22163"/>
    <w:rsid w:val="00C23B94"/>
    <w:rsid w:val="00C44A09"/>
    <w:rsid w:val="00C46F79"/>
    <w:rsid w:val="00C90933"/>
    <w:rsid w:val="00C93678"/>
    <w:rsid w:val="00CA7EA1"/>
    <w:rsid w:val="00CC0AB5"/>
    <w:rsid w:val="00CC113D"/>
    <w:rsid w:val="00D11398"/>
    <w:rsid w:val="00D173B0"/>
    <w:rsid w:val="00D24B48"/>
    <w:rsid w:val="00D33D97"/>
    <w:rsid w:val="00D341E1"/>
    <w:rsid w:val="00D75695"/>
    <w:rsid w:val="00D869AB"/>
    <w:rsid w:val="00DA3692"/>
    <w:rsid w:val="00DC75AE"/>
    <w:rsid w:val="00DE648B"/>
    <w:rsid w:val="00E05198"/>
    <w:rsid w:val="00E21A8C"/>
    <w:rsid w:val="00E23B55"/>
    <w:rsid w:val="00E31C19"/>
    <w:rsid w:val="00E32C55"/>
    <w:rsid w:val="00E36D7C"/>
    <w:rsid w:val="00E47CFB"/>
    <w:rsid w:val="00E8234C"/>
    <w:rsid w:val="00EC3F2B"/>
    <w:rsid w:val="00EE189A"/>
    <w:rsid w:val="00EE28CE"/>
    <w:rsid w:val="00EF0B91"/>
    <w:rsid w:val="00F04F14"/>
    <w:rsid w:val="00F1070D"/>
    <w:rsid w:val="00F12930"/>
    <w:rsid w:val="00F2595B"/>
    <w:rsid w:val="00F45C24"/>
    <w:rsid w:val="00F5235C"/>
    <w:rsid w:val="00F73FCD"/>
    <w:rsid w:val="00F8702F"/>
    <w:rsid w:val="00F905C6"/>
    <w:rsid w:val="00F94CA8"/>
    <w:rsid w:val="00FD0C87"/>
    <w:rsid w:val="00FD59D1"/>
    <w:rsid w:val="00FD796E"/>
    <w:rsid w:val="00FF690A"/>
    <w:rsid w:val="10E02D70"/>
    <w:rsid w:val="15423A4C"/>
    <w:rsid w:val="18AA4C20"/>
    <w:rsid w:val="19951660"/>
    <w:rsid w:val="1E9B68F8"/>
    <w:rsid w:val="27786146"/>
    <w:rsid w:val="2871386B"/>
    <w:rsid w:val="52A21AC6"/>
    <w:rsid w:val="55055377"/>
    <w:rsid w:val="562733A3"/>
    <w:rsid w:val="570A5B00"/>
    <w:rsid w:val="69D5148F"/>
    <w:rsid w:val="71253B81"/>
    <w:rsid w:val="75834D97"/>
    <w:rsid w:val="7885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0252B2C-E717-4DE7-8F3A-88B541B0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Times New Roman" w:hAnsi="Times New Roman"/>
      <w:kern w:val="2"/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rFonts w:ascii="Times New Roman" w:hAnsi="Times New Roman"/>
      <w:kern w:val="2"/>
      <w:sz w:val="18"/>
      <w:szCs w:val="18"/>
    </w:rPr>
  </w:style>
  <w:style w:type="character" w:customStyle="1" w:styleId="Char1">
    <w:name w:val="日期 Char"/>
    <w:link w:val="a5"/>
    <w:rPr>
      <w:rFonts w:ascii="Times New Roman" w:hAnsi="Times New Roman"/>
      <w:kern w:val="2"/>
      <w:sz w:val="21"/>
      <w:szCs w:val="24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styleId="a7">
    <w:name w:val="Strong"/>
    <w:qFormat/>
    <w:rPr>
      <w:b/>
      <w:bCs/>
    </w:rPr>
  </w:style>
  <w:style w:type="character" w:customStyle="1" w:styleId="Char2">
    <w:name w:val="页脚 Char"/>
    <w:link w:val="a8"/>
    <w:uiPriority w:val="99"/>
    <w:rPr>
      <w:rFonts w:ascii="Times New Roman" w:hAnsi="Times New Roman"/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Date"/>
    <w:basedOn w:val="a"/>
    <w:next w:val="a"/>
    <w:link w:val="Char1"/>
    <w:pPr>
      <w:ind w:leftChars="2500" w:left="100"/>
    </w:pPr>
  </w:style>
  <w:style w:type="paragraph" w:styleId="a9">
    <w:name w:val="列出段落"/>
    <w:basedOn w:val="a"/>
    <w:uiPriority w:val="34"/>
    <w:qFormat/>
    <w:rsid w:val="00E47C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China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</dc:title>
  <dc:subject/>
  <dc:creator>User</dc:creator>
  <cp:keywords/>
  <cp:lastModifiedBy>尚 若冰</cp:lastModifiedBy>
  <cp:revision>2</cp:revision>
  <cp:lastPrinted>2018-04-11T01:19:00Z</cp:lastPrinted>
  <dcterms:created xsi:type="dcterms:W3CDTF">2022-03-05T03:42:00Z</dcterms:created>
  <dcterms:modified xsi:type="dcterms:W3CDTF">2022-03-05T03:42:00Z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