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方正粗黑宋简体" w:hAnsi="方正粗黑宋简体" w:eastAsia="方正粗黑宋简体" w:cs="方正粗黑宋简体"/>
          <w:b w:val="0"/>
          <w:bCs/>
        </w:rPr>
      </w:pPr>
      <w:r>
        <w:rPr>
          <w:rFonts w:hint="eastAsia" w:ascii="方正粗黑宋简体" w:hAnsi="方正粗黑宋简体" w:eastAsia="方正粗黑宋简体" w:cs="方正粗黑宋简体"/>
          <w:b w:val="0"/>
          <w:bCs/>
        </w:rPr>
        <w:t>学生社区教育管理中心关于</w:t>
      </w:r>
      <w:r>
        <w:rPr>
          <w:rFonts w:hint="eastAsia" w:ascii="方正粗黑宋简体" w:hAnsi="方正粗黑宋简体" w:eastAsia="方正粗黑宋简体" w:cs="方正粗黑宋简体"/>
          <w:b w:val="0"/>
          <w:bCs/>
          <w:lang w:val="en-US" w:eastAsia="zh-CN"/>
        </w:rPr>
        <w:t>开展2020年10月份</w:t>
      </w:r>
      <w:r>
        <w:rPr>
          <w:rFonts w:hint="eastAsia" w:ascii="方正粗黑宋简体" w:hAnsi="方正粗黑宋简体" w:eastAsia="方正粗黑宋简体" w:cs="方正粗黑宋简体"/>
          <w:b w:val="0"/>
          <w:bCs/>
        </w:rPr>
        <w:t>“爱国卫生大扫除”活动的通知</w:t>
      </w:r>
    </w:p>
    <w:p>
      <w:pPr>
        <w:pStyle w:val="2"/>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各学院、社区中心各科室（园区）：</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rPr>
        <w:t>为深入学习贯彻落实习近平总书记关于开展新时代爱国卫生运动重要指示精神，</w:t>
      </w:r>
      <w:r>
        <w:rPr>
          <w:rFonts w:hint="eastAsia" w:ascii="仿宋" w:hAnsi="仿宋" w:eastAsia="仿宋" w:cs="仿宋"/>
          <w:sz w:val="32"/>
          <w:szCs w:val="32"/>
          <w:lang w:val="en-US" w:eastAsia="zh-CN"/>
        </w:rPr>
        <w:t>根据</w:t>
      </w:r>
      <w:r>
        <w:rPr>
          <w:rFonts w:hint="eastAsia" w:ascii="仿宋" w:hAnsi="仿宋" w:eastAsia="仿宋" w:cs="仿宋"/>
          <w:sz w:val="32"/>
          <w:szCs w:val="32"/>
        </w:rPr>
        <w:t>爱国卫生专项行动</w:t>
      </w:r>
      <w:r>
        <w:rPr>
          <w:rFonts w:hint="eastAsia" w:ascii="仿宋" w:hAnsi="仿宋" w:eastAsia="仿宋" w:cs="仿宋"/>
          <w:sz w:val="32"/>
          <w:szCs w:val="32"/>
          <w:lang w:val="en-US" w:eastAsia="zh-CN"/>
        </w:rPr>
        <w:t>相关要求，</w:t>
      </w:r>
      <w:r>
        <w:rPr>
          <w:rFonts w:hint="eastAsia" w:ascii="仿宋" w:hAnsi="仿宋" w:eastAsia="仿宋" w:cs="仿宋"/>
          <w:sz w:val="32"/>
          <w:szCs w:val="32"/>
        </w:rPr>
        <w:t>学生社区教育管理中心（以下简称“</w:t>
      </w:r>
      <w:r>
        <w:rPr>
          <w:rFonts w:hint="eastAsia" w:ascii="仿宋" w:hAnsi="仿宋" w:eastAsia="仿宋" w:cs="仿宋"/>
          <w:sz w:val="32"/>
          <w:szCs w:val="32"/>
          <w:lang w:val="en-US" w:eastAsia="zh-CN"/>
        </w:rPr>
        <w:t>社区</w:t>
      </w:r>
      <w:r>
        <w:rPr>
          <w:rFonts w:hint="eastAsia" w:ascii="仿宋" w:hAnsi="仿宋" w:eastAsia="仿宋" w:cs="仿宋"/>
          <w:sz w:val="32"/>
          <w:szCs w:val="32"/>
        </w:rPr>
        <w:t>中心”）</w:t>
      </w:r>
      <w:r>
        <w:rPr>
          <w:rFonts w:hint="eastAsia" w:ascii="仿宋" w:hAnsi="仿宋" w:eastAsia="仿宋" w:cs="仿宋"/>
          <w:sz w:val="32"/>
          <w:szCs w:val="32"/>
          <w:lang w:val="en-US" w:eastAsia="zh-CN"/>
        </w:rPr>
        <w:t>结合各科室（园区）、楼幢、学生宿舍实际，拟在2020年10月30日至10月31日开展社区中心2020年10月“爱国卫生大扫除”活动，现通知如下：</w:t>
      </w:r>
    </w:p>
    <w:p>
      <w:pPr>
        <w:numPr>
          <w:ilvl w:val="0"/>
          <w:numId w:val="1"/>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活动目标</w:t>
      </w:r>
    </w:p>
    <w:p>
      <w:pPr>
        <w:numPr>
          <w:ilvl w:val="0"/>
          <w:numId w:val="0"/>
        </w:num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（一）通过“爱国卫生大扫除”活动，提高社区中心干部职工、非编员工、住宿师生安全意识，为住宿师生营造和谐、文明、健康、卫生的住宿、生活、学习环境。</w:t>
      </w:r>
    </w:p>
    <w:p>
      <w:pPr>
        <w:numPr>
          <w:ilvl w:val="0"/>
          <w:numId w:val="0"/>
        </w:num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（二）将“爱国卫生大扫除”活动与安全隐患排查工作相结合，加强科室（园区）、楼幢、学生宿舍的安全隐患排查，并排除安全隐患。</w:t>
      </w:r>
    </w:p>
    <w:p>
      <w:pPr>
        <w:numPr>
          <w:ilvl w:val="0"/>
          <w:numId w:val="0"/>
        </w:numPr>
        <w:ind w:firstLine="640" w:firstLineChars="20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（三）以“爱国卫生大扫除”活动为契机，对住宿师生加强《昆明理工大学学生宿舍（公寓）管理规定》和《昆明理工大学学生宿舍安全卫生管理办法》的宣传学习。</w:t>
      </w:r>
    </w:p>
    <w:p>
      <w:pPr>
        <w:pStyle w:val="2"/>
        <w:numPr>
          <w:ilvl w:val="0"/>
          <w:numId w:val="0"/>
        </w:num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lang w:val="en-US" w:eastAsia="zh-CN"/>
        </w:rPr>
        <w:t>二、</w:t>
      </w:r>
      <w:r>
        <w:rPr>
          <w:rFonts w:hint="eastAsia" w:ascii="黑体" w:hAnsi="黑体" w:eastAsia="黑体" w:cs="黑体"/>
          <w:sz w:val="32"/>
          <w:szCs w:val="32"/>
        </w:rPr>
        <w:t>活动内容</w:t>
      </w:r>
    </w:p>
    <w:p>
      <w:pPr>
        <w:rPr>
          <w:rFonts w:hint="eastAsia" w:ascii="仿宋" w:hAnsi="仿宋" w:eastAsia="仿宋" w:cs="仿宋"/>
        </w:rPr>
      </w:pPr>
    </w:p>
    <w:p>
      <w:pPr>
        <w:numPr>
          <w:ilvl w:val="0"/>
          <w:numId w:val="2"/>
        </w:numPr>
        <w:spacing w:line="560" w:lineRule="exact"/>
        <w:ind w:left="640"/>
        <w:rPr>
          <w:rFonts w:ascii="楷体" w:hAnsi="楷体" w:eastAsia="楷体" w:cs="楷体"/>
          <w:sz w:val="32"/>
          <w:szCs w:val="32"/>
        </w:rPr>
      </w:pPr>
      <w:r>
        <w:rPr>
          <w:rFonts w:hint="eastAsia" w:ascii="楷体" w:hAnsi="楷体" w:eastAsia="楷体" w:cs="楷体"/>
          <w:sz w:val="32"/>
          <w:szCs w:val="32"/>
          <w:lang w:val="en-US" w:eastAsia="zh-CN"/>
        </w:rPr>
        <w:t>前期准备工作</w:t>
      </w:r>
    </w:p>
    <w:p>
      <w:pPr>
        <w:pStyle w:val="2"/>
        <w:spacing w:line="560" w:lineRule="exact"/>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1.由</w:t>
      </w:r>
      <w:r>
        <w:rPr>
          <w:rFonts w:hint="eastAsia" w:ascii="仿宋" w:hAnsi="仿宋" w:eastAsia="仿宋" w:cs="仿宋"/>
          <w:sz w:val="32"/>
          <w:szCs w:val="32"/>
        </w:rPr>
        <w:t>文教部协调学生处、研工部及各学院</w:t>
      </w:r>
      <w:r>
        <w:rPr>
          <w:rFonts w:hint="eastAsia" w:ascii="仿宋" w:hAnsi="仿宋" w:eastAsia="仿宋" w:cs="仿宋"/>
          <w:sz w:val="32"/>
          <w:szCs w:val="32"/>
          <w:lang w:eastAsia="zh-CN"/>
        </w:rPr>
        <w:t>，</w:t>
      </w:r>
      <w:r>
        <w:rPr>
          <w:rFonts w:hint="eastAsia" w:ascii="仿宋" w:hAnsi="仿宋" w:eastAsia="仿宋" w:cs="仿宋"/>
          <w:sz w:val="32"/>
          <w:szCs w:val="32"/>
        </w:rPr>
        <w:t>做好</w:t>
      </w:r>
      <w:r>
        <w:rPr>
          <w:rFonts w:hint="eastAsia" w:ascii="仿宋" w:hAnsi="仿宋" w:eastAsia="仿宋" w:cs="仿宋"/>
          <w:sz w:val="32"/>
          <w:szCs w:val="32"/>
          <w:lang w:val="en-US" w:eastAsia="zh-CN"/>
        </w:rPr>
        <w:t>对</w:t>
      </w:r>
      <w:r>
        <w:rPr>
          <w:rFonts w:hint="eastAsia" w:ascii="仿宋" w:hAnsi="仿宋" w:eastAsia="仿宋" w:cs="仿宋"/>
          <w:sz w:val="32"/>
          <w:szCs w:val="32"/>
        </w:rPr>
        <w:t>学生爱国卫生大扫除活动的宣传，组织住宿学生对宿舍进行彻底的卫生保洁、物品整理、消毒灭菌，营造一个舒适、整洁的住宿学习环境。</w:t>
      </w:r>
    </w:p>
    <w:p>
      <w:pPr>
        <w:pStyle w:val="2"/>
        <w:spacing w:line="560" w:lineRule="exact"/>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rPr>
        <w:t>2. 组织各学院以班级为单位，开展学习《昆明理工大学学生手册》《昆明理工大学学生公寓（宿舍）管理规定》</w:t>
      </w:r>
      <w:r>
        <w:rPr>
          <w:rFonts w:hint="eastAsia" w:ascii="仿宋" w:hAnsi="仿宋" w:eastAsia="仿宋" w:cs="仿宋"/>
          <w:sz w:val="32"/>
          <w:szCs w:val="32"/>
          <w:lang w:val="en-US" w:eastAsia="zh-CN"/>
        </w:rPr>
        <w:t>《昆明理工大学学生宿舍安全卫生管理办法》，并通过社区中心宣传栏、微信公众号、各楼幢宣传展板等媒质，加强住宿学生对</w:t>
      </w:r>
      <w:r>
        <w:rPr>
          <w:rFonts w:hint="eastAsia" w:ascii="仿宋" w:hAnsi="仿宋" w:eastAsia="仿宋" w:cs="仿宋"/>
          <w:sz w:val="32"/>
          <w:szCs w:val="32"/>
        </w:rPr>
        <w:t>《昆明理工大学学生公寓（宿舍）管理规定》</w:t>
      </w:r>
      <w:r>
        <w:rPr>
          <w:rFonts w:hint="eastAsia" w:ascii="仿宋" w:hAnsi="仿宋" w:eastAsia="仿宋" w:cs="仿宋"/>
          <w:sz w:val="32"/>
          <w:szCs w:val="32"/>
          <w:lang w:val="en-US" w:eastAsia="zh-CN"/>
        </w:rPr>
        <w:t>《昆明理工大学学生宿舍安全卫生管理办法》的宣传学习。</w:t>
      </w:r>
    </w:p>
    <w:p>
      <w:pPr>
        <w:numPr>
          <w:ilvl w:val="0"/>
          <w:numId w:val="0"/>
        </w:numPr>
        <w:spacing w:line="560" w:lineRule="exact"/>
        <w:ind w:firstLine="640" w:firstLineChars="200"/>
        <w:rPr>
          <w:rFonts w:hint="default" w:ascii="仿宋" w:hAnsi="仿宋" w:eastAsia="仿宋" w:cs="仿宋"/>
          <w:sz w:val="32"/>
          <w:szCs w:val="32"/>
          <w:lang w:val="en-US"/>
        </w:rPr>
      </w:pPr>
      <w:r>
        <w:rPr>
          <w:rFonts w:hint="eastAsia" w:ascii="仿宋" w:hAnsi="仿宋" w:eastAsia="仿宋" w:cs="仿宋"/>
          <w:sz w:val="32"/>
          <w:szCs w:val="32"/>
        </w:rPr>
        <w:t xml:space="preserve">3. </w:t>
      </w:r>
      <w:r>
        <w:rPr>
          <w:rFonts w:hint="eastAsia" w:ascii="仿宋" w:hAnsi="仿宋" w:eastAsia="仿宋" w:cs="仿宋"/>
          <w:sz w:val="32"/>
          <w:szCs w:val="32"/>
          <w:lang w:val="en-US" w:eastAsia="zh-CN"/>
        </w:rPr>
        <w:t>各园区加强对园区内</w:t>
      </w:r>
      <w:r>
        <w:rPr>
          <w:rFonts w:hint="eastAsia" w:ascii="仿宋" w:hAnsi="仿宋" w:eastAsia="仿宋" w:cs="仿宋"/>
          <w:kern w:val="2"/>
          <w:sz w:val="32"/>
          <w:szCs w:val="32"/>
          <w:lang w:val="en-US" w:eastAsia="zh-CN" w:bidi="ar-SA"/>
        </w:rPr>
        <w:t>电动车、摩托车、助力车、自行车乱停乱放的整治宣传，为园区营造和谐有序的环境。</w:t>
      </w:r>
    </w:p>
    <w:p>
      <w:pPr>
        <w:numPr>
          <w:ilvl w:val="0"/>
          <w:numId w:val="2"/>
        </w:numPr>
        <w:spacing w:line="560" w:lineRule="exact"/>
        <w:ind w:left="640"/>
        <w:rPr>
          <w:rFonts w:ascii="楷体" w:hAnsi="楷体" w:eastAsia="楷体" w:cs="楷体"/>
          <w:sz w:val="32"/>
          <w:szCs w:val="32"/>
        </w:rPr>
      </w:pPr>
      <w:r>
        <w:rPr>
          <w:rFonts w:hint="eastAsia" w:ascii="楷体" w:hAnsi="楷体" w:eastAsia="楷体" w:cs="楷体"/>
          <w:sz w:val="32"/>
          <w:szCs w:val="32"/>
        </w:rPr>
        <w:t>各科室（园区）办公区域卫生大扫除</w:t>
      </w:r>
    </w:p>
    <w:p>
      <w:pPr>
        <w:pStyle w:val="2"/>
        <w:spacing w:line="560" w:lineRule="exact"/>
        <w:rPr>
          <w:rFonts w:ascii="仿宋" w:hAnsi="仿宋" w:eastAsia="仿宋" w:cs="仿宋"/>
          <w:sz w:val="32"/>
          <w:szCs w:val="32"/>
        </w:rPr>
      </w:pPr>
      <w:r>
        <w:rPr>
          <w:rFonts w:hint="eastAsia"/>
        </w:rPr>
        <w:t xml:space="preserve">   </w:t>
      </w:r>
      <w:r>
        <w:rPr>
          <w:rFonts w:hint="eastAsia"/>
          <w:sz w:val="32"/>
          <w:szCs w:val="32"/>
        </w:rPr>
        <w:t xml:space="preserve"> </w:t>
      </w:r>
      <w:r>
        <w:rPr>
          <w:rFonts w:hint="eastAsia" w:ascii="仿宋" w:hAnsi="仿宋" w:eastAsia="仿宋" w:cs="仿宋"/>
          <w:sz w:val="32"/>
          <w:szCs w:val="32"/>
        </w:rPr>
        <w:t xml:space="preserve">  各科室（园区）办公室干部、职工、文员对相关办公区域（地面、天花板、桌椅、沙发、文件柜、相关办公设施设备等）进行卫生大扫除，不留卫生死角，保持环境卫生干净整洁，营造整洁的工作环境。</w:t>
      </w:r>
    </w:p>
    <w:p>
      <w:pPr>
        <w:pStyle w:val="2"/>
        <w:spacing w:line="560" w:lineRule="exact"/>
        <w:ind w:firstLine="320" w:firstLineChars="100"/>
        <w:rPr>
          <w:rFonts w:ascii="仿宋" w:hAnsi="仿宋" w:eastAsia="仿宋" w:cs="仿宋"/>
          <w:sz w:val="32"/>
          <w:szCs w:val="32"/>
        </w:rPr>
      </w:pPr>
      <w:r>
        <w:rPr>
          <w:rFonts w:hint="eastAsia" w:ascii="仿宋" w:hAnsi="仿宋" w:eastAsia="仿宋" w:cs="仿宋"/>
          <w:sz w:val="32"/>
          <w:szCs w:val="32"/>
        </w:rPr>
        <w:t xml:space="preserve"> </w:t>
      </w:r>
      <w:r>
        <w:rPr>
          <w:rFonts w:hint="eastAsia" w:ascii="楷体" w:hAnsi="楷体" w:eastAsia="楷体" w:cs="楷体"/>
          <w:sz w:val="32"/>
          <w:szCs w:val="32"/>
        </w:rPr>
        <w:t>（</w:t>
      </w:r>
      <w:r>
        <w:rPr>
          <w:rFonts w:hint="eastAsia" w:ascii="楷体" w:hAnsi="楷体" w:eastAsia="楷体" w:cs="楷体"/>
          <w:sz w:val="32"/>
          <w:szCs w:val="32"/>
          <w:lang w:val="en-US" w:eastAsia="zh-CN"/>
        </w:rPr>
        <w:t>三</w:t>
      </w:r>
      <w:r>
        <w:rPr>
          <w:rFonts w:hint="eastAsia" w:ascii="楷体" w:hAnsi="楷体" w:eastAsia="楷体" w:cs="楷体"/>
          <w:sz w:val="32"/>
          <w:szCs w:val="32"/>
        </w:rPr>
        <w:t>）莲华、怡园、憬园、恬园、恒园5个园区公共区域卫生大扫除</w:t>
      </w:r>
    </w:p>
    <w:p>
      <w:pPr>
        <w:pStyle w:val="2"/>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 xml:space="preserve">1. </w:t>
      </w:r>
      <w:r>
        <w:rPr>
          <w:rFonts w:hint="eastAsia" w:ascii="仿宋" w:hAnsi="仿宋" w:eastAsia="仿宋" w:cs="仿宋"/>
          <w:sz w:val="32"/>
          <w:szCs w:val="32"/>
          <w:lang w:val="en-US" w:eastAsia="zh-CN"/>
        </w:rPr>
        <w:t>各园区负责</w:t>
      </w:r>
      <w:r>
        <w:rPr>
          <w:rFonts w:hint="eastAsia" w:ascii="仿宋" w:hAnsi="仿宋" w:eastAsia="仿宋" w:cs="仿宋"/>
          <w:sz w:val="32"/>
          <w:szCs w:val="32"/>
        </w:rPr>
        <w:t>组织园区</w:t>
      </w:r>
      <w:r>
        <w:rPr>
          <w:rFonts w:hint="eastAsia" w:ascii="仿宋" w:hAnsi="仿宋" w:eastAsia="仿宋" w:cs="仿宋"/>
          <w:sz w:val="32"/>
          <w:szCs w:val="32"/>
          <w:lang w:val="en-US" w:eastAsia="zh-CN"/>
        </w:rPr>
        <w:t>工作人员（文员、栋长、治保员、保洁员）对园区、楼栋</w:t>
      </w:r>
      <w:r>
        <w:rPr>
          <w:rFonts w:hint="eastAsia" w:ascii="仿宋" w:hAnsi="仿宋" w:eastAsia="仿宋" w:cs="仿宋"/>
          <w:sz w:val="32"/>
          <w:szCs w:val="32"/>
        </w:rPr>
        <w:t>公共区域</w:t>
      </w:r>
      <w:r>
        <w:rPr>
          <w:rFonts w:hint="eastAsia" w:ascii="仿宋" w:hAnsi="仿宋" w:eastAsia="仿宋" w:cs="仿宋"/>
          <w:sz w:val="32"/>
          <w:szCs w:val="32"/>
          <w:lang w:val="en-US" w:eastAsia="zh-CN"/>
        </w:rPr>
        <w:t>开展</w:t>
      </w:r>
      <w:r>
        <w:rPr>
          <w:rFonts w:hint="eastAsia" w:ascii="仿宋" w:hAnsi="仿宋" w:eastAsia="仿宋" w:cs="仿宋"/>
          <w:sz w:val="32"/>
          <w:szCs w:val="32"/>
        </w:rPr>
        <w:t>卫生清扫工作，对公共区域内（露台、晒衣场、花园、地下车库、垃圾车停放点、学生宿舍楼栋周边隐蔽死角部位等）进行卫生大扫除，对园区内宣传栏进行清理保洁，对园区内张贴的小广告进行清除，彻底清理卫生死角，同时做好必要的消杀毒处理，营造文明、干净的园区环境。</w:t>
      </w:r>
    </w:p>
    <w:p>
      <w:pPr>
        <w:numPr>
          <w:ilvl w:val="0"/>
          <w:numId w:val="0"/>
        </w:num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 各园区负责组织楼栋栋长、治保员对楼栋值班室、大厅及宿舍楼周边隐蔽死角部位等进行卫生大扫除工作，营造文明、舒适的工作环境。</w:t>
      </w:r>
    </w:p>
    <w:p>
      <w:pPr>
        <w:pStyle w:val="2"/>
        <w:spacing w:line="560" w:lineRule="exact"/>
        <w:ind w:firstLine="640" w:firstLineChars="200"/>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3. 各园区在开展卫生大扫除的同时，要加强对消防设施、消防通道、上层屋面、台阶、墙面磁砖等设施、区域的安全排查，并将排查情况及时汇总登记。</w:t>
      </w:r>
    </w:p>
    <w:p>
      <w:pPr>
        <w:pStyle w:val="2"/>
        <w:spacing w:line="560" w:lineRule="exact"/>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4. </w:t>
      </w:r>
      <w:r>
        <w:rPr>
          <w:rFonts w:hint="eastAsia" w:ascii="仿宋" w:hAnsi="仿宋" w:eastAsia="仿宋" w:cs="仿宋"/>
          <w:sz w:val="32"/>
          <w:szCs w:val="32"/>
        </w:rPr>
        <w:t>修缮服务部组织落实好对两校区修理房、库房、配电室等场所的卫生大扫除</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排查安全隐患，并做好汇总登记。</w:t>
      </w:r>
    </w:p>
    <w:p>
      <w:pPr>
        <w:numPr>
          <w:ilvl w:val="0"/>
          <w:numId w:val="0"/>
        </w:num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5. </w:t>
      </w:r>
      <w:r>
        <w:rPr>
          <w:rFonts w:hint="eastAsia" w:ascii="仿宋" w:hAnsi="仿宋" w:eastAsia="仿宋" w:cs="仿宋"/>
          <w:sz w:val="32"/>
          <w:szCs w:val="32"/>
        </w:rPr>
        <w:t>10月3</w:t>
      </w:r>
      <w:r>
        <w:rPr>
          <w:rFonts w:hint="eastAsia" w:ascii="仿宋" w:hAnsi="仿宋" w:eastAsia="仿宋" w:cs="仿宋"/>
          <w:sz w:val="32"/>
          <w:szCs w:val="32"/>
          <w:lang w:val="en-US" w:eastAsia="zh-CN"/>
        </w:rPr>
        <w:t>1</w:t>
      </w:r>
      <w:r>
        <w:rPr>
          <w:rFonts w:hint="eastAsia" w:ascii="仿宋" w:hAnsi="仿宋" w:eastAsia="仿宋" w:cs="仿宋"/>
          <w:sz w:val="32"/>
          <w:szCs w:val="32"/>
        </w:rPr>
        <w:t>日，社区中心将对园区乱停乱放的电动车、</w:t>
      </w:r>
      <w:r>
        <w:rPr>
          <w:rFonts w:hint="eastAsia" w:ascii="仿宋" w:hAnsi="仿宋" w:eastAsia="仿宋" w:cs="仿宋"/>
          <w:sz w:val="32"/>
          <w:szCs w:val="32"/>
          <w:lang w:val="en-US" w:eastAsia="zh-CN"/>
        </w:rPr>
        <w:t>助力车、</w:t>
      </w:r>
      <w:r>
        <w:rPr>
          <w:rFonts w:hint="eastAsia" w:ascii="仿宋" w:hAnsi="仿宋" w:eastAsia="仿宋" w:cs="仿宋"/>
          <w:sz w:val="32"/>
          <w:szCs w:val="32"/>
        </w:rPr>
        <w:t>摩托车、自行车进行</w:t>
      </w:r>
      <w:r>
        <w:rPr>
          <w:rFonts w:hint="eastAsia" w:ascii="仿宋" w:hAnsi="仿宋" w:eastAsia="仿宋" w:cs="仿宋"/>
          <w:sz w:val="32"/>
          <w:szCs w:val="32"/>
          <w:lang w:val="en-US" w:eastAsia="zh-CN"/>
        </w:rPr>
        <w:t>整治（此次清理活动重点为呈贡憬园，其余园区将在后期的爱国卫生活动中逐步开展）</w:t>
      </w:r>
      <w:r>
        <w:rPr>
          <w:rFonts w:hint="eastAsia" w:ascii="仿宋" w:hAnsi="仿宋" w:eastAsia="仿宋" w:cs="仿宋"/>
          <w:sz w:val="32"/>
          <w:szCs w:val="32"/>
          <w:lang w:eastAsia="zh-CN"/>
        </w:rPr>
        <w:t>。</w:t>
      </w:r>
      <w:r>
        <w:rPr>
          <w:rFonts w:hint="eastAsia" w:ascii="仿宋" w:hAnsi="仿宋" w:eastAsia="仿宋" w:cs="仿宋"/>
          <w:sz w:val="32"/>
          <w:szCs w:val="32"/>
        </w:rPr>
        <w:t>届时，</w:t>
      </w:r>
      <w:r>
        <w:rPr>
          <w:rFonts w:hint="eastAsia" w:ascii="仿宋" w:hAnsi="仿宋" w:eastAsia="仿宋" w:cs="仿宋"/>
          <w:sz w:val="32"/>
          <w:szCs w:val="32"/>
          <w:lang w:val="en-US" w:eastAsia="zh-CN"/>
        </w:rPr>
        <w:t>社区中心将在</w:t>
      </w:r>
      <w:r>
        <w:rPr>
          <w:rFonts w:hint="eastAsia" w:ascii="仿宋" w:hAnsi="仿宋" w:eastAsia="仿宋" w:cs="仿宋"/>
          <w:sz w:val="32"/>
          <w:szCs w:val="32"/>
        </w:rPr>
        <w:t>社区</w:t>
      </w:r>
      <w:r>
        <w:rPr>
          <w:rFonts w:hint="eastAsia" w:ascii="仿宋" w:hAnsi="仿宋" w:eastAsia="仿宋" w:cs="仿宋"/>
          <w:sz w:val="32"/>
          <w:szCs w:val="32"/>
          <w:lang w:val="en-US" w:eastAsia="zh-CN"/>
        </w:rPr>
        <w:t>中心</w:t>
      </w:r>
      <w:r>
        <w:rPr>
          <w:rFonts w:hint="eastAsia" w:ascii="仿宋" w:hAnsi="仿宋" w:eastAsia="仿宋" w:cs="仿宋"/>
          <w:sz w:val="32"/>
          <w:szCs w:val="32"/>
        </w:rPr>
        <w:t>兼职辅导员、社管委</w:t>
      </w:r>
      <w:r>
        <w:rPr>
          <w:rFonts w:hint="eastAsia" w:ascii="仿宋" w:hAnsi="仿宋" w:eastAsia="仿宋" w:cs="仿宋"/>
          <w:sz w:val="32"/>
          <w:szCs w:val="32"/>
          <w:lang w:val="en-US" w:eastAsia="zh-CN"/>
        </w:rPr>
        <w:t>的</w:t>
      </w:r>
      <w:r>
        <w:rPr>
          <w:rFonts w:hint="eastAsia" w:ascii="仿宋" w:hAnsi="仿宋" w:eastAsia="仿宋" w:cs="仿宋"/>
          <w:sz w:val="32"/>
          <w:szCs w:val="32"/>
        </w:rPr>
        <w:t>积极配合</w:t>
      </w:r>
      <w:r>
        <w:rPr>
          <w:rFonts w:hint="eastAsia" w:ascii="仿宋" w:hAnsi="仿宋" w:eastAsia="仿宋" w:cs="仿宋"/>
          <w:sz w:val="32"/>
          <w:szCs w:val="32"/>
          <w:lang w:val="en-US" w:eastAsia="zh-CN"/>
        </w:rPr>
        <w:t>下</w:t>
      </w:r>
      <w:r>
        <w:rPr>
          <w:rFonts w:hint="eastAsia" w:ascii="仿宋" w:hAnsi="仿宋" w:eastAsia="仿宋" w:cs="仿宋"/>
          <w:sz w:val="32"/>
          <w:szCs w:val="32"/>
        </w:rPr>
        <w:t>实施清理工作，营造安全、文明、有序的校园环境。</w:t>
      </w:r>
    </w:p>
    <w:p>
      <w:pPr>
        <w:numPr>
          <w:ilvl w:val="0"/>
          <w:numId w:val="0"/>
        </w:num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 xml:space="preserve">6. </w:t>
      </w:r>
      <w:r>
        <w:rPr>
          <w:rFonts w:hint="eastAsia" w:ascii="仿宋" w:hAnsi="仿宋" w:eastAsia="仿宋" w:cs="仿宋"/>
          <w:sz w:val="32"/>
          <w:szCs w:val="32"/>
        </w:rPr>
        <w:t>各园区认真配合文教部，组织交通学院学生党员、社管委学生对社区中心所辖的自习阅览室、综合活动室、党团活动室、排练室等进行卫生大扫除，营造干净、整洁的学习环境。</w:t>
      </w:r>
    </w:p>
    <w:p>
      <w:pPr>
        <w:spacing w:line="560" w:lineRule="exact"/>
        <w:ind w:firstLine="640" w:firstLineChars="200"/>
        <w:rPr>
          <w:rFonts w:ascii="黑体" w:hAnsi="黑体" w:eastAsia="黑体" w:cs="黑体"/>
          <w:sz w:val="32"/>
          <w:szCs w:val="32"/>
        </w:rPr>
      </w:pPr>
      <w:r>
        <w:rPr>
          <w:rFonts w:hint="eastAsia" w:ascii="黑体" w:hAnsi="黑体" w:eastAsia="黑体" w:cs="黑体"/>
          <w:sz w:val="32"/>
          <w:szCs w:val="32"/>
        </w:rPr>
        <w:t>三、时间安排</w:t>
      </w:r>
    </w:p>
    <w:p>
      <w:pPr>
        <w:spacing w:line="560" w:lineRule="exact"/>
        <w:ind w:firstLine="640" w:firstLineChars="200"/>
        <w:rPr>
          <w:rFonts w:hint="eastAsia" w:ascii="仿宋" w:hAnsi="仿宋" w:eastAsia="仿宋" w:cs="仿宋"/>
          <w:kern w:val="2"/>
          <w:sz w:val="32"/>
          <w:szCs w:val="32"/>
          <w:lang w:val="en-US" w:eastAsia="zh-CN" w:bidi="ar-SA"/>
        </w:rPr>
      </w:pPr>
      <w:r>
        <w:rPr>
          <w:rFonts w:hint="eastAsia" w:ascii="仿宋" w:hAnsi="仿宋" w:eastAsia="仿宋" w:cs="仿宋"/>
          <w:sz w:val="32"/>
          <w:szCs w:val="32"/>
        </w:rPr>
        <w:t>（一）</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份爱国卫生大扫除</w:t>
      </w:r>
      <w:r>
        <w:rPr>
          <w:rFonts w:hint="eastAsia" w:ascii="仿宋" w:hAnsi="仿宋" w:eastAsia="仿宋" w:cs="仿宋"/>
          <w:sz w:val="32"/>
          <w:szCs w:val="32"/>
        </w:rPr>
        <w:t>活动开展时间为</w:t>
      </w:r>
      <w:r>
        <w:rPr>
          <w:rFonts w:hint="eastAsia" w:ascii="仿宋" w:hAnsi="仿宋" w:eastAsia="仿宋" w:cs="仿宋"/>
          <w:sz w:val="32"/>
          <w:szCs w:val="32"/>
          <w:lang w:val="en-US" w:eastAsia="zh-CN"/>
        </w:rPr>
        <w:t>10</w:t>
      </w:r>
      <w:r>
        <w:rPr>
          <w:rFonts w:hint="eastAsia" w:ascii="仿宋" w:hAnsi="仿宋" w:eastAsia="仿宋" w:cs="仿宋"/>
          <w:sz w:val="32"/>
          <w:szCs w:val="32"/>
        </w:rPr>
        <w:t>月</w:t>
      </w:r>
      <w:r>
        <w:rPr>
          <w:rFonts w:hint="eastAsia" w:ascii="仿宋" w:hAnsi="仿宋" w:eastAsia="仿宋" w:cs="仿宋"/>
          <w:sz w:val="32"/>
          <w:szCs w:val="32"/>
          <w:lang w:val="en-US" w:eastAsia="zh-CN"/>
        </w:rPr>
        <w:t>29</w:t>
      </w:r>
      <w:r>
        <w:rPr>
          <w:rFonts w:hint="eastAsia" w:ascii="仿宋" w:hAnsi="仿宋" w:eastAsia="仿宋" w:cs="仿宋"/>
          <w:sz w:val="32"/>
          <w:szCs w:val="32"/>
        </w:rPr>
        <w:t>-3</w:t>
      </w:r>
      <w:r>
        <w:rPr>
          <w:rFonts w:hint="eastAsia" w:ascii="仿宋" w:hAnsi="仿宋" w:eastAsia="仿宋" w:cs="仿宋"/>
          <w:sz w:val="32"/>
          <w:szCs w:val="32"/>
          <w:lang w:val="en-US" w:eastAsia="zh-CN"/>
        </w:rPr>
        <w:t>1</w:t>
      </w:r>
      <w:r>
        <w:rPr>
          <w:rFonts w:hint="eastAsia" w:ascii="仿宋" w:hAnsi="仿宋" w:eastAsia="仿宋" w:cs="仿宋"/>
          <w:sz w:val="32"/>
          <w:szCs w:val="32"/>
        </w:rPr>
        <w:t>日，</w:t>
      </w:r>
      <w:r>
        <w:rPr>
          <w:rFonts w:hint="eastAsia" w:ascii="仿宋_GB2312" w:hAnsi="方正小标宋简体" w:eastAsia="仿宋_GB2312" w:cs="方正小标宋简体"/>
          <w:sz w:val="32"/>
          <w:szCs w:val="32"/>
          <w:lang w:val="en-US" w:eastAsia="zh-CN"/>
        </w:rPr>
        <w:t>10</w:t>
      </w:r>
      <w:r>
        <w:rPr>
          <w:rFonts w:hint="eastAsia" w:ascii="仿宋_GB2312" w:hAnsi="方正小标宋简体" w:eastAsia="仿宋_GB2312" w:cs="方正小标宋简体"/>
          <w:sz w:val="32"/>
          <w:szCs w:val="32"/>
        </w:rPr>
        <w:t>月</w:t>
      </w:r>
      <w:r>
        <w:rPr>
          <w:rFonts w:hint="eastAsia" w:ascii="仿宋_GB2312" w:hAnsi="方正小标宋简体" w:eastAsia="仿宋_GB2312" w:cs="方正小标宋简体"/>
          <w:sz w:val="32"/>
          <w:szCs w:val="32"/>
          <w:lang w:val="en-US" w:eastAsia="zh-CN"/>
        </w:rPr>
        <w:t>29日</w:t>
      </w:r>
      <w:r>
        <w:rPr>
          <w:rFonts w:hint="eastAsia" w:ascii="仿宋_GB2312" w:hAnsi="方正小标宋简体" w:eastAsia="仿宋_GB2312" w:cs="方正小标宋简体"/>
          <w:sz w:val="32"/>
          <w:szCs w:val="32"/>
        </w:rPr>
        <w:t>、30</w:t>
      </w:r>
      <w:r>
        <w:rPr>
          <w:rFonts w:hint="eastAsia" w:ascii="仿宋" w:hAnsi="仿宋" w:eastAsia="仿宋" w:cs="仿宋"/>
          <w:sz w:val="32"/>
          <w:szCs w:val="32"/>
        </w:rPr>
        <w:t>日组织实施学生宿舍的卫生大扫除及楼栋内部保洁工作，</w:t>
      </w:r>
      <w:r>
        <w:rPr>
          <w:rFonts w:hint="eastAsia" w:ascii="仿宋" w:hAnsi="仿宋" w:eastAsia="仿宋" w:cs="仿宋"/>
          <w:sz w:val="32"/>
          <w:szCs w:val="32"/>
          <w:lang w:val="en-US" w:eastAsia="zh-CN"/>
        </w:rPr>
        <w:t>并在各园区、楼幢加强对</w:t>
      </w:r>
      <w:r>
        <w:rPr>
          <w:rFonts w:hint="eastAsia" w:ascii="仿宋" w:hAnsi="仿宋" w:eastAsia="仿宋" w:cs="仿宋"/>
          <w:kern w:val="2"/>
          <w:sz w:val="32"/>
          <w:szCs w:val="32"/>
          <w:lang w:val="en-US" w:eastAsia="zh-CN" w:bidi="ar-SA"/>
        </w:rPr>
        <w:t>电动车、摩托车、助力车、自行车乱停乱放的整治宣传。</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（二）10月30日、31日开展</w:t>
      </w:r>
      <w:r>
        <w:rPr>
          <w:rFonts w:hint="eastAsia" w:ascii="仿宋" w:hAnsi="仿宋" w:eastAsia="仿宋" w:cs="仿宋"/>
          <w:sz w:val="32"/>
          <w:szCs w:val="32"/>
        </w:rPr>
        <w:t>办公环境保洁、修理房（库房）大扫除及园区公共区域大扫除活动</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10</w:t>
      </w:r>
      <w:r>
        <w:rPr>
          <w:rFonts w:hint="eastAsia" w:ascii="仿宋" w:hAnsi="仿宋" w:eastAsia="仿宋" w:cs="仿宋"/>
          <w:sz w:val="32"/>
          <w:szCs w:val="32"/>
        </w:rPr>
        <w:t>月31日</w:t>
      </w:r>
      <w:r>
        <w:rPr>
          <w:rFonts w:hint="eastAsia" w:ascii="仿宋" w:hAnsi="仿宋" w:eastAsia="仿宋" w:cs="仿宋"/>
          <w:sz w:val="32"/>
          <w:szCs w:val="32"/>
          <w:lang w:val="en-US" w:eastAsia="zh-CN"/>
        </w:rPr>
        <w:t>上</w:t>
      </w:r>
      <w:r>
        <w:rPr>
          <w:rFonts w:hint="eastAsia" w:ascii="仿宋" w:hAnsi="仿宋" w:eastAsia="仿宋" w:cs="仿宋"/>
          <w:sz w:val="32"/>
          <w:szCs w:val="32"/>
        </w:rPr>
        <w:t>午开展车辆乱停乱放清理</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重点对憬园车辆乱停乱放进行清理</w:t>
      </w:r>
      <w:r>
        <w:rPr>
          <w:rFonts w:hint="eastAsia" w:ascii="仿宋" w:hAnsi="仿宋" w:eastAsia="仿宋" w:cs="仿宋"/>
          <w:sz w:val="32"/>
          <w:szCs w:val="32"/>
          <w:lang w:eastAsia="zh-CN"/>
        </w:rPr>
        <w:t>）</w:t>
      </w:r>
      <w:r>
        <w:rPr>
          <w:rFonts w:hint="eastAsia" w:ascii="仿宋" w:hAnsi="仿宋" w:eastAsia="仿宋" w:cs="仿宋"/>
          <w:sz w:val="32"/>
          <w:szCs w:val="32"/>
        </w:rPr>
        <w:t>。</w:t>
      </w:r>
    </w:p>
    <w:p>
      <w:pPr>
        <w:pStyle w:val="2"/>
        <w:spacing w:line="560" w:lineRule="exact"/>
        <w:ind w:left="640"/>
        <w:rPr>
          <w:rFonts w:ascii="黑体" w:hAnsi="黑体" w:eastAsia="黑体" w:cs="黑体"/>
          <w:sz w:val="32"/>
          <w:szCs w:val="32"/>
        </w:rPr>
      </w:pPr>
      <w:r>
        <w:rPr>
          <w:rFonts w:hint="eastAsia" w:ascii="黑体" w:hAnsi="黑体" w:eastAsia="黑体" w:cs="黑体"/>
          <w:sz w:val="32"/>
          <w:szCs w:val="32"/>
        </w:rPr>
        <w:t>四、相关要求</w:t>
      </w:r>
    </w:p>
    <w:p>
      <w:pPr>
        <w:spacing w:line="560" w:lineRule="exact"/>
        <w:jc w:val="left"/>
        <w:rPr>
          <w:rFonts w:ascii="楷体" w:hAnsi="楷体" w:eastAsia="楷体" w:cs="楷体"/>
          <w:kern w:val="0"/>
          <w:sz w:val="32"/>
          <w:szCs w:val="32"/>
        </w:rPr>
      </w:pPr>
      <w:r>
        <w:rPr>
          <w:rFonts w:hint="eastAsia" w:ascii="仿宋_GB2312" w:hAnsi="仿宋_GB2312" w:eastAsia="仿宋_GB2312" w:cs="仿宋_GB2312"/>
          <w:kern w:val="0"/>
          <w:sz w:val="28"/>
          <w:szCs w:val="28"/>
        </w:rPr>
        <w:t xml:space="preserve">　  </w:t>
      </w:r>
      <w:r>
        <w:rPr>
          <w:rFonts w:hint="eastAsia" w:ascii="仿宋_GB2312" w:hAnsi="仿宋_GB2312" w:eastAsia="仿宋_GB2312" w:cs="仿宋_GB2312"/>
          <w:kern w:val="0"/>
          <w:sz w:val="32"/>
          <w:szCs w:val="32"/>
        </w:rPr>
        <w:t xml:space="preserve"> </w:t>
      </w:r>
      <w:r>
        <w:rPr>
          <w:rFonts w:hint="eastAsia" w:ascii="仿宋" w:hAnsi="仿宋" w:eastAsia="仿宋" w:cs="仿宋"/>
          <w:kern w:val="0"/>
          <w:sz w:val="32"/>
          <w:szCs w:val="32"/>
        </w:rPr>
        <w:t>（一）</w:t>
      </w:r>
      <w:r>
        <w:rPr>
          <w:rFonts w:hint="eastAsia" w:ascii="楷体" w:hAnsi="楷体" w:eastAsia="楷体" w:cs="楷体"/>
          <w:kern w:val="0"/>
          <w:sz w:val="32"/>
          <w:szCs w:val="32"/>
        </w:rPr>
        <w:t>加强组织落实</w:t>
      </w:r>
    </w:p>
    <w:p>
      <w:pPr>
        <w:spacing w:line="560" w:lineRule="exact"/>
        <w:ind w:firstLine="640" w:firstLineChars="200"/>
        <w:jc w:val="left"/>
        <w:rPr>
          <w:rFonts w:ascii="仿宋" w:hAnsi="仿宋" w:eastAsia="仿宋" w:cs="仿宋"/>
          <w:kern w:val="0"/>
          <w:sz w:val="32"/>
          <w:szCs w:val="32"/>
        </w:rPr>
      </w:pPr>
      <w:r>
        <w:rPr>
          <w:rFonts w:hint="eastAsia" w:ascii="仿宋" w:hAnsi="仿宋" w:eastAsia="仿宋" w:cs="仿宋"/>
          <w:kern w:val="0"/>
          <w:sz w:val="32"/>
          <w:szCs w:val="32"/>
        </w:rPr>
        <w:t>中心各科室（园区）要高度重视，精心组织，明确责任，督促检查，抓细抓实，</w:t>
      </w:r>
      <w:r>
        <w:rPr>
          <w:rFonts w:hint="eastAsia" w:ascii="仿宋" w:hAnsi="仿宋" w:eastAsia="仿宋" w:cs="仿宋"/>
          <w:bCs/>
          <w:sz w:val="32"/>
          <w:szCs w:val="32"/>
        </w:rPr>
        <w:t>“爱国卫生大扫除”活动落到实处，做出成效。</w:t>
      </w:r>
    </w:p>
    <w:p>
      <w:pPr>
        <w:spacing w:line="560" w:lineRule="exact"/>
        <w:ind w:firstLine="640" w:firstLineChars="200"/>
        <w:jc w:val="left"/>
        <w:rPr>
          <w:rFonts w:ascii="楷体" w:hAnsi="楷体" w:eastAsia="楷体" w:cs="楷体"/>
          <w:kern w:val="0"/>
          <w:sz w:val="32"/>
          <w:szCs w:val="32"/>
        </w:rPr>
      </w:pPr>
      <w:r>
        <w:rPr>
          <w:rFonts w:hint="eastAsia" w:ascii="仿宋" w:hAnsi="仿宋" w:eastAsia="仿宋" w:cs="仿宋"/>
          <w:kern w:val="0"/>
          <w:sz w:val="32"/>
          <w:szCs w:val="32"/>
        </w:rPr>
        <w:t>（二）</w:t>
      </w:r>
      <w:r>
        <w:rPr>
          <w:rFonts w:hint="eastAsia" w:ascii="楷体" w:hAnsi="楷体" w:eastAsia="楷体" w:cs="楷体"/>
          <w:kern w:val="0"/>
          <w:sz w:val="32"/>
          <w:szCs w:val="32"/>
        </w:rPr>
        <w:t>广泛动员参与</w:t>
      </w:r>
    </w:p>
    <w:p>
      <w:pPr>
        <w:spacing w:line="560" w:lineRule="exact"/>
        <w:ind w:firstLine="640" w:firstLineChars="200"/>
        <w:jc w:val="left"/>
        <w:rPr>
          <w:rFonts w:ascii="仿宋" w:hAnsi="仿宋" w:eastAsia="仿宋" w:cs="仿宋"/>
          <w:kern w:val="0"/>
          <w:sz w:val="32"/>
          <w:szCs w:val="32"/>
        </w:rPr>
      </w:pPr>
      <w:r>
        <w:rPr>
          <w:rFonts w:hint="eastAsia" w:ascii="仿宋" w:hAnsi="仿宋" w:eastAsia="仿宋" w:cs="仿宋"/>
          <w:kern w:val="0"/>
          <w:sz w:val="32"/>
          <w:szCs w:val="32"/>
        </w:rPr>
        <w:t>中心党员带头，教职员工全员参与活动，同时通过校园网、学生社区微信公众号、宣传栏、楼幢板报等途径广泛宣传健康卫生</w:t>
      </w:r>
      <w:r>
        <w:rPr>
          <w:rFonts w:hint="eastAsia" w:ascii="仿宋" w:hAnsi="仿宋" w:eastAsia="仿宋" w:cs="仿宋"/>
          <w:kern w:val="0"/>
          <w:sz w:val="32"/>
          <w:szCs w:val="32"/>
          <w:lang w:eastAsia="zh-CN"/>
        </w:rPr>
        <w:t>、</w:t>
      </w:r>
      <w:r>
        <w:rPr>
          <w:rFonts w:hint="eastAsia" w:ascii="仿宋" w:hAnsi="仿宋" w:eastAsia="仿宋" w:cs="仿宋"/>
          <w:kern w:val="0"/>
          <w:sz w:val="32"/>
          <w:szCs w:val="32"/>
        </w:rPr>
        <w:t>疫情防控</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安全等相关</w:t>
      </w:r>
      <w:r>
        <w:rPr>
          <w:rFonts w:hint="eastAsia" w:ascii="仿宋" w:hAnsi="仿宋" w:eastAsia="仿宋" w:cs="仿宋"/>
          <w:kern w:val="0"/>
          <w:sz w:val="32"/>
          <w:szCs w:val="32"/>
        </w:rPr>
        <w:t>工作，进一步提高住园师生对健康卫生</w:t>
      </w:r>
      <w:r>
        <w:rPr>
          <w:rFonts w:hint="eastAsia" w:ascii="仿宋" w:hAnsi="仿宋" w:eastAsia="仿宋" w:cs="仿宋"/>
          <w:kern w:val="0"/>
          <w:sz w:val="32"/>
          <w:szCs w:val="32"/>
          <w:lang w:eastAsia="zh-CN"/>
        </w:rPr>
        <w:t>、</w:t>
      </w:r>
      <w:r>
        <w:rPr>
          <w:rFonts w:hint="eastAsia" w:ascii="仿宋" w:hAnsi="仿宋" w:eastAsia="仿宋" w:cs="仿宋"/>
          <w:kern w:val="0"/>
          <w:sz w:val="32"/>
          <w:szCs w:val="32"/>
        </w:rPr>
        <w:t>疫情防控</w:t>
      </w:r>
      <w:r>
        <w:rPr>
          <w:rFonts w:hint="eastAsia" w:ascii="仿宋" w:hAnsi="仿宋" w:eastAsia="仿宋" w:cs="仿宋"/>
          <w:kern w:val="0"/>
          <w:sz w:val="32"/>
          <w:szCs w:val="32"/>
          <w:lang w:eastAsia="zh-CN"/>
        </w:rPr>
        <w:t>、</w:t>
      </w:r>
      <w:r>
        <w:rPr>
          <w:rFonts w:hint="eastAsia" w:ascii="仿宋" w:hAnsi="仿宋" w:eastAsia="仿宋" w:cs="仿宋"/>
          <w:kern w:val="0"/>
          <w:sz w:val="32"/>
          <w:szCs w:val="32"/>
          <w:lang w:val="en-US" w:eastAsia="zh-CN"/>
        </w:rPr>
        <w:t>安全</w:t>
      </w:r>
      <w:r>
        <w:rPr>
          <w:rFonts w:hint="eastAsia" w:ascii="仿宋" w:hAnsi="仿宋" w:eastAsia="仿宋" w:cs="仿宋"/>
          <w:kern w:val="0"/>
          <w:sz w:val="32"/>
          <w:szCs w:val="32"/>
        </w:rPr>
        <w:t>工作的</w:t>
      </w:r>
      <w:r>
        <w:rPr>
          <w:rFonts w:hint="eastAsia" w:ascii="仿宋" w:hAnsi="仿宋" w:eastAsia="仿宋" w:cs="仿宋"/>
          <w:kern w:val="0"/>
          <w:sz w:val="32"/>
          <w:szCs w:val="32"/>
          <w:lang w:val="en-US" w:eastAsia="zh-CN"/>
        </w:rPr>
        <w:t>意识</w:t>
      </w:r>
      <w:r>
        <w:rPr>
          <w:rFonts w:hint="eastAsia" w:ascii="仿宋" w:hAnsi="仿宋" w:eastAsia="仿宋" w:cs="仿宋"/>
          <w:kern w:val="0"/>
          <w:sz w:val="32"/>
          <w:szCs w:val="32"/>
        </w:rPr>
        <w:t>，充分调动住园师生参与</w:t>
      </w:r>
      <w:r>
        <w:rPr>
          <w:rFonts w:hint="eastAsia" w:ascii="仿宋" w:hAnsi="仿宋" w:eastAsia="仿宋" w:cs="仿宋"/>
          <w:bCs/>
          <w:sz w:val="32"/>
          <w:szCs w:val="32"/>
        </w:rPr>
        <w:t>“爱国卫生大扫除”活动</w:t>
      </w:r>
      <w:r>
        <w:rPr>
          <w:rFonts w:hint="eastAsia" w:ascii="仿宋" w:hAnsi="仿宋" w:eastAsia="仿宋" w:cs="仿宋"/>
          <w:kern w:val="0"/>
          <w:sz w:val="32"/>
          <w:szCs w:val="32"/>
        </w:rPr>
        <w:t>的积极性。</w:t>
      </w:r>
    </w:p>
    <w:p>
      <w:pPr>
        <w:spacing w:line="560" w:lineRule="exact"/>
        <w:ind w:firstLine="640" w:firstLineChars="200"/>
        <w:jc w:val="left"/>
        <w:rPr>
          <w:rFonts w:ascii="楷体" w:hAnsi="楷体" w:eastAsia="楷体" w:cs="楷体"/>
          <w:kern w:val="0"/>
          <w:sz w:val="32"/>
          <w:szCs w:val="32"/>
        </w:rPr>
      </w:pPr>
      <w:r>
        <w:rPr>
          <w:rFonts w:hint="eastAsia" w:ascii="仿宋" w:hAnsi="仿宋" w:eastAsia="仿宋" w:cs="仿宋"/>
          <w:kern w:val="0"/>
          <w:sz w:val="32"/>
          <w:szCs w:val="32"/>
        </w:rPr>
        <w:t>（三）</w:t>
      </w:r>
      <w:r>
        <w:rPr>
          <w:rFonts w:hint="eastAsia" w:ascii="楷体" w:hAnsi="楷体" w:eastAsia="楷体" w:cs="楷体"/>
          <w:kern w:val="0"/>
          <w:sz w:val="32"/>
          <w:szCs w:val="32"/>
        </w:rPr>
        <w:t xml:space="preserve">落实督促检查 </w:t>
      </w:r>
    </w:p>
    <w:p>
      <w:pPr>
        <w:spacing w:line="560" w:lineRule="exact"/>
        <w:ind w:firstLine="640" w:firstLineChars="200"/>
        <w:jc w:val="left"/>
        <w:rPr>
          <w:rFonts w:ascii="仿宋" w:hAnsi="仿宋" w:eastAsia="仿宋" w:cs="仿宋"/>
          <w:bCs/>
          <w:sz w:val="32"/>
          <w:szCs w:val="32"/>
        </w:rPr>
      </w:pPr>
      <w:r>
        <w:rPr>
          <w:rFonts w:hint="eastAsia" w:ascii="仿宋" w:hAnsi="仿宋" w:eastAsia="仿宋" w:cs="仿宋"/>
          <w:kern w:val="0"/>
          <w:sz w:val="32"/>
          <w:szCs w:val="32"/>
          <w:lang w:val="en-US" w:eastAsia="zh-CN"/>
        </w:rPr>
        <w:t>本</w:t>
      </w:r>
      <w:r>
        <w:rPr>
          <w:rFonts w:hint="eastAsia" w:ascii="仿宋" w:hAnsi="仿宋" w:eastAsia="仿宋" w:cs="仿宋"/>
          <w:kern w:val="0"/>
          <w:sz w:val="32"/>
          <w:szCs w:val="32"/>
        </w:rPr>
        <w:t>月</w:t>
      </w:r>
      <w:r>
        <w:rPr>
          <w:rFonts w:hint="eastAsia" w:ascii="仿宋" w:hAnsi="仿宋" w:eastAsia="仿宋" w:cs="仿宋"/>
          <w:bCs/>
          <w:sz w:val="32"/>
          <w:szCs w:val="32"/>
        </w:rPr>
        <w:t>爱国卫生大扫除活动结束后，质管部将组织人员对各责任区域内的环境卫生进行督促检查，并在中心主任办公会议上通报相关检查情况。</w:t>
      </w:r>
    </w:p>
    <w:p>
      <w:pPr>
        <w:pStyle w:val="2"/>
        <w:numPr>
          <w:ilvl w:val="0"/>
          <w:numId w:val="3"/>
        </w:numPr>
        <w:spacing w:line="560" w:lineRule="exact"/>
        <w:ind w:firstLine="640" w:firstLineChars="200"/>
        <w:rPr>
          <w:rFonts w:ascii="楷体" w:hAnsi="楷体" w:eastAsia="楷体" w:cs="楷体"/>
          <w:bCs/>
          <w:sz w:val="32"/>
          <w:szCs w:val="32"/>
        </w:rPr>
      </w:pPr>
      <w:r>
        <w:rPr>
          <w:rFonts w:hint="eastAsia" w:ascii="楷体" w:hAnsi="楷体" w:eastAsia="楷体" w:cs="楷体"/>
          <w:bCs/>
          <w:sz w:val="32"/>
          <w:szCs w:val="32"/>
        </w:rPr>
        <w:t>加大宣传力度</w:t>
      </w:r>
    </w:p>
    <w:p>
      <w:pPr>
        <w:spacing w:line="560" w:lineRule="exact"/>
        <w:rPr>
          <w:rFonts w:ascii="仿宋" w:hAnsi="仿宋" w:eastAsia="仿宋" w:cs="仿宋"/>
          <w:bCs/>
          <w:sz w:val="32"/>
          <w:szCs w:val="32"/>
        </w:rPr>
      </w:pPr>
      <w:r>
        <w:rPr>
          <w:rFonts w:hint="eastAsia"/>
        </w:rPr>
        <w:t xml:space="preserve">     </w:t>
      </w:r>
      <w:r>
        <w:rPr>
          <w:rFonts w:hint="eastAsia" w:ascii="仿宋" w:hAnsi="仿宋" w:eastAsia="仿宋" w:cs="仿宋"/>
          <w:sz w:val="32"/>
          <w:szCs w:val="32"/>
        </w:rPr>
        <w:t>各园区在活动开展中要广泛收集素材，发掘先进，树立典型，并对</w:t>
      </w:r>
      <w:r>
        <w:rPr>
          <w:rFonts w:hint="eastAsia" w:ascii="仿宋" w:hAnsi="仿宋" w:eastAsia="仿宋" w:cs="仿宋"/>
          <w:bCs/>
          <w:sz w:val="32"/>
          <w:szCs w:val="32"/>
        </w:rPr>
        <w:t>活动落实到位，工作有成效的单位、个人通报表扬，并作为年终考核的重要依据。</w:t>
      </w:r>
    </w:p>
    <w:p>
      <w:pPr>
        <w:pStyle w:val="2"/>
        <w:numPr>
          <w:ilvl w:val="0"/>
          <w:numId w:val="3"/>
        </w:numPr>
        <w:spacing w:line="560" w:lineRule="exact"/>
        <w:ind w:firstLine="640" w:firstLineChars="200"/>
        <w:rPr>
          <w:rFonts w:ascii="楷体" w:hAnsi="楷体" w:eastAsia="楷体" w:cs="楷体"/>
          <w:bCs/>
          <w:sz w:val="32"/>
          <w:szCs w:val="32"/>
        </w:rPr>
      </w:pPr>
      <w:r>
        <w:rPr>
          <w:rFonts w:hint="eastAsia" w:ascii="楷体" w:hAnsi="楷体" w:eastAsia="楷体" w:cs="楷体"/>
          <w:bCs/>
          <w:sz w:val="32"/>
          <w:szCs w:val="32"/>
        </w:rPr>
        <w:t>提高安全意识</w:t>
      </w:r>
    </w:p>
    <w:p>
      <w:pPr>
        <w:pStyle w:val="2"/>
        <w:spacing w:line="560" w:lineRule="exact"/>
        <w:ind w:firstLine="640" w:firstLineChars="200"/>
      </w:pPr>
      <w:r>
        <w:rPr>
          <w:rFonts w:hint="eastAsia" w:ascii="仿宋" w:hAnsi="仿宋" w:eastAsia="仿宋" w:cs="仿宋"/>
          <w:sz w:val="32"/>
          <w:szCs w:val="32"/>
        </w:rPr>
        <w:t>各科室（园区）在开展活动中，要提高安全意识，防范意外事故的发生，开展卫生大扫除</w:t>
      </w:r>
      <w:r>
        <w:rPr>
          <w:rFonts w:hint="eastAsia" w:ascii="仿宋" w:hAnsi="仿宋" w:eastAsia="仿宋" w:cs="仿宋"/>
          <w:sz w:val="32"/>
          <w:szCs w:val="32"/>
          <w:lang w:val="en-US" w:eastAsia="zh-CN"/>
        </w:rPr>
        <w:t>和消杀毒</w:t>
      </w:r>
      <w:r>
        <w:rPr>
          <w:rFonts w:hint="eastAsia" w:ascii="仿宋" w:hAnsi="仿宋" w:eastAsia="仿宋" w:cs="仿宋"/>
          <w:sz w:val="32"/>
          <w:szCs w:val="32"/>
        </w:rPr>
        <w:t>过程中，</w:t>
      </w:r>
      <w:r>
        <w:rPr>
          <w:rFonts w:hint="eastAsia" w:ascii="仿宋" w:hAnsi="仿宋" w:eastAsia="仿宋" w:cs="仿宋"/>
          <w:sz w:val="32"/>
          <w:szCs w:val="32"/>
          <w:lang w:val="en-US" w:eastAsia="zh-CN"/>
        </w:rPr>
        <w:t>做好个人防护，并按规定流程实施</w:t>
      </w:r>
      <w:r>
        <w:rPr>
          <w:rFonts w:hint="eastAsia" w:ascii="仿宋" w:hAnsi="仿宋" w:eastAsia="仿宋" w:cs="仿宋"/>
          <w:sz w:val="32"/>
          <w:szCs w:val="32"/>
        </w:rPr>
        <w:t>。</w:t>
      </w:r>
    </w:p>
    <w:p>
      <w:pPr>
        <w:pStyle w:val="2"/>
        <w:spacing w:line="560" w:lineRule="exact"/>
        <w:rPr>
          <w:rFonts w:ascii="仿宋" w:hAnsi="仿宋" w:eastAsia="仿宋" w:cs="仿宋"/>
          <w:bCs/>
          <w:sz w:val="32"/>
          <w:szCs w:val="32"/>
        </w:rPr>
      </w:pPr>
    </w:p>
    <w:p>
      <w:pPr>
        <w:jc w:val="right"/>
        <w:rPr>
          <w:rFonts w:ascii="仿宋" w:hAnsi="仿宋" w:eastAsia="仿宋" w:cs="仿宋"/>
          <w:bCs/>
          <w:sz w:val="32"/>
          <w:szCs w:val="32"/>
        </w:rPr>
      </w:pPr>
    </w:p>
    <w:p>
      <w:pPr>
        <w:pStyle w:val="2"/>
        <w:rPr>
          <w:rFonts w:ascii="仿宋" w:hAnsi="仿宋" w:eastAsia="仿宋" w:cs="仿宋"/>
          <w:bCs/>
          <w:sz w:val="32"/>
          <w:szCs w:val="32"/>
        </w:rPr>
      </w:pPr>
    </w:p>
    <w:p>
      <w:pPr>
        <w:rPr>
          <w:rFonts w:ascii="仿宋" w:hAnsi="仿宋" w:eastAsia="仿宋" w:cs="仿宋"/>
          <w:bCs/>
          <w:sz w:val="32"/>
          <w:szCs w:val="32"/>
        </w:rPr>
      </w:pPr>
    </w:p>
    <w:p>
      <w:pPr>
        <w:pStyle w:val="2"/>
        <w:rPr>
          <w:rFonts w:ascii="仿宋" w:hAnsi="仿宋" w:eastAsia="仿宋" w:cs="仿宋"/>
          <w:bCs/>
          <w:sz w:val="32"/>
          <w:szCs w:val="32"/>
        </w:rPr>
      </w:pPr>
    </w:p>
    <w:p>
      <w:pPr>
        <w:rPr>
          <w:rFonts w:ascii="仿宋" w:hAnsi="仿宋" w:eastAsia="仿宋" w:cs="仿宋"/>
          <w:bCs/>
          <w:sz w:val="32"/>
          <w:szCs w:val="32"/>
        </w:rPr>
      </w:pPr>
    </w:p>
    <w:p>
      <w:pPr>
        <w:pStyle w:val="2"/>
        <w:jc w:val="right"/>
        <w:rPr>
          <w:rFonts w:hint="eastAsia" w:ascii="仿宋" w:hAnsi="仿宋" w:eastAsia="仿宋" w:cs="仿宋"/>
          <w:bCs/>
          <w:sz w:val="32"/>
          <w:szCs w:val="32"/>
          <w:lang w:val="en-US" w:eastAsia="zh-CN"/>
        </w:rPr>
      </w:pPr>
      <w:r>
        <w:rPr>
          <w:rFonts w:hint="eastAsia" w:ascii="仿宋" w:hAnsi="仿宋" w:eastAsia="仿宋" w:cs="仿宋"/>
          <w:bCs/>
          <w:sz w:val="32"/>
          <w:szCs w:val="32"/>
          <w:lang w:val="en-US" w:eastAsia="zh-CN"/>
        </w:rPr>
        <w:t>学生社区教育管理中心</w:t>
      </w:r>
    </w:p>
    <w:p>
      <w:pPr>
        <w:jc w:val="right"/>
        <w:rPr>
          <w:rFonts w:hint="default"/>
          <w:lang w:val="en-US" w:eastAsia="zh-CN"/>
        </w:rPr>
      </w:pPr>
      <w:bookmarkStart w:id="0" w:name="_GoBack"/>
      <w:bookmarkEnd w:id="0"/>
      <w:r>
        <w:rPr>
          <w:rFonts w:hint="eastAsia" w:ascii="仿宋" w:hAnsi="仿宋" w:eastAsia="仿宋" w:cs="仿宋"/>
          <w:bCs/>
          <w:sz w:val="32"/>
          <w:szCs w:val="32"/>
          <w:lang w:val="en-US" w:eastAsia="zh-CN"/>
        </w:rPr>
        <w:t>2020年10月28日</w:t>
      </w:r>
    </w:p>
    <w:p>
      <w:pPr>
        <w:rPr>
          <w:rFonts w:ascii="仿宋" w:hAnsi="仿宋" w:eastAsia="仿宋" w:cs="仿宋"/>
          <w:bCs/>
          <w:sz w:val="32"/>
          <w:szCs w:val="32"/>
        </w:rPr>
      </w:pPr>
    </w:p>
    <w:p>
      <w:pPr>
        <w:rPr>
          <w:rFonts w:ascii="仿宋" w:hAnsi="仿宋" w:eastAsia="仿宋" w:cs="仿宋"/>
          <w:bCs/>
          <w:sz w:val="32"/>
          <w:szCs w:val="32"/>
        </w:rPr>
      </w:pPr>
    </w:p>
    <w:p>
      <w:pPr>
        <w:pStyle w:val="2"/>
        <w:rPr>
          <w:rFonts w:ascii="仿宋" w:hAnsi="仿宋" w:eastAsia="仿宋" w:cs="仿宋"/>
          <w:bCs/>
          <w:sz w:val="32"/>
          <w:szCs w:val="32"/>
        </w:rPr>
      </w:pPr>
    </w:p>
    <w:p>
      <w:pPr>
        <w:rPr>
          <w:rFonts w:ascii="仿宋" w:hAnsi="仿宋" w:eastAsia="仿宋" w:cs="仿宋"/>
          <w:bCs/>
          <w:sz w:val="32"/>
          <w:szCs w:val="32"/>
        </w:rPr>
      </w:pPr>
    </w:p>
    <w:p>
      <w:pPr>
        <w:pStyle w:val="2"/>
      </w:pPr>
    </w:p>
    <w:p>
      <w:pPr>
        <w:pStyle w:val="2"/>
      </w:pPr>
    </w:p>
    <w:p/>
    <w:p>
      <w:pPr>
        <w:rPr>
          <w:rFonts w:ascii="仿宋" w:hAnsi="仿宋" w:eastAsia="仿宋" w:cs="仿宋"/>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BA6F9"/>
    <w:multiLevelType w:val="singleLevel"/>
    <w:tmpl w:val="801BA6F9"/>
    <w:lvl w:ilvl="0" w:tentative="0">
      <w:start w:val="1"/>
      <w:numFmt w:val="chineseCounting"/>
      <w:suff w:val="nothing"/>
      <w:lvlText w:val="%1、"/>
      <w:lvlJc w:val="left"/>
      <w:rPr>
        <w:rFonts w:hint="eastAsia"/>
      </w:rPr>
    </w:lvl>
  </w:abstractNum>
  <w:abstractNum w:abstractNumId="1">
    <w:nsid w:val="BB3E02C3"/>
    <w:multiLevelType w:val="singleLevel"/>
    <w:tmpl w:val="BB3E02C3"/>
    <w:lvl w:ilvl="0" w:tentative="0">
      <w:start w:val="4"/>
      <w:numFmt w:val="chineseCounting"/>
      <w:suff w:val="nothing"/>
      <w:lvlText w:val="（%1）"/>
      <w:lvlJc w:val="left"/>
      <w:rPr>
        <w:rFonts w:hint="eastAsia"/>
      </w:rPr>
    </w:lvl>
  </w:abstractNum>
  <w:abstractNum w:abstractNumId="2">
    <w:nsid w:val="243A577B"/>
    <w:multiLevelType w:val="singleLevel"/>
    <w:tmpl w:val="243A577B"/>
    <w:lvl w:ilvl="0" w:tentative="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5D54F1"/>
    <w:rsid w:val="000A6E2F"/>
    <w:rsid w:val="002C4000"/>
    <w:rsid w:val="0030666C"/>
    <w:rsid w:val="00376A51"/>
    <w:rsid w:val="003D2356"/>
    <w:rsid w:val="003F6E05"/>
    <w:rsid w:val="00402EA7"/>
    <w:rsid w:val="00467BD1"/>
    <w:rsid w:val="006D14DE"/>
    <w:rsid w:val="007E2050"/>
    <w:rsid w:val="007E50FC"/>
    <w:rsid w:val="0089145E"/>
    <w:rsid w:val="0090661A"/>
    <w:rsid w:val="009425AF"/>
    <w:rsid w:val="00C35AA2"/>
    <w:rsid w:val="00C81458"/>
    <w:rsid w:val="00CD152A"/>
    <w:rsid w:val="00D24CAC"/>
    <w:rsid w:val="00DB6FF0"/>
    <w:rsid w:val="00E70014"/>
    <w:rsid w:val="00EE31B5"/>
    <w:rsid w:val="00FB090A"/>
    <w:rsid w:val="00FD02B4"/>
    <w:rsid w:val="1F2B4F0A"/>
    <w:rsid w:val="261A24E6"/>
    <w:rsid w:val="27F320C2"/>
    <w:rsid w:val="2B2E0D0D"/>
    <w:rsid w:val="4368655F"/>
    <w:rsid w:val="462D2BE7"/>
    <w:rsid w:val="4CB249AD"/>
    <w:rsid w:val="580D46E0"/>
    <w:rsid w:val="5E5D54F1"/>
    <w:rsid w:val="6A447EDD"/>
    <w:rsid w:val="7307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before="340" w:after="33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next w:val="1"/>
    <w:qFormat/>
    <w:uiPriority w:val="99"/>
    <w:pPr>
      <w:tabs>
        <w:tab w:val="center" w:pos="4153"/>
        <w:tab w:val="right" w:pos="8306"/>
      </w:tabs>
      <w:snapToGrid w:val="0"/>
      <w:jc w:val="left"/>
    </w:pPr>
    <w:rPr>
      <w:sz w:val="18"/>
      <w:szCs w:val="18"/>
    </w:rPr>
  </w:style>
  <w:style w:type="paragraph" w:styleId="4">
    <w:name w:val="Balloon Text"/>
    <w:basedOn w:val="1"/>
    <w:link w:val="8"/>
    <w:qFormat/>
    <w:uiPriority w:val="0"/>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批注框文本 字符"/>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415</Words>
  <Characters>2370</Characters>
  <Lines>19</Lines>
  <Paragraphs>5</Paragraphs>
  <TotalTime>0</TotalTime>
  <ScaleCrop>false</ScaleCrop>
  <LinksUpToDate>false</LinksUpToDate>
  <CharactersWithSpaces>2780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2020-10-27T08:34:00Z</dcterms:created>
  <dc:creator>熊伍俊</dc:creator>
  <cp:lastModifiedBy>熊伍俊</cp:lastModifiedBy>
  <cp:lastPrinted>2020-10-28T05:58:00Z</cp:lastPrinted>
  <dcterms:modified xsi:type="dcterms:W3CDTF">2020-10-28T06:51:37Z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